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931E9">
      <w:pPr>
        <w:spacing w:line="560" w:lineRule="exact"/>
        <w:jc w:val="left"/>
        <w:rPr>
          <w:rFonts w:hint="default" w:ascii="黑体" w:hAnsi="黑体" w:eastAsia="黑体" w:cs="方正小标宋简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方正小标宋简体"/>
          <w:bCs/>
          <w:sz w:val="32"/>
          <w:szCs w:val="32"/>
          <w:lang w:eastAsia="zh-CN"/>
        </w:rPr>
        <w:t>附件</w:t>
      </w:r>
    </w:p>
    <w:p w14:paraId="79F80A85">
      <w:pPr>
        <w:spacing w:line="560" w:lineRule="exact"/>
        <w:jc w:val="left"/>
        <w:rPr>
          <w:rFonts w:hint="eastAsia" w:ascii="黑体" w:hAnsi="黑体" w:eastAsia="黑体" w:cs="方正小标宋简体"/>
          <w:bCs/>
          <w:sz w:val="32"/>
          <w:szCs w:val="32"/>
        </w:rPr>
      </w:pPr>
      <w:bookmarkStart w:id="3" w:name="_GoBack"/>
      <w:bookmarkEnd w:id="3"/>
    </w:p>
    <w:p w14:paraId="3D6E438B">
      <w:pPr>
        <w:spacing w:line="560" w:lineRule="exact"/>
        <w:jc w:val="left"/>
        <w:rPr>
          <w:rFonts w:hint="eastAsia" w:ascii="黑体" w:hAnsi="黑体" w:eastAsia="黑体" w:cs="方正小标宋简体"/>
          <w:bCs/>
          <w:sz w:val="32"/>
          <w:szCs w:val="32"/>
        </w:rPr>
      </w:pPr>
    </w:p>
    <w:p w14:paraId="0EF5FAAA">
      <w:pPr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方正公文小标宋"/>
          <w:b w:val="0"/>
          <w:bCs w:val="0"/>
          <w:i w:val="0"/>
          <w:snapToGrid/>
          <w:sz w:val="44"/>
          <w:szCs w:val="44"/>
          <w:lang w:val="en-US" w:eastAsia="zh-CN"/>
        </w:rPr>
        <w:t>2026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年度雄安新区实体书店扶持资金</w:t>
      </w:r>
    </w:p>
    <w:p w14:paraId="3C9F412F">
      <w:pPr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申 报 书</w:t>
      </w:r>
    </w:p>
    <w:p w14:paraId="02259D49">
      <w:pPr>
        <w:spacing w:line="600" w:lineRule="exact"/>
        <w:rPr>
          <w:rFonts w:hint="eastAsia" w:ascii="方正小标宋简体" w:hAnsi="Times New Roman" w:eastAsia="方正小标宋简体" w:cs="方正小标宋简体"/>
          <w:sz w:val="44"/>
          <w:szCs w:val="44"/>
        </w:rPr>
      </w:pPr>
    </w:p>
    <w:p w14:paraId="27A4E65F">
      <w:pPr>
        <w:spacing w:line="600" w:lineRule="exact"/>
        <w:jc w:val="left"/>
        <w:rPr>
          <w:rFonts w:ascii="仿宋" w:hAnsi="仿宋" w:eastAsia="仿宋" w:cs="Times New Roman"/>
          <w:sz w:val="44"/>
          <w:szCs w:val="44"/>
        </w:rPr>
      </w:pPr>
    </w:p>
    <w:p w14:paraId="45A16B06">
      <w:pPr>
        <w:spacing w:line="600" w:lineRule="exact"/>
        <w:jc w:val="left"/>
        <w:rPr>
          <w:rFonts w:ascii="仿宋" w:hAnsi="仿宋" w:eastAsia="仿宋" w:cs="Times New Roman"/>
          <w:sz w:val="44"/>
          <w:szCs w:val="44"/>
        </w:rPr>
      </w:pPr>
    </w:p>
    <w:p w14:paraId="492BFF91">
      <w:pPr>
        <w:spacing w:line="600" w:lineRule="exact"/>
        <w:jc w:val="left"/>
        <w:rPr>
          <w:rFonts w:ascii="仿宋" w:hAnsi="仿宋" w:eastAsia="仿宋" w:cs="Times New Roman"/>
          <w:sz w:val="44"/>
          <w:szCs w:val="44"/>
        </w:rPr>
      </w:pPr>
    </w:p>
    <w:p w14:paraId="2F98531E">
      <w:pPr>
        <w:tabs>
          <w:tab w:val="left" w:pos="1050"/>
        </w:tabs>
        <w:spacing w:line="360" w:lineRule="auto"/>
        <w:ind w:firstLine="1928" w:firstLineChars="600"/>
        <w:rPr>
          <w:rFonts w:hint="eastAsia" w:ascii="宋体" w:hAnsi="宋体" w:eastAsia="宋体" w:cs="宋体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申报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单位</w:t>
      </w:r>
      <w:r>
        <w:rPr>
          <w:rFonts w:hint="eastAsia" w:ascii="宋体" w:hAnsi="宋体" w:eastAsia="宋体" w:cs="宋体"/>
          <w:b/>
          <w:bCs/>
          <w:snapToGrid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加盖公章</w:t>
      </w:r>
      <w:r>
        <w:rPr>
          <w:rFonts w:hint="eastAsia" w:ascii="宋体" w:hAnsi="宋体" w:eastAsia="宋体" w:cs="宋体"/>
          <w:b/>
          <w:bCs/>
          <w:snapToGrid/>
          <w:sz w:val="32"/>
          <w:szCs w:val="32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napToGrid/>
          <w:sz w:val="32"/>
          <w:szCs w:val="32"/>
        </w:rPr>
        <w:t>：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</w:rPr>
        <w:t xml:space="preserve">           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  <w:lang w:val="en-US" w:eastAsia="zh-CN"/>
        </w:rPr>
        <w:t xml:space="preserve">   </w:t>
      </w:r>
    </w:p>
    <w:p w14:paraId="5E8B9709">
      <w:pPr>
        <w:tabs>
          <w:tab w:val="left" w:pos="1050"/>
        </w:tabs>
        <w:spacing w:line="360" w:lineRule="auto"/>
        <w:ind w:firstLine="1928" w:firstLineChars="600"/>
        <w:rPr>
          <w:rFonts w:hint="eastAsia" w:ascii="宋体" w:hAnsi="宋体" w:eastAsia="宋体" w:cs="宋体"/>
          <w:b/>
          <w:bCs/>
          <w:sz w:val="32"/>
          <w:szCs w:val="32"/>
          <w:u w:val="single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u w:val="none"/>
          <w:lang w:val="en-US" w:eastAsia="zh-CN"/>
        </w:rPr>
        <w:t>书店名称</w:t>
      </w:r>
      <w:r>
        <w:rPr>
          <w:rFonts w:hint="eastAsia" w:ascii="宋体" w:hAnsi="宋体" w:eastAsia="宋体" w:cs="宋体"/>
          <w:b/>
          <w:bCs/>
          <w:snapToGrid/>
          <w:sz w:val="32"/>
          <w:szCs w:val="32"/>
          <w:u w:val="none"/>
          <w:lang w:val="en-US" w:eastAsia="zh-CN"/>
        </w:rPr>
        <w:t>：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</w:rPr>
        <w:t xml:space="preserve">                    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  <w:lang w:val="en-US" w:eastAsia="zh-CN"/>
        </w:rPr>
        <w:t xml:space="preserve">      </w:t>
      </w:r>
    </w:p>
    <w:p w14:paraId="0A0863E6">
      <w:pPr>
        <w:tabs>
          <w:tab w:val="left" w:pos="1050"/>
        </w:tabs>
        <w:spacing w:line="360" w:lineRule="auto"/>
        <w:ind w:firstLine="1928" w:firstLineChars="600"/>
        <w:rPr>
          <w:rFonts w:hint="eastAsia" w:ascii="宋体" w:hAnsi="宋体" w:eastAsia="宋体" w:cs="宋体"/>
          <w:b/>
          <w:bCs/>
          <w:sz w:val="32"/>
          <w:szCs w:val="32"/>
          <w:u w:val="single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所在地</w:t>
      </w:r>
      <w:r>
        <w:rPr>
          <w:rFonts w:hint="eastAsia" w:ascii="宋体" w:hAnsi="宋体" w:eastAsia="宋体" w:cs="宋体"/>
          <w:b/>
          <w:bCs/>
          <w:snapToGrid/>
          <w:sz w:val="32"/>
          <w:szCs w:val="32"/>
        </w:rPr>
        <w:t>（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县</w:t>
      </w:r>
      <w:r>
        <w:rPr>
          <w:rFonts w:hint="eastAsia" w:ascii="宋体" w:hAnsi="宋体" w:eastAsia="宋体" w:cs="宋体"/>
          <w:b/>
          <w:bCs/>
          <w:snapToGrid/>
          <w:sz w:val="32"/>
          <w:szCs w:val="32"/>
          <w:lang w:val="en-US" w:eastAsia="zh-CN"/>
        </w:rPr>
        <w:t>/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片区</w:t>
      </w:r>
      <w:r>
        <w:rPr>
          <w:rFonts w:hint="eastAsia" w:ascii="宋体" w:hAnsi="宋体" w:eastAsia="宋体" w:cs="宋体"/>
          <w:b/>
          <w:bCs/>
          <w:snapToGrid/>
          <w:sz w:val="32"/>
          <w:szCs w:val="32"/>
        </w:rPr>
        <w:t>）：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</w:rPr>
        <w:t xml:space="preserve">            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  <w:lang w:val="en-US" w:eastAsia="zh-CN"/>
        </w:rPr>
        <w:t xml:space="preserve">     </w:t>
      </w:r>
    </w:p>
    <w:p w14:paraId="17EDA8DD">
      <w:pPr>
        <w:tabs>
          <w:tab w:val="left" w:pos="1050"/>
        </w:tabs>
        <w:spacing w:line="360" w:lineRule="auto"/>
        <w:ind w:firstLine="1928" w:firstLineChars="600"/>
        <w:rPr>
          <w:rFonts w:hint="eastAsia" w:ascii="宋体" w:hAnsi="宋体" w:eastAsia="宋体" w:cs="宋体"/>
          <w:b/>
          <w:bCs/>
          <w:sz w:val="32"/>
          <w:szCs w:val="32"/>
          <w:u w:val="single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</w:rPr>
        <w:t>申报</w:t>
      </w: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eastAsia="zh-CN"/>
        </w:rPr>
        <w:t>项目</w:t>
      </w:r>
      <w:r>
        <w:rPr>
          <w:rFonts w:hint="eastAsia" w:ascii="宋体" w:hAnsi="宋体" w:eastAsia="宋体" w:cs="宋体"/>
          <w:b/>
          <w:bCs/>
          <w:snapToGrid/>
          <w:sz w:val="32"/>
          <w:szCs w:val="32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u w:val="single"/>
        </w:rPr>
        <w:t xml:space="preserve">                </w:t>
      </w: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u w:val="single"/>
          <w:lang w:val="en-US" w:eastAsia="zh-CN"/>
        </w:rPr>
        <w:t xml:space="preserve">          </w:t>
      </w:r>
    </w:p>
    <w:p w14:paraId="03A1ACCF">
      <w:pPr>
        <w:spacing w:line="600" w:lineRule="exact"/>
        <w:ind w:firstLine="1600" w:firstLineChars="498"/>
        <w:rPr>
          <w:rFonts w:hint="eastAsia" w:ascii="宋体" w:hAnsi="宋体" w:eastAsia="宋体" w:cs="宋体"/>
          <w:b/>
          <w:bCs/>
          <w:sz w:val="32"/>
          <w:szCs w:val="32"/>
          <w:u w:val="single"/>
        </w:rPr>
      </w:pPr>
    </w:p>
    <w:p w14:paraId="387C08DC">
      <w:pPr>
        <w:spacing w:line="600" w:lineRule="exact"/>
        <w:ind w:firstLine="1600" w:firstLineChars="498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 xml:space="preserve">   </w:t>
      </w:r>
    </w:p>
    <w:p w14:paraId="20914BB7">
      <w:pPr>
        <w:pStyle w:val="2"/>
        <w:rPr>
          <w:rFonts w:hint="eastAsia"/>
        </w:rPr>
      </w:pPr>
    </w:p>
    <w:p w14:paraId="2CDB4D60">
      <w:pPr>
        <w:spacing w:line="600" w:lineRule="exact"/>
        <w:ind w:firstLine="636" w:firstLineChars="198"/>
        <w:rPr>
          <w:rFonts w:hint="eastAsia" w:ascii="宋体" w:hAnsi="宋体" w:eastAsia="宋体" w:cs="宋体"/>
          <w:sz w:val="36"/>
          <w:szCs w:val="36"/>
        </w:rPr>
        <w:sectPr>
          <w:pgSz w:w="11906" w:h="16838"/>
          <w:pgMar w:top="2098" w:right="1474" w:bottom="1984" w:left="1587" w:header="851" w:footer="1531" w:gutter="0"/>
          <w:pgNumType w:fmt="decimal" w:start="1"/>
          <w:cols w:space="0" w:num="1"/>
          <w:rtlGutter w:val="0"/>
          <w:docGrid w:type="lines" w:linePitch="312" w:charSpace="0"/>
        </w:sect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　　　     填报日期</w:t>
      </w:r>
      <w:r>
        <w:rPr>
          <w:rFonts w:hint="eastAsia" w:ascii="宋体" w:hAnsi="宋体" w:eastAsia="宋体" w:cs="宋体"/>
          <w:b/>
          <w:bCs/>
          <w:snapToGrid/>
          <w:sz w:val="32"/>
          <w:szCs w:val="32"/>
        </w:rPr>
        <w:t>：</w:t>
      </w:r>
      <w:r>
        <w:rPr>
          <w:rFonts w:hint="eastAsia" w:ascii="宋体" w:hAnsi="宋体" w:eastAsia="宋体" w:cs="宋体"/>
          <w:b w:val="0"/>
          <w:bCs/>
          <w:i w:val="0"/>
          <w:snapToGrid/>
          <w:sz w:val="32"/>
          <w:szCs w:val="32"/>
          <w:u w:val="single"/>
        </w:rPr>
        <w:t>202</w:t>
      </w:r>
      <w:r>
        <w:rPr>
          <w:rFonts w:hint="eastAsia" w:ascii="宋体" w:hAnsi="宋体" w:eastAsia="宋体" w:cs="宋体"/>
          <w:b w:val="0"/>
          <w:bCs/>
          <w:i w:val="0"/>
          <w:snapToGrid/>
          <w:sz w:val="32"/>
          <w:szCs w:val="32"/>
          <w:u w:val="single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年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</w:rPr>
        <w:t xml:space="preserve">    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月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</w:rPr>
        <w:t xml:space="preserve">  </w:t>
      </w:r>
    </w:p>
    <w:p w14:paraId="5E8ECC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目  录</w:t>
      </w:r>
    </w:p>
    <w:p w14:paraId="0FD327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公文黑体" w:hAnsi="方正公文黑体" w:eastAsia="方正公文黑体" w:cs="方正公文黑体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bookmarkStart w:id="0" w:name="_Toc10632080"/>
    </w:p>
    <w:p w14:paraId="5AA738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</w:pP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（</w:t>
      </w:r>
      <w:r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  <w:t>一</w:t>
      </w: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）</w:t>
      </w:r>
      <w:r>
        <w:rPr>
          <w:rFonts w:hint="eastAsia" w:ascii="宋体" w:hAnsi="宋体" w:eastAsia="宋体" w:cs="方正公文仿宋"/>
          <w:b w:val="0"/>
          <w:bCs w:val="0"/>
          <w:i w:val="0"/>
          <w:snapToGrid/>
          <w:kern w:val="44"/>
          <w:sz w:val="32"/>
          <w:szCs w:val="32"/>
          <w:lang w:val="en-US" w:eastAsia="zh-CN"/>
        </w:rPr>
        <w:t>2026</w:t>
      </w:r>
      <w:r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  <w:t>年度雄安新区实体书店扶持资金申报承诺书</w:t>
      </w: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；</w:t>
      </w:r>
    </w:p>
    <w:p w14:paraId="1A5C20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</w:pP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（</w:t>
      </w:r>
      <w:r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  <w:t>二</w:t>
      </w: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）</w:t>
      </w:r>
      <w:r>
        <w:rPr>
          <w:rFonts w:hint="eastAsia" w:ascii="宋体" w:hAnsi="宋体" w:eastAsia="宋体" w:cs="方正公文仿宋"/>
          <w:b w:val="0"/>
          <w:bCs w:val="0"/>
          <w:i w:val="0"/>
          <w:snapToGrid/>
          <w:kern w:val="44"/>
          <w:sz w:val="32"/>
          <w:szCs w:val="32"/>
          <w:lang w:val="en-US" w:eastAsia="zh-CN"/>
        </w:rPr>
        <w:t>2026</w:t>
      </w:r>
      <w:r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  <w:t>年度雄安新区实体书店扶持资金申报表</w:t>
      </w: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；</w:t>
      </w:r>
    </w:p>
    <w:p w14:paraId="6E3BC6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</w:pP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（</w:t>
      </w:r>
      <w:r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  <w:t>三</w:t>
      </w: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）《</w:t>
      </w:r>
      <w:r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  <w:t>营业执照</w:t>
      </w: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》《</w:t>
      </w:r>
      <w:r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  <w:t>出版物经营许可证</w:t>
      </w: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》</w:t>
      </w:r>
      <w:r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  <w:t>及其年审页</w:t>
      </w: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（</w:t>
      </w:r>
      <w:r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  <w:t>含分支机构备案证明</w:t>
      </w: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）</w:t>
      </w:r>
      <w:r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  <w:t>复印件</w:t>
      </w: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，</w:t>
      </w:r>
      <w:r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  <w:t>加盖单位公章</w:t>
      </w: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；</w:t>
      </w:r>
    </w:p>
    <w:p w14:paraId="0436723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8" w:leftChars="4" w:firstLine="643" w:firstLineChars="200"/>
        <w:jc w:val="left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</w:pP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（</w:t>
      </w:r>
      <w:r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  <w:t>四</w:t>
      </w: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）</w:t>
      </w:r>
      <w:r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  <w:t>发行单位年度核验登记表</w:t>
      </w: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；</w:t>
      </w:r>
    </w:p>
    <w:p w14:paraId="3CD8E02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8" w:leftChars="4" w:firstLine="643" w:firstLineChars="200"/>
        <w:jc w:val="left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方正公文仿宋"/>
          <w:b/>
          <w:bCs w:val="0"/>
          <w:snapToGrid/>
          <w:color w:val="auto"/>
          <w:kern w:val="0"/>
          <w:sz w:val="32"/>
          <w:szCs w:val="32"/>
          <w:highlight w:val="none"/>
          <w:lang w:val="en-US" w:eastAsia="zh-CN" w:bidi="ar-SA"/>
        </w:rPr>
        <w:t>（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五</w:t>
      </w:r>
      <w:r>
        <w:rPr>
          <w:rFonts w:hint="eastAsia" w:ascii="宋体" w:hAnsi="宋体" w:eastAsia="宋体" w:cs="方正公文仿宋"/>
          <w:b/>
          <w:bCs w:val="0"/>
          <w:snapToGrid/>
          <w:color w:val="auto"/>
          <w:kern w:val="0"/>
          <w:sz w:val="32"/>
          <w:szCs w:val="32"/>
          <w:highlight w:val="none"/>
          <w:lang w:val="en-US" w:eastAsia="zh-CN" w:bidi="ar-SA"/>
        </w:rPr>
        <w:t>）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书店经营场所使用证明</w:t>
      </w:r>
      <w:r>
        <w:rPr>
          <w:rFonts w:hint="eastAsia" w:ascii="宋体" w:hAnsi="宋体" w:eastAsia="宋体" w:cs="方正公文仿宋"/>
          <w:b/>
          <w:bCs w:val="0"/>
          <w:snapToGrid/>
          <w:color w:val="auto"/>
          <w:kern w:val="0"/>
          <w:sz w:val="32"/>
          <w:szCs w:val="32"/>
          <w:highlight w:val="none"/>
          <w:lang w:val="en-US" w:eastAsia="zh-CN" w:bidi="ar-SA"/>
        </w:rPr>
        <w:t>；</w:t>
      </w:r>
    </w:p>
    <w:p w14:paraId="05E4D3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</w:pP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（</w:t>
      </w:r>
      <w:r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  <w:t>六</w:t>
      </w: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）</w:t>
      </w:r>
      <w:r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  <w:t>申报单位近三个月依法完税证明</w:t>
      </w: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；</w:t>
      </w:r>
    </w:p>
    <w:p w14:paraId="5DF59B5E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8" w:leftChars="4" w:firstLine="643" w:firstLineChars="200"/>
        <w:jc w:val="left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</w:pP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（</w:t>
      </w:r>
      <w:r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  <w:t>七</w:t>
      </w: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）</w:t>
      </w:r>
      <w:r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  <w:t>店面外观与店堂内部照片</w:t>
      </w:r>
      <w:r>
        <w:rPr>
          <w:rFonts w:hint="eastAsia" w:ascii="宋体" w:hAnsi="宋体" w:eastAsia="宋体" w:cs="方正公文仿宋"/>
          <w:b/>
          <w:bCs w:val="0"/>
          <w:snapToGrid/>
          <w:color w:val="auto"/>
          <w:kern w:val="0"/>
          <w:sz w:val="32"/>
          <w:szCs w:val="32"/>
          <w:highlight w:val="none"/>
          <w:lang w:val="en-US" w:eastAsia="zh-CN" w:bidi="ar-SA"/>
        </w:rPr>
        <w:t>（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含门头店</w:t>
      </w:r>
      <w:r>
        <w:rPr>
          <w:rFonts w:hint="default" w:ascii="方正公文仿宋" w:hAnsi="方正公文仿宋" w:eastAsia="方正公文仿宋" w:cs="方正公文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招</w:t>
      </w:r>
      <w:r>
        <w:rPr>
          <w:rFonts w:hint="eastAsia" w:ascii="宋体" w:hAnsi="宋体" w:eastAsia="宋体" w:cs="方正公文仿宋"/>
          <w:b/>
          <w:bCs w:val="0"/>
          <w:snapToGrid/>
          <w:color w:val="auto"/>
          <w:kern w:val="0"/>
          <w:sz w:val="32"/>
          <w:szCs w:val="32"/>
          <w:highlight w:val="none"/>
          <w:lang w:val="en-US" w:eastAsia="zh-CN" w:bidi="ar-SA"/>
        </w:rPr>
        <w:t>）</w:t>
      </w: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；</w:t>
      </w:r>
    </w:p>
    <w:p w14:paraId="3086EC7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8" w:leftChars="4" w:firstLine="643" w:firstLineChars="200"/>
        <w:jc w:val="left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方正公文仿宋"/>
          <w:b/>
          <w:bCs w:val="0"/>
          <w:snapToGrid/>
          <w:color w:val="auto"/>
          <w:kern w:val="0"/>
          <w:sz w:val="32"/>
          <w:szCs w:val="32"/>
          <w:highlight w:val="none"/>
          <w:lang w:val="en-US" w:eastAsia="zh-CN" w:bidi="ar-SA"/>
        </w:rPr>
        <w:t>（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八</w:t>
      </w:r>
      <w:r>
        <w:rPr>
          <w:rFonts w:hint="eastAsia" w:ascii="宋体" w:hAnsi="宋体" w:eastAsia="宋体" w:cs="方正公文仿宋"/>
          <w:b/>
          <w:bCs w:val="0"/>
          <w:snapToGrid/>
          <w:color w:val="auto"/>
          <w:kern w:val="0"/>
          <w:sz w:val="32"/>
          <w:szCs w:val="32"/>
          <w:highlight w:val="none"/>
          <w:lang w:val="en-US" w:eastAsia="zh-CN" w:bidi="ar-SA"/>
        </w:rPr>
        <w:t>）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书店功能布局</w:t>
      </w:r>
      <w:r>
        <w:rPr>
          <w:rFonts w:hint="eastAsia" w:ascii="宋体" w:hAnsi="宋体" w:eastAsia="宋体" w:cs="方正公文仿宋"/>
          <w:b/>
          <w:bCs w:val="0"/>
          <w:snapToGrid/>
          <w:color w:val="auto"/>
          <w:kern w:val="0"/>
          <w:sz w:val="32"/>
          <w:szCs w:val="32"/>
          <w:highlight w:val="none"/>
          <w:lang w:val="en-US" w:eastAsia="zh-CN" w:bidi="ar-SA"/>
        </w:rPr>
        <w:t>、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空间设计</w:t>
      </w:r>
      <w:r>
        <w:rPr>
          <w:rFonts w:hint="eastAsia" w:ascii="宋体" w:hAnsi="宋体" w:eastAsia="宋体" w:cs="方正公文仿宋"/>
          <w:b/>
          <w:bCs w:val="0"/>
          <w:snapToGrid/>
          <w:color w:val="auto"/>
          <w:kern w:val="0"/>
          <w:sz w:val="32"/>
          <w:szCs w:val="32"/>
          <w:highlight w:val="none"/>
          <w:lang w:val="en-US" w:eastAsia="zh-CN" w:bidi="ar-SA"/>
        </w:rPr>
        <w:t>、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展陈设计平面图</w:t>
      </w:r>
      <w:r>
        <w:rPr>
          <w:rFonts w:hint="eastAsia" w:ascii="宋体" w:hAnsi="宋体" w:eastAsia="宋体" w:cs="方正公文仿宋"/>
          <w:b/>
          <w:bCs w:val="0"/>
          <w:snapToGrid/>
          <w:color w:val="auto"/>
          <w:kern w:val="0"/>
          <w:sz w:val="32"/>
          <w:szCs w:val="32"/>
          <w:highlight w:val="none"/>
          <w:lang w:val="en-US" w:eastAsia="zh-CN" w:bidi="ar-SA"/>
        </w:rPr>
        <w:t>（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带面积</w:t>
      </w:r>
      <w:r>
        <w:rPr>
          <w:rFonts w:hint="eastAsia" w:ascii="宋体" w:hAnsi="宋体" w:eastAsia="宋体" w:cs="方正公文仿宋"/>
          <w:b/>
          <w:bCs w:val="0"/>
          <w:snapToGrid/>
          <w:color w:val="auto"/>
          <w:kern w:val="0"/>
          <w:sz w:val="32"/>
          <w:szCs w:val="32"/>
          <w:highlight w:val="none"/>
          <w:lang w:val="en-US" w:eastAsia="zh-CN" w:bidi="ar-SA"/>
        </w:rPr>
        <w:t>）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及实景照片</w:t>
      </w:r>
      <w:r>
        <w:rPr>
          <w:rFonts w:hint="eastAsia" w:ascii="宋体" w:hAnsi="宋体" w:eastAsia="宋体" w:cs="方正公文仿宋"/>
          <w:b/>
          <w:bCs w:val="0"/>
          <w:snapToGrid/>
          <w:color w:val="auto"/>
          <w:kern w:val="0"/>
          <w:sz w:val="32"/>
          <w:szCs w:val="32"/>
          <w:highlight w:val="none"/>
          <w:lang w:val="en-US" w:eastAsia="zh-CN" w:bidi="ar-SA"/>
        </w:rPr>
        <w:t>；</w:t>
      </w:r>
    </w:p>
    <w:p w14:paraId="4EEE67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</w:pP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（</w:t>
      </w:r>
      <w:r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  <w:t>九</w:t>
      </w: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）</w:t>
      </w:r>
      <w:r>
        <w:rPr>
          <w:rFonts w:hint="eastAsia" w:ascii="方正公文仿宋" w:hAnsi="方正公文仿宋" w:eastAsia="方正公文仿宋" w:cs="方正公文仿宋"/>
          <w:b w:val="0"/>
          <w:bCs w:val="0"/>
          <w:kern w:val="44"/>
          <w:sz w:val="32"/>
          <w:szCs w:val="32"/>
          <w:lang w:val="en-US" w:eastAsia="zh-CN"/>
        </w:rPr>
        <w:t>书店各项管理制度清单</w:t>
      </w:r>
      <w:r>
        <w:rPr>
          <w:rFonts w:hint="eastAsia" w:ascii="宋体" w:hAnsi="宋体" w:eastAsia="宋体" w:cs="方正公文仿宋"/>
          <w:b/>
          <w:bCs w:val="0"/>
          <w:snapToGrid/>
          <w:kern w:val="44"/>
          <w:sz w:val="32"/>
          <w:szCs w:val="32"/>
          <w:lang w:val="en-US" w:eastAsia="zh-CN"/>
        </w:rPr>
        <w:t>；</w:t>
      </w:r>
    </w:p>
    <w:p w14:paraId="1E6F31D6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8" w:leftChars="4" w:firstLine="643" w:firstLineChars="200"/>
        <w:jc w:val="left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方正公文仿宋"/>
          <w:b/>
          <w:bCs w:val="0"/>
          <w:snapToGrid/>
          <w:color w:val="auto"/>
          <w:kern w:val="0"/>
          <w:sz w:val="32"/>
          <w:szCs w:val="32"/>
          <w:highlight w:val="none"/>
          <w:lang w:val="en-US" w:eastAsia="zh-CN" w:bidi="ar-SA"/>
        </w:rPr>
        <w:t>（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十</w:t>
      </w:r>
      <w:r>
        <w:rPr>
          <w:rFonts w:hint="eastAsia" w:ascii="宋体" w:hAnsi="宋体" w:eastAsia="宋体" w:cs="方正公文仿宋"/>
          <w:b/>
          <w:bCs w:val="0"/>
          <w:snapToGrid/>
          <w:color w:val="auto"/>
          <w:kern w:val="0"/>
          <w:sz w:val="32"/>
          <w:szCs w:val="32"/>
          <w:highlight w:val="none"/>
          <w:lang w:val="en-US" w:eastAsia="zh-CN" w:bidi="ar-SA"/>
        </w:rPr>
        <w:t>）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图书分类分区情况资料</w:t>
      </w:r>
      <w:r>
        <w:rPr>
          <w:rFonts w:hint="eastAsia" w:ascii="宋体" w:hAnsi="宋体" w:eastAsia="宋体" w:cs="方正公文仿宋"/>
          <w:b/>
          <w:bCs w:val="0"/>
          <w:snapToGrid/>
          <w:color w:val="auto"/>
          <w:kern w:val="0"/>
          <w:sz w:val="32"/>
          <w:szCs w:val="32"/>
          <w:highlight w:val="none"/>
          <w:lang w:val="en-US" w:eastAsia="zh-CN" w:bidi="ar-SA"/>
        </w:rPr>
        <w:t>；</w:t>
      </w:r>
    </w:p>
    <w:p w14:paraId="329C127E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8" w:leftChars="4" w:firstLine="643" w:firstLineChars="200"/>
        <w:jc w:val="left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方正公文仿宋"/>
          <w:b/>
          <w:bCs w:val="0"/>
          <w:snapToGrid/>
          <w:color w:val="auto"/>
          <w:kern w:val="0"/>
          <w:sz w:val="32"/>
          <w:szCs w:val="32"/>
          <w:highlight w:val="none"/>
          <w:lang w:val="en-US" w:eastAsia="zh-CN" w:bidi="ar-SA"/>
        </w:rPr>
        <w:t>（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十一</w:t>
      </w:r>
      <w:r>
        <w:rPr>
          <w:rFonts w:hint="eastAsia" w:ascii="宋体" w:hAnsi="宋体" w:eastAsia="宋体" w:cs="方正公文仿宋"/>
          <w:b/>
          <w:bCs w:val="0"/>
          <w:snapToGrid/>
          <w:color w:val="auto"/>
          <w:kern w:val="0"/>
          <w:sz w:val="32"/>
          <w:szCs w:val="32"/>
          <w:highlight w:val="none"/>
          <w:lang w:val="en-US" w:eastAsia="zh-CN" w:bidi="ar-SA"/>
        </w:rPr>
        <w:t>）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其他相关佐证材料</w:t>
      </w:r>
      <w:r>
        <w:rPr>
          <w:rFonts w:hint="eastAsia" w:ascii="宋体" w:hAnsi="宋体" w:eastAsia="宋体" w:cs="方正公文仿宋"/>
          <w:b/>
          <w:bCs w:val="0"/>
          <w:snapToGrid/>
          <w:color w:val="auto"/>
          <w:kern w:val="0"/>
          <w:sz w:val="32"/>
          <w:szCs w:val="32"/>
          <w:highlight w:val="none"/>
          <w:lang w:val="en-US" w:eastAsia="zh-CN" w:bidi="ar-SA"/>
        </w:rPr>
        <w:t>。</w:t>
      </w:r>
    </w:p>
    <w:p w14:paraId="580F9913">
      <w:pPr>
        <w:widowControl/>
        <w:suppressAutoHyphens/>
        <w:spacing w:line="500" w:lineRule="exact"/>
        <w:ind w:firstLine="643" w:firstLineChars="200"/>
        <w:jc w:val="left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宋体" w:hAnsi="宋体" w:eastAsia="宋体" w:cs="方正公文仿宋"/>
          <w:b/>
          <w:bCs w:val="0"/>
          <w:snapToGrid/>
          <w:sz w:val="32"/>
          <w:szCs w:val="32"/>
        </w:rPr>
        <w:t>（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如</w:t>
      </w:r>
      <w:r>
        <w:rPr>
          <w:rFonts w:hint="eastAsia" w:ascii="宋体" w:hAnsi="宋体" w:eastAsia="宋体" w:cs="方正公文仿宋"/>
          <w:b/>
          <w:bCs w:val="0"/>
          <w:snapToGrid/>
          <w:sz w:val="32"/>
          <w:szCs w:val="32"/>
        </w:rPr>
        <w:t>：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文创产品</w:t>
      </w:r>
      <w:r>
        <w:rPr>
          <w:rFonts w:hint="eastAsia" w:ascii="宋体" w:hAnsi="宋体" w:eastAsia="宋体" w:cs="方正公文仿宋"/>
          <w:b/>
          <w:bCs w:val="0"/>
          <w:snapToGrid/>
          <w:sz w:val="32"/>
          <w:szCs w:val="32"/>
        </w:rPr>
        <w:t>、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客群服务</w:t>
      </w:r>
      <w:r>
        <w:rPr>
          <w:rFonts w:hint="eastAsia" w:ascii="宋体" w:hAnsi="宋体" w:eastAsia="宋体" w:cs="方正公文仿宋"/>
          <w:b/>
          <w:bCs w:val="0"/>
          <w:snapToGrid/>
          <w:sz w:val="32"/>
          <w:szCs w:val="32"/>
        </w:rPr>
        <w:t>、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特殊人群服务</w:t>
      </w:r>
      <w:r>
        <w:rPr>
          <w:rFonts w:hint="eastAsia" w:ascii="宋体" w:hAnsi="宋体" w:eastAsia="宋体" w:cs="方正公文仿宋"/>
          <w:b/>
          <w:bCs w:val="0"/>
          <w:snapToGrid/>
          <w:sz w:val="32"/>
          <w:szCs w:val="32"/>
        </w:rPr>
        <w:t>、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阅读环境</w:t>
      </w:r>
      <w:r>
        <w:rPr>
          <w:rFonts w:hint="eastAsia" w:ascii="宋体" w:hAnsi="宋体" w:eastAsia="宋体" w:cs="方正公文仿宋"/>
          <w:b/>
          <w:bCs w:val="0"/>
          <w:snapToGrid/>
          <w:sz w:val="32"/>
          <w:szCs w:val="32"/>
        </w:rPr>
        <w:t>、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主题特色</w:t>
      </w:r>
      <w:r>
        <w:rPr>
          <w:rFonts w:hint="eastAsia" w:ascii="宋体" w:hAnsi="宋体" w:eastAsia="宋体" w:cs="方正公文仿宋"/>
          <w:b/>
          <w:bCs w:val="0"/>
          <w:snapToGrid/>
          <w:sz w:val="32"/>
          <w:szCs w:val="32"/>
        </w:rPr>
        <w:t>、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多业态经营</w:t>
      </w:r>
      <w:r>
        <w:rPr>
          <w:rFonts w:hint="eastAsia" w:ascii="宋体" w:hAnsi="宋体" w:eastAsia="宋体" w:cs="方正公文仿宋"/>
          <w:b/>
          <w:bCs w:val="0"/>
          <w:snapToGrid/>
          <w:sz w:val="32"/>
          <w:szCs w:val="32"/>
        </w:rPr>
        <w:t>、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eastAsia="zh-CN"/>
        </w:rPr>
        <w:t>雄安新区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宣传文化重点活动</w:t>
      </w:r>
      <w:r>
        <w:rPr>
          <w:rFonts w:hint="eastAsia" w:ascii="宋体" w:hAnsi="宋体" w:eastAsia="宋体" w:cs="方正公文仿宋"/>
          <w:b/>
          <w:bCs w:val="0"/>
          <w:snapToGrid/>
          <w:sz w:val="32"/>
          <w:szCs w:val="32"/>
        </w:rPr>
        <w:t>【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能体现活动名称</w:t>
      </w:r>
      <w:r>
        <w:rPr>
          <w:rFonts w:hint="eastAsia" w:ascii="宋体" w:hAnsi="宋体" w:eastAsia="宋体" w:cs="方正公文仿宋"/>
          <w:b/>
          <w:bCs w:val="0"/>
          <w:snapToGrid/>
          <w:sz w:val="32"/>
          <w:szCs w:val="32"/>
        </w:rPr>
        <w:t>、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时间及活动现场的照片即可</w:t>
      </w:r>
      <w:r>
        <w:rPr>
          <w:rFonts w:hint="eastAsia" w:ascii="宋体" w:hAnsi="宋体" w:eastAsia="宋体" w:cs="方正公文仿宋"/>
          <w:b/>
          <w:bCs w:val="0"/>
          <w:snapToGrid/>
          <w:sz w:val="32"/>
          <w:szCs w:val="32"/>
        </w:rPr>
        <w:t>】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等相关证明资料</w:t>
      </w:r>
      <w:r>
        <w:rPr>
          <w:rFonts w:hint="eastAsia" w:ascii="宋体" w:hAnsi="宋体" w:eastAsia="宋体" w:cs="方正公文仿宋"/>
          <w:b/>
          <w:bCs w:val="0"/>
          <w:snapToGrid/>
          <w:sz w:val="32"/>
          <w:szCs w:val="32"/>
        </w:rPr>
        <w:t>）</w:t>
      </w:r>
    </w:p>
    <w:p w14:paraId="640A0E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/>
        <w:ind w:left="8" w:leftChars="4" w:firstLineChars="200"/>
        <w:jc w:val="left"/>
        <w:textAlignment w:val="auto"/>
        <w:rPr>
          <w:rFonts w:hint="eastAsia" w:ascii="方正公文仿宋" w:hAnsi="方正公文仿宋" w:eastAsia="方正公文仿宋" w:cs="方正公文仿宋"/>
          <w:b w:val="0"/>
          <w:kern w:val="44"/>
          <w:sz w:val="32"/>
          <w:szCs w:val="32"/>
          <w:lang w:val="en-US" w:eastAsia="zh-CN" w:bidi="ar-SA"/>
        </w:rPr>
      </w:pPr>
      <w:r>
        <w:rPr>
          <w:rFonts w:hint="eastAsia" w:ascii="方正公文仿宋" w:hAnsi="方正公文仿宋" w:eastAsia="方正公文仿宋" w:cs="方正公文仿宋"/>
          <w:b w:val="0"/>
          <w:kern w:val="44"/>
          <w:sz w:val="32"/>
          <w:szCs w:val="32"/>
          <w:lang w:val="en-US" w:eastAsia="zh-CN" w:bidi="ar-SA"/>
        </w:rPr>
        <w:br w:type="page"/>
      </w:r>
    </w:p>
    <w:p w14:paraId="26400839">
      <w:pPr>
        <w:suppressAutoHyphens/>
        <w:spacing w:line="540" w:lineRule="exact"/>
        <w:ind w:firstLine="0" w:firstLineChars="0"/>
        <w:jc w:val="center"/>
        <w:rPr>
          <w:rFonts w:hint="eastAsia" w:ascii="方正公文小标宋" w:hAnsi="方正公文小标宋" w:eastAsia="方正公文小标宋" w:cs="方正公文小标宋"/>
          <w:kern w:val="44"/>
          <w:sz w:val="44"/>
          <w:szCs w:val="44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kern w:val="44"/>
          <w:sz w:val="44"/>
          <w:szCs w:val="44"/>
          <w:lang w:eastAsia="zh-CN"/>
        </w:rPr>
        <w:t>填报要求</w:t>
      </w:r>
    </w:p>
    <w:p w14:paraId="7F668EC2">
      <w:pPr>
        <w:suppressAutoHyphens/>
        <w:spacing w:line="540" w:lineRule="exact"/>
        <w:ind w:firstLine="0" w:firstLineChars="0"/>
        <w:jc w:val="center"/>
        <w:rPr>
          <w:rFonts w:hint="eastAsia" w:ascii="方正公文黑体" w:hAnsi="方正公文黑体" w:eastAsia="方正公文黑体" w:cs="方正公文黑体"/>
          <w:kern w:val="44"/>
          <w:sz w:val="44"/>
          <w:szCs w:val="44"/>
          <w:lang w:eastAsia="zh-CN"/>
        </w:rPr>
      </w:pPr>
    </w:p>
    <w:p w14:paraId="29CD8BC0">
      <w:pPr>
        <w:suppressAutoHyphens/>
        <w:spacing w:line="540" w:lineRule="exact"/>
        <w:ind w:firstLine="640" w:firstLineChars="200"/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一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、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填写前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，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请认真阅读申报工作通知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，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所申报项目须符合申报基本条件及相关要求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。</w:t>
      </w:r>
    </w:p>
    <w:p w14:paraId="312A8FCD">
      <w:pPr>
        <w:suppressAutoHyphens/>
        <w:spacing w:line="540" w:lineRule="exact"/>
        <w:ind w:firstLine="640" w:firstLineChars="200"/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二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、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申报单位需根据实际情况如实填写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，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请勿擅自更改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《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实体书店扶持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eastAsia="zh-CN"/>
        </w:rPr>
        <w:t>资金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申报表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》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中的内容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。</w:t>
      </w:r>
    </w:p>
    <w:p w14:paraId="7C2ABCE5">
      <w:pPr>
        <w:suppressAutoHyphens/>
        <w:spacing w:line="500" w:lineRule="exact"/>
        <w:ind w:firstLine="640" w:firstLineChars="200"/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三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、《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实体书店扶持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eastAsia="zh-CN"/>
        </w:rPr>
        <w:t>资金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申报表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》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中各项信息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，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均需据实填写或在□内画勾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、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填写为☑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，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不得空缺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；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如无相关情况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，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请填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“</w:t>
      </w:r>
      <w:r>
        <w:rPr>
          <w:rFonts w:hint="eastAsia" w:ascii="宋体" w:hAnsi="宋体" w:eastAsia="宋体" w:cs="方正公文仿宋"/>
          <w:b w:val="0"/>
          <w:i w:val="0"/>
          <w:snapToGrid/>
          <w:kern w:val="44"/>
          <w:sz w:val="32"/>
          <w:szCs w:val="32"/>
        </w:rPr>
        <w:t>0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”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或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“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无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”。</w:t>
      </w:r>
    </w:p>
    <w:p w14:paraId="2BF81AC9">
      <w:pPr>
        <w:suppressAutoHyphens/>
        <w:spacing w:line="500" w:lineRule="exact"/>
        <w:ind w:firstLine="640" w:firstLineChars="200"/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四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、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同一年度内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，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每家实体书店可申报不超过两个类别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，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且新开办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eastAsia="zh-CN"/>
        </w:rPr>
        <w:t>扶持项目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和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eastAsia="zh-CN"/>
        </w:rPr>
        <w:t>持续经营扶持项目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不可同时申报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。</w:t>
      </w:r>
    </w:p>
    <w:p w14:paraId="1D2B5EEA">
      <w:pPr>
        <w:suppressAutoHyphens/>
        <w:spacing w:line="500" w:lineRule="exact"/>
        <w:ind w:firstLine="640" w:firstLineChars="200"/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五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、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申报单位提供的所有材料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，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是项目评审工作中的重要依据和参考资料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，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请务必认真准备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。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其中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，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目录清单中的基础材料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eastAsia="zh-CN"/>
        </w:rPr>
        <w:t>为必需材料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，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无论申报哪一类别的项目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，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均需提供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。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>专项资料请按要求制式提供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</w:rPr>
        <w:t>。</w:t>
      </w:r>
    </w:p>
    <w:p w14:paraId="0CCD0857">
      <w:pPr>
        <w:pStyle w:val="3"/>
        <w:spacing w:before="0" w:after="0" w:line="600" w:lineRule="exact"/>
        <w:jc w:val="left"/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sectPr>
          <w:pgSz w:w="11906" w:h="16838"/>
          <w:pgMar w:top="2098" w:right="1474" w:bottom="1984" w:left="1587" w:header="851" w:footer="1531" w:gutter="0"/>
          <w:pgNumType w:fmt="decimal"/>
          <w:cols w:space="0" w:num="1"/>
          <w:rtlGutter w:val="0"/>
          <w:docGrid w:type="lines" w:linePitch="312" w:charSpace="0"/>
        </w:sectPr>
      </w:pPr>
    </w:p>
    <w:p w14:paraId="53ABB47C">
      <w:pPr>
        <w:pStyle w:val="3"/>
        <w:spacing w:before="0" w:after="0" w:line="600" w:lineRule="exact"/>
        <w:jc w:val="left"/>
        <w:rPr>
          <w:rFonts w:hint="eastAsia" w:ascii="华文中宋" w:hAnsi="华文中宋" w:eastAsia="楷体" w:cs="华文中宋"/>
          <w:sz w:val="32"/>
          <w:szCs w:val="32"/>
          <w:lang w:eastAsia="zh-CN"/>
        </w:rPr>
      </w:pPr>
      <w:r>
        <w:rPr>
          <w:rFonts w:hint="eastAsia" w:ascii="宋体" w:hAnsi="宋体" w:eastAsia="宋体" w:cstheme="minorEastAsia"/>
          <w:b w:val="0"/>
          <w:i w:val="0"/>
          <w:snapToGrid/>
          <w:sz w:val="30"/>
          <w:szCs w:val="30"/>
          <w:lang w:eastAsia="zh-CN"/>
        </w:rPr>
        <w:t>202</w:t>
      </w:r>
      <w:r>
        <w:rPr>
          <w:rFonts w:hint="eastAsia" w:ascii="宋体" w:hAnsi="宋体" w:eastAsia="宋体" w:cstheme="minorEastAsia"/>
          <w:b w:val="0"/>
          <w:i w:val="0"/>
          <w:snapToGrid/>
          <w:sz w:val="30"/>
          <w:szCs w:val="30"/>
          <w:lang w:val="en-US" w:eastAsia="zh-CN"/>
        </w:rPr>
        <w:t>6</w:t>
      </w:r>
      <w:r>
        <w:rPr>
          <w:rFonts w:hint="eastAsia" w:ascii="楷体" w:hAnsi="楷体" w:eastAsia="楷体" w:cs="楷体"/>
          <w:sz w:val="30"/>
          <w:szCs w:val="30"/>
          <w:lang w:eastAsia="zh-CN"/>
        </w:rPr>
        <w:t>年度</w:t>
      </w:r>
      <w:r>
        <w:rPr>
          <w:rFonts w:hint="eastAsia" w:ascii="楷体" w:hAnsi="楷体" w:eastAsia="楷体" w:cs="楷体"/>
          <w:sz w:val="30"/>
          <w:szCs w:val="30"/>
          <w:lang w:val="en-US" w:eastAsia="zh-CN"/>
        </w:rPr>
        <w:t>雄安新区</w:t>
      </w:r>
      <w:r>
        <w:rPr>
          <w:rFonts w:hint="eastAsia" w:ascii="楷体" w:hAnsi="楷体" w:eastAsia="楷体" w:cs="楷体"/>
          <w:sz w:val="30"/>
          <w:szCs w:val="30"/>
          <w:lang w:eastAsia="zh-CN"/>
        </w:rPr>
        <w:t>实体书店扶持资金申报材料之</w:t>
      </w:r>
      <w:r>
        <w:rPr>
          <w:rFonts w:hint="eastAsia" w:ascii="楷体_GB2312" w:hAnsi="楷体_GB2312" w:eastAsia="楷体_GB2312" w:cs="楷体_GB2312"/>
          <w:b w:val="0"/>
          <w:sz w:val="32"/>
          <w:szCs w:val="32"/>
          <w:lang w:eastAsia="zh-CN"/>
        </w:rPr>
        <w:t>一</w:t>
      </w:r>
    </w:p>
    <w:p w14:paraId="5FD4B8D3">
      <w:pPr>
        <w:pStyle w:val="3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sz w:val="32"/>
          <w:szCs w:val="32"/>
        </w:rPr>
      </w:pPr>
    </w:p>
    <w:p w14:paraId="30EEAD3B">
      <w:pPr>
        <w:pStyle w:val="3"/>
        <w:spacing w:before="0" w:after="0" w:line="60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/>
          <w:kern w:val="44"/>
          <w:sz w:val="44"/>
          <w:szCs w:val="44"/>
          <w:lang w:val="en-US" w:eastAsia="zh-CN"/>
        </w:rPr>
      </w:pPr>
      <w:r>
        <w:rPr>
          <w:rFonts w:hint="eastAsia" w:ascii="宋体" w:hAnsi="宋体" w:eastAsia="宋体" w:cs="方正公文小标宋"/>
          <w:b w:val="0"/>
          <w:bCs/>
          <w:i w:val="0"/>
          <w:snapToGrid/>
          <w:kern w:val="44"/>
          <w:sz w:val="44"/>
          <w:szCs w:val="44"/>
          <w:lang w:val="en-US" w:eastAsia="zh-CN"/>
        </w:rPr>
        <w:t>2026</w:t>
      </w:r>
      <w:r>
        <w:rPr>
          <w:rFonts w:hint="eastAsia" w:ascii="方正公文小标宋" w:hAnsi="方正公文小标宋" w:eastAsia="方正公文小标宋" w:cs="方正公文小标宋"/>
          <w:b w:val="0"/>
          <w:bCs/>
          <w:kern w:val="44"/>
          <w:sz w:val="44"/>
          <w:szCs w:val="44"/>
          <w:lang w:val="en-US" w:eastAsia="zh-CN"/>
        </w:rPr>
        <w:t>年度雄安新区实体书店扶持资金申报</w:t>
      </w:r>
    </w:p>
    <w:p w14:paraId="7F2AA8D3">
      <w:pPr>
        <w:pStyle w:val="3"/>
        <w:spacing w:before="0" w:after="0" w:line="60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kern w:val="44"/>
          <w:sz w:val="44"/>
          <w:szCs w:val="44"/>
          <w:lang w:val="en-US" w:eastAsia="zh-CN"/>
        </w:rPr>
        <w:t>承 诺 书</w:t>
      </w:r>
    </w:p>
    <w:p w14:paraId="177D0221">
      <w:pPr>
        <w:spacing w:line="600" w:lineRule="exact"/>
        <w:rPr>
          <w:rFonts w:hint="eastAsia" w:ascii="仿宋_GB2312" w:hAnsi="仿宋" w:eastAsia="仿宋" w:cs="Times New Roman"/>
          <w:sz w:val="32"/>
          <w:szCs w:val="32"/>
        </w:rPr>
      </w:pPr>
    </w:p>
    <w:p w14:paraId="58DEE7C6">
      <w:pPr>
        <w:spacing w:line="600" w:lineRule="exact"/>
        <w:ind w:firstLine="0" w:firstLineChars="0"/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雄安新区宣传网信局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  <w:lang w:val="en-US" w:eastAsia="zh-CN"/>
        </w:rPr>
        <w:t>：</w:t>
      </w:r>
    </w:p>
    <w:p w14:paraId="0CE28C12">
      <w:pPr>
        <w:spacing w:line="600" w:lineRule="exact"/>
        <w:ind w:firstLine="640" w:firstLineChars="200"/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我单位申请</w:t>
      </w:r>
      <w:r>
        <w:rPr>
          <w:rFonts w:hint="eastAsia" w:ascii="宋体" w:hAnsi="宋体" w:eastAsia="宋体" w:cstheme="minorEastAsia"/>
          <w:b w:val="0"/>
          <w:i w:val="0"/>
          <w:snapToGrid/>
          <w:kern w:val="44"/>
          <w:sz w:val="32"/>
          <w:szCs w:val="32"/>
          <w:lang w:val="en-US" w:eastAsia="zh-CN"/>
        </w:rPr>
        <w:t>2026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年度雄安新区实体书店扶持资金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  <w:lang w:val="en-US" w:eastAsia="zh-CN"/>
        </w:rPr>
        <w:t>，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保证所有申报材料完整真实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  <w:lang w:val="en-US" w:eastAsia="zh-CN"/>
        </w:rPr>
        <w:t>、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合法合规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  <w:lang w:val="en-US" w:eastAsia="zh-CN"/>
        </w:rPr>
        <w:t>。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在收到扶持资金后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  <w:lang w:val="en-US" w:eastAsia="zh-CN"/>
        </w:rPr>
        <w:t>，</w:t>
      </w:r>
      <w:r>
        <w:rPr>
          <w:rFonts w:hint="eastAsia" w:ascii="方正公文仿宋" w:hAnsi="方正公文仿宋" w:eastAsia="方正公文仿宋" w:cs="方正公文仿宋"/>
          <w:b w:val="0"/>
          <w:snapToGrid/>
          <w:kern w:val="44"/>
          <w:sz w:val="32"/>
          <w:szCs w:val="32"/>
          <w:lang w:val="en-US" w:eastAsia="zh-CN"/>
        </w:rPr>
        <w:t>专项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用于本书店经营发展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  <w:lang w:val="en-US" w:eastAsia="zh-CN"/>
        </w:rPr>
        <w:t>，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确保资金安全合规使用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  <w:lang w:val="en-US" w:eastAsia="zh-CN"/>
        </w:rPr>
        <w:t>。</w:t>
      </w:r>
    </w:p>
    <w:p w14:paraId="0AAD1C61">
      <w:pPr>
        <w:spacing w:line="600" w:lineRule="exact"/>
        <w:ind w:firstLine="640" w:firstLineChars="200"/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我单位保证接受各级新闻出版部门监管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  <w:lang w:val="en-US" w:eastAsia="zh-CN"/>
        </w:rPr>
        <w:t>，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并配合财政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  <w:lang w:val="en-US" w:eastAsia="zh-CN"/>
        </w:rPr>
        <w:t>、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审计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  <w:lang w:val="en-US" w:eastAsia="zh-CN"/>
        </w:rPr>
        <w:t>、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监察等部门的监督检查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  <w:lang w:val="en-US" w:eastAsia="zh-CN"/>
        </w:rPr>
        <w:t>；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若有违规使用扶持资金行为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  <w:lang w:val="en-US" w:eastAsia="zh-CN"/>
        </w:rPr>
        <w:t>，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无条件服从相关处理决定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  <w:lang w:val="en-US" w:eastAsia="zh-CN"/>
        </w:rPr>
        <w:t>，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并主动退回已拨付到位的扶持资金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  <w:lang w:val="en-US" w:eastAsia="zh-CN"/>
        </w:rPr>
        <w:t>。</w:t>
      </w:r>
    </w:p>
    <w:p w14:paraId="2E5A9ACA">
      <w:pPr>
        <w:spacing w:line="600" w:lineRule="exact"/>
        <w:ind w:firstLine="640" w:firstLineChars="200"/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我单位对上述承诺内容负相应的法律责任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  <w:lang w:val="en-US" w:eastAsia="zh-CN"/>
        </w:rPr>
        <w:t>，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并承担由此产生的一切后果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  <w:lang w:val="en-US" w:eastAsia="zh-CN"/>
        </w:rPr>
        <w:t>。</w:t>
      </w:r>
    </w:p>
    <w:p w14:paraId="3271D892">
      <w:pPr>
        <w:spacing w:line="600" w:lineRule="exact"/>
        <w:ind w:firstLine="640" w:firstLineChars="200"/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特此承诺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  <w:lang w:val="en-US" w:eastAsia="zh-CN"/>
        </w:rPr>
        <w:t>！</w:t>
      </w:r>
    </w:p>
    <w:p w14:paraId="226E9F36">
      <w:pPr>
        <w:spacing w:line="600" w:lineRule="exact"/>
        <w:ind w:firstLine="640" w:firstLineChars="200"/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</w:pPr>
    </w:p>
    <w:p w14:paraId="294244E6">
      <w:pPr>
        <w:spacing w:line="600" w:lineRule="exact"/>
        <w:ind w:firstLine="640" w:firstLineChars="200"/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 xml:space="preserve">                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 xml:space="preserve"> 法定代表人签字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  <w:lang w:val="en-US" w:eastAsia="zh-CN"/>
        </w:rPr>
        <w:t>：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 xml:space="preserve">                 </w:t>
      </w:r>
    </w:p>
    <w:p w14:paraId="07EA3EB8">
      <w:pPr>
        <w:spacing w:line="600" w:lineRule="exact"/>
        <w:ind w:firstLine="640" w:firstLineChars="200"/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 xml:space="preserve">                 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申报单位名称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  <w:lang w:val="en-US" w:eastAsia="zh-CN"/>
        </w:rPr>
        <w:t>（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公章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  <w:lang w:val="en-US" w:eastAsia="zh-CN"/>
        </w:rPr>
        <w:t>）: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 xml:space="preserve">            </w:t>
      </w:r>
    </w:p>
    <w:p w14:paraId="7E2ADFEA">
      <w:pPr>
        <w:spacing w:line="600" w:lineRule="exact"/>
        <w:ind w:firstLine="640" w:firstLineChars="200"/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</w:pPr>
    </w:p>
    <w:p w14:paraId="41F7D71B">
      <w:pPr>
        <w:spacing w:line="600" w:lineRule="exact"/>
        <w:ind w:firstLine="640" w:firstLineChars="200"/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</w:rPr>
        <w:t xml:space="preserve">                         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theme="minorEastAsia"/>
          <w:b w:val="0"/>
          <w:i w:val="0"/>
          <w:snapToGrid/>
          <w:kern w:val="44"/>
          <w:sz w:val="32"/>
          <w:szCs w:val="32"/>
          <w:lang w:val="en-US" w:eastAsia="zh-CN"/>
        </w:rPr>
        <w:t>2026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年   月   日</w:t>
      </w:r>
    </w:p>
    <w:p w14:paraId="3480CB21">
      <w:pPr>
        <w:spacing w:line="240" w:lineRule="auto"/>
        <w:ind w:firstLine="0" w:firstLineChars="0"/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br w:type="page"/>
      </w:r>
    </w:p>
    <w:p w14:paraId="44E41065">
      <w:pPr>
        <w:pStyle w:val="3"/>
        <w:keepNext w:val="0"/>
        <w:keepLines w:val="0"/>
        <w:spacing w:before="0" w:after="0" w:line="600" w:lineRule="exact"/>
        <w:jc w:val="left"/>
        <w:rPr>
          <w:rFonts w:hint="eastAsia" w:ascii="楷体" w:hAnsi="楷体" w:eastAsia="楷体" w:cs="楷体"/>
          <w:b w:val="0"/>
          <w:bCs/>
          <w:sz w:val="32"/>
          <w:szCs w:val="32"/>
          <w:lang w:eastAsia="zh-CN"/>
        </w:rPr>
      </w:pPr>
      <w:r>
        <w:rPr>
          <w:rFonts w:hint="eastAsia" w:ascii="宋体" w:hAnsi="宋体" w:eastAsia="宋体" w:cstheme="minorEastAsia"/>
          <w:b w:val="0"/>
          <w:i w:val="0"/>
          <w:snapToGrid/>
          <w:sz w:val="30"/>
          <w:szCs w:val="30"/>
          <w:lang w:eastAsia="zh-CN"/>
        </w:rPr>
        <w:t>202</w:t>
      </w:r>
      <w:r>
        <w:rPr>
          <w:rFonts w:hint="eastAsia" w:ascii="宋体" w:hAnsi="宋体" w:eastAsia="宋体" w:cstheme="minorEastAsia"/>
          <w:b w:val="0"/>
          <w:i w:val="0"/>
          <w:snapToGrid/>
          <w:sz w:val="30"/>
          <w:szCs w:val="30"/>
          <w:lang w:val="en-US" w:eastAsia="zh-CN"/>
        </w:rPr>
        <w:t>6</w:t>
      </w:r>
      <w:r>
        <w:rPr>
          <w:rFonts w:hint="eastAsia" w:ascii="楷体" w:hAnsi="楷体" w:eastAsia="楷体" w:cs="楷体"/>
          <w:sz w:val="30"/>
          <w:szCs w:val="30"/>
        </w:rPr>
        <w:t>年</w:t>
      </w:r>
      <w:r>
        <w:rPr>
          <w:rFonts w:hint="eastAsia" w:ascii="楷体" w:hAnsi="楷体" w:eastAsia="楷体" w:cs="楷体"/>
          <w:sz w:val="30"/>
          <w:szCs w:val="30"/>
          <w:lang w:eastAsia="zh-CN"/>
        </w:rPr>
        <w:t>度</w:t>
      </w:r>
      <w:r>
        <w:rPr>
          <w:rFonts w:hint="eastAsia" w:ascii="楷体" w:hAnsi="楷体" w:eastAsia="楷体" w:cs="楷体"/>
          <w:sz w:val="30"/>
          <w:szCs w:val="30"/>
          <w:lang w:val="en-US" w:eastAsia="zh-CN"/>
        </w:rPr>
        <w:t>雄安新区</w:t>
      </w:r>
      <w:r>
        <w:rPr>
          <w:rFonts w:hint="eastAsia" w:ascii="楷体" w:hAnsi="楷体" w:eastAsia="楷体" w:cs="楷体"/>
          <w:sz w:val="30"/>
          <w:szCs w:val="30"/>
        </w:rPr>
        <w:t>实体书店扶持</w:t>
      </w:r>
      <w:r>
        <w:rPr>
          <w:rFonts w:hint="eastAsia" w:ascii="楷体" w:hAnsi="楷体" w:eastAsia="楷体" w:cs="楷体"/>
          <w:sz w:val="30"/>
          <w:szCs w:val="30"/>
          <w:lang w:eastAsia="zh-CN"/>
        </w:rPr>
        <w:t>资金申报材料之二</w:t>
      </w:r>
    </w:p>
    <w:p w14:paraId="6C9EC455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szCs w:val="44"/>
          <w:lang w:eastAsia="zh-CN"/>
        </w:rPr>
      </w:pPr>
    </w:p>
    <w:p w14:paraId="57C74331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/>
          <w:szCs w:val="44"/>
          <w:lang w:eastAsia="zh-CN"/>
        </w:rPr>
      </w:pPr>
      <w:r>
        <w:rPr>
          <w:rFonts w:hint="eastAsia" w:ascii="宋体" w:hAnsi="宋体" w:eastAsia="宋体" w:cs="方正公文小标宋"/>
          <w:b w:val="0"/>
          <w:bCs/>
          <w:i w:val="0"/>
          <w:snapToGrid/>
          <w:szCs w:val="44"/>
          <w:lang w:val="en-US" w:eastAsia="zh-CN"/>
        </w:rPr>
        <w:t>2026</w:t>
      </w:r>
      <w:r>
        <w:rPr>
          <w:rFonts w:hint="eastAsia" w:ascii="方正公文小标宋" w:hAnsi="方正公文小标宋" w:eastAsia="方正公文小标宋" w:cs="方正公文小标宋"/>
          <w:b w:val="0"/>
          <w:bCs/>
          <w:szCs w:val="44"/>
          <w:lang w:val="en-US" w:eastAsia="zh-CN"/>
        </w:rPr>
        <w:t>年度雄安新区</w:t>
      </w:r>
      <w:r>
        <w:rPr>
          <w:rFonts w:hint="eastAsia" w:ascii="方正公文小标宋" w:hAnsi="方正公文小标宋" w:eastAsia="方正公文小标宋" w:cs="方正公文小标宋"/>
          <w:b w:val="0"/>
          <w:bCs/>
          <w:szCs w:val="44"/>
          <w:lang w:eastAsia="zh-CN"/>
        </w:rPr>
        <w:t>实体书店扶持资金</w:t>
      </w:r>
    </w:p>
    <w:p w14:paraId="7FD57420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/>
          <w:szCs w:val="44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Cs w:val="44"/>
          <w:lang w:eastAsia="zh-CN"/>
        </w:rPr>
        <w:t>申</w:t>
      </w:r>
      <w:r>
        <w:rPr>
          <w:rFonts w:hint="eastAsia" w:ascii="方正公文小标宋" w:hAnsi="方正公文小标宋" w:eastAsia="方正公文小标宋" w:cs="方正公文小标宋"/>
          <w:b w:val="0"/>
          <w:bCs/>
          <w:szCs w:val="44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b w:val="0"/>
          <w:bCs/>
          <w:szCs w:val="44"/>
          <w:lang w:eastAsia="zh-CN"/>
        </w:rPr>
        <w:t>报</w:t>
      </w:r>
      <w:r>
        <w:rPr>
          <w:rFonts w:hint="eastAsia" w:ascii="方正公文小标宋" w:hAnsi="方正公文小标宋" w:eastAsia="方正公文小标宋" w:cs="方正公文小标宋"/>
          <w:b w:val="0"/>
          <w:bCs/>
          <w:szCs w:val="44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b w:val="0"/>
          <w:bCs/>
          <w:szCs w:val="44"/>
          <w:lang w:eastAsia="zh-CN"/>
        </w:rPr>
        <w:t>表</w:t>
      </w:r>
    </w:p>
    <w:tbl>
      <w:tblPr>
        <w:tblStyle w:val="8"/>
        <w:tblW w:w="86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3"/>
        <w:gridCol w:w="705"/>
        <w:gridCol w:w="1065"/>
        <w:gridCol w:w="1573"/>
        <w:gridCol w:w="1472"/>
        <w:gridCol w:w="828"/>
        <w:gridCol w:w="1463"/>
      </w:tblGrid>
      <w:tr w14:paraId="5038A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63" w:type="dxa"/>
            <w:vMerge w:val="restart"/>
            <w:noWrap/>
            <w:vAlign w:val="center"/>
          </w:tcPr>
          <w:p w14:paraId="3FEBC277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申报单位</w:t>
            </w:r>
          </w:p>
          <w:p w14:paraId="28BE1540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基本信息</w:t>
            </w:r>
          </w:p>
          <w:p w14:paraId="62EC76FE">
            <w:pPr>
              <w:widowControl/>
              <w:suppressAutoHyphens/>
              <w:spacing w:line="4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[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法人或经营者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个体工商户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]</w:t>
            </w:r>
          </w:p>
        </w:tc>
        <w:tc>
          <w:tcPr>
            <w:tcW w:w="1770" w:type="dxa"/>
            <w:gridSpan w:val="2"/>
            <w:noWrap/>
            <w:vAlign w:val="center"/>
          </w:tcPr>
          <w:p w14:paraId="2F3F8D77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5336" w:type="dxa"/>
            <w:gridSpan w:val="4"/>
            <w:noWrap/>
            <w:vAlign w:val="center"/>
          </w:tcPr>
          <w:p w14:paraId="04CB4211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</w:tr>
      <w:tr w14:paraId="1D863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63EB4ED5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gridSpan w:val="2"/>
            <w:noWrap/>
            <w:vAlign w:val="center"/>
          </w:tcPr>
          <w:p w14:paraId="1371D65C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注册地址</w:t>
            </w:r>
          </w:p>
        </w:tc>
        <w:tc>
          <w:tcPr>
            <w:tcW w:w="5336" w:type="dxa"/>
            <w:gridSpan w:val="4"/>
            <w:noWrap/>
            <w:vAlign w:val="center"/>
          </w:tcPr>
          <w:p w14:paraId="47E2FE90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</w:tr>
      <w:tr w14:paraId="759A2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0EA6C470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gridSpan w:val="2"/>
            <w:noWrap/>
            <w:vAlign w:val="center"/>
          </w:tcPr>
          <w:p w14:paraId="66A594A8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出版物</w:t>
            </w:r>
          </w:p>
          <w:p w14:paraId="55F0E0F9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经营许可证</w:t>
            </w:r>
          </w:p>
        </w:tc>
        <w:tc>
          <w:tcPr>
            <w:tcW w:w="5336" w:type="dxa"/>
            <w:gridSpan w:val="4"/>
            <w:noWrap/>
            <w:vAlign w:val="center"/>
          </w:tcPr>
          <w:p w14:paraId="42452F59">
            <w:pPr>
              <w:widowControl/>
              <w:suppressAutoHyphens/>
              <w:spacing w:line="420" w:lineRule="exact"/>
              <w:rPr>
                <w:rFonts w:hint="eastAsia" w:ascii="仿宋_GB2312" w:hAnsi="??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??" w:eastAsia="仿宋_GB2312" w:cs="Times New Roman"/>
                <w:kern w:val="0"/>
                <w:sz w:val="24"/>
                <w:szCs w:val="24"/>
                <w:lang w:eastAsia="zh-CN"/>
              </w:rPr>
              <w:t>填写许可证号</w:t>
            </w:r>
          </w:p>
        </w:tc>
      </w:tr>
      <w:tr w14:paraId="031E1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2A59E975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gridSpan w:val="2"/>
            <w:noWrap/>
            <w:vAlign w:val="center"/>
          </w:tcPr>
          <w:p w14:paraId="52C7B98B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营业执照</w:t>
            </w:r>
          </w:p>
        </w:tc>
        <w:tc>
          <w:tcPr>
            <w:tcW w:w="5336" w:type="dxa"/>
            <w:gridSpan w:val="4"/>
            <w:noWrap/>
            <w:vAlign w:val="center"/>
          </w:tcPr>
          <w:p w14:paraId="218302F4">
            <w:pPr>
              <w:widowControl/>
              <w:suppressAutoHyphens/>
              <w:spacing w:line="420" w:lineRule="exact"/>
              <w:rPr>
                <w:rFonts w:ascii="仿宋_GB2312" w:hAnsi="??" w:eastAsia="仿宋_GB2312" w:cs="仿宋_GB2312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统一社会信用代码</w:t>
            </w:r>
          </w:p>
        </w:tc>
      </w:tr>
      <w:tr w14:paraId="4F4EC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4C003AC3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gridSpan w:val="2"/>
            <w:noWrap/>
            <w:vAlign w:val="center"/>
          </w:tcPr>
          <w:p w14:paraId="20D7C8FE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法定代表人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经营者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</w:tc>
        <w:tc>
          <w:tcPr>
            <w:tcW w:w="1573" w:type="dxa"/>
            <w:noWrap/>
            <w:vAlign w:val="center"/>
          </w:tcPr>
          <w:p w14:paraId="415B2CFF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472" w:type="dxa"/>
            <w:noWrap/>
            <w:vAlign w:val="center"/>
          </w:tcPr>
          <w:p w14:paraId="0D49BEE8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291" w:type="dxa"/>
            <w:gridSpan w:val="2"/>
            <w:noWrap/>
            <w:vAlign w:val="center"/>
          </w:tcPr>
          <w:p w14:paraId="0B42A834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</w:tr>
      <w:tr w14:paraId="5C727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12A12842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gridSpan w:val="2"/>
            <w:noWrap/>
            <w:vAlign w:val="center"/>
          </w:tcPr>
          <w:p w14:paraId="5CEE1139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注册资本</w:t>
            </w:r>
          </w:p>
        </w:tc>
        <w:tc>
          <w:tcPr>
            <w:tcW w:w="1573" w:type="dxa"/>
            <w:noWrap/>
            <w:vAlign w:val="center"/>
          </w:tcPr>
          <w:p w14:paraId="0FACEFDA">
            <w:pPr>
              <w:widowControl/>
              <w:suppressAutoHyphens/>
              <w:spacing w:line="420" w:lineRule="exact"/>
              <w:ind w:firstLine="720" w:firstLineChars="300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万元</w:t>
            </w:r>
          </w:p>
        </w:tc>
        <w:tc>
          <w:tcPr>
            <w:tcW w:w="1472" w:type="dxa"/>
            <w:noWrap/>
            <w:vAlign w:val="center"/>
          </w:tcPr>
          <w:p w14:paraId="7A72F185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注册时间</w:t>
            </w:r>
          </w:p>
        </w:tc>
        <w:tc>
          <w:tcPr>
            <w:tcW w:w="2291" w:type="dxa"/>
            <w:gridSpan w:val="2"/>
            <w:noWrap/>
            <w:vAlign w:val="center"/>
          </w:tcPr>
          <w:p w14:paraId="70E97BFC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</w:tr>
      <w:tr w14:paraId="25E68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69" w:type="dxa"/>
            <w:gridSpan w:val="7"/>
            <w:noWrap/>
            <w:vAlign w:val="center"/>
          </w:tcPr>
          <w:p w14:paraId="6D1FB157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b/>
                <w:bCs/>
                <w:kern w:val="0"/>
                <w:sz w:val="24"/>
                <w:szCs w:val="24"/>
              </w:rPr>
              <w:t>实体书店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基本情况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请填写具体门店的相关数据或信息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</w:tc>
      </w:tr>
      <w:tr w14:paraId="14700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63" w:type="dxa"/>
            <w:noWrap/>
            <w:vAlign w:val="center"/>
          </w:tcPr>
          <w:p w14:paraId="32C5379A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书店名</w:t>
            </w:r>
          </w:p>
          <w:p w14:paraId="65685757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店招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</w:tc>
        <w:tc>
          <w:tcPr>
            <w:tcW w:w="7106" w:type="dxa"/>
            <w:gridSpan w:val="6"/>
            <w:noWrap/>
            <w:vAlign w:val="center"/>
          </w:tcPr>
          <w:p w14:paraId="47475C8E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</w:tr>
      <w:tr w14:paraId="0913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63" w:type="dxa"/>
            <w:noWrap/>
            <w:vAlign w:val="center"/>
          </w:tcPr>
          <w:p w14:paraId="5082A513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营业地址</w:t>
            </w:r>
          </w:p>
        </w:tc>
        <w:tc>
          <w:tcPr>
            <w:tcW w:w="7106" w:type="dxa"/>
            <w:gridSpan w:val="6"/>
            <w:noWrap/>
            <w:vAlign w:val="center"/>
          </w:tcPr>
          <w:p w14:paraId="0DC8D3AB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</w:tr>
      <w:tr w14:paraId="5AB2C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563" w:type="dxa"/>
            <w:vMerge w:val="restart"/>
            <w:noWrap/>
            <w:vAlign w:val="center"/>
          </w:tcPr>
          <w:p w14:paraId="061E9503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b/>
                <w:bCs/>
                <w:kern w:val="0"/>
                <w:sz w:val="24"/>
                <w:szCs w:val="24"/>
              </w:rPr>
              <w:t>书店是否为分支机构</w:t>
            </w:r>
          </w:p>
        </w:tc>
        <w:tc>
          <w:tcPr>
            <w:tcW w:w="7106" w:type="dxa"/>
            <w:gridSpan w:val="6"/>
            <w:noWrap/>
            <w:vAlign w:val="center"/>
          </w:tcPr>
          <w:p w14:paraId="0183CC8C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□否</w:t>
            </w:r>
          </w:p>
        </w:tc>
      </w:tr>
      <w:tr w14:paraId="4F50E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4CF9C30A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106" w:type="dxa"/>
            <w:gridSpan w:val="6"/>
            <w:noWrap/>
            <w:vAlign w:val="center"/>
          </w:tcPr>
          <w:p w14:paraId="308C086B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□是</w:t>
            </w:r>
          </w:p>
          <w:p w14:paraId="5405E0C3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分支机构名称</w:t>
            </w:r>
          </w:p>
          <w:p w14:paraId="4A15C1B4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分支机构统一社会信用代码</w:t>
            </w:r>
          </w:p>
        </w:tc>
      </w:tr>
      <w:tr w14:paraId="3086C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4906" w:type="dxa"/>
            <w:gridSpan w:val="4"/>
            <w:noWrap/>
            <w:vAlign w:val="center"/>
          </w:tcPr>
          <w:p w14:paraId="6825B530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出版物经营许可证或分支机构备案证明</w:t>
            </w:r>
          </w:p>
          <w:p w14:paraId="199693A7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b/>
                <w:bCs/>
                <w:kern w:val="0"/>
                <w:sz w:val="24"/>
                <w:szCs w:val="24"/>
              </w:rPr>
              <w:t>首次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签发时间</w:t>
            </w:r>
          </w:p>
        </w:tc>
        <w:tc>
          <w:tcPr>
            <w:tcW w:w="3763" w:type="dxa"/>
            <w:gridSpan w:val="3"/>
            <w:noWrap/>
            <w:vAlign w:val="center"/>
          </w:tcPr>
          <w:p w14:paraId="0F46C2FC">
            <w:pPr>
              <w:widowControl/>
              <w:suppressAutoHyphens/>
              <w:spacing w:line="420" w:lineRule="exact"/>
              <w:ind w:firstLine="720" w:firstLineChars="300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日</w:t>
            </w:r>
          </w:p>
        </w:tc>
      </w:tr>
      <w:tr w14:paraId="4B58C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4906" w:type="dxa"/>
            <w:gridSpan w:val="4"/>
            <w:noWrap/>
            <w:vAlign w:val="center"/>
          </w:tcPr>
          <w:p w14:paraId="548A277C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出版物经营许可证或分支机构备案证明编号</w:t>
            </w:r>
          </w:p>
        </w:tc>
        <w:tc>
          <w:tcPr>
            <w:tcW w:w="3763" w:type="dxa"/>
            <w:gridSpan w:val="3"/>
            <w:noWrap/>
            <w:vAlign w:val="center"/>
          </w:tcPr>
          <w:p w14:paraId="5A152D8C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  <w:u w:val="single"/>
              </w:rPr>
            </w:pPr>
          </w:p>
        </w:tc>
      </w:tr>
      <w:tr w14:paraId="3FBF9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563" w:type="dxa"/>
            <w:noWrap/>
            <w:vAlign w:val="center"/>
          </w:tcPr>
          <w:p w14:paraId="0754EF5A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年检时间</w:t>
            </w:r>
          </w:p>
        </w:tc>
        <w:tc>
          <w:tcPr>
            <w:tcW w:w="7106" w:type="dxa"/>
            <w:gridSpan w:val="6"/>
            <w:noWrap/>
            <w:vAlign w:val="center"/>
          </w:tcPr>
          <w:p w14:paraId="17909F78">
            <w:pPr>
              <w:widowControl/>
              <w:suppressAutoHyphens/>
              <w:spacing w:line="420" w:lineRule="exact"/>
              <w:ind w:firstLine="480" w:firstLineChars="200"/>
              <w:rPr>
                <w:rFonts w:ascii="仿宋_GB2312" w:hAnsi="??" w:cs="Times New Roman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日</w:t>
            </w:r>
            <w:r>
              <w:rPr>
                <w:rFonts w:hint="eastAsia" w:ascii="宋体" w:hAnsi="宋体" w:eastAsia="宋体"/>
                <w:b/>
                <w:snapToGrid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2026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年度新开办书店为证件首次签发时间</w:t>
            </w:r>
            <w:r>
              <w:rPr>
                <w:rFonts w:hint="eastAsia" w:ascii="宋体" w:hAnsi="宋体" w:eastAsia="宋体"/>
                <w:b/>
                <w:snapToGrid/>
                <w:sz w:val="21"/>
                <w:szCs w:val="21"/>
              </w:rPr>
              <w:t>）</w:t>
            </w:r>
          </w:p>
        </w:tc>
      </w:tr>
      <w:tr w14:paraId="00409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563" w:type="dxa"/>
            <w:noWrap/>
            <w:vAlign w:val="center"/>
          </w:tcPr>
          <w:p w14:paraId="4CD34DB5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持续经营</w:t>
            </w:r>
          </w:p>
        </w:tc>
        <w:tc>
          <w:tcPr>
            <w:tcW w:w="7106" w:type="dxa"/>
            <w:gridSpan w:val="6"/>
            <w:noWrap/>
            <w:vAlign w:val="center"/>
          </w:tcPr>
          <w:p w14:paraId="73E2CD52">
            <w:pPr>
              <w:widowControl/>
              <w:suppressAutoHyphens/>
              <w:spacing w:line="420" w:lineRule="exact"/>
              <w:rPr>
                <w:rFonts w:ascii="仿宋_GB2312" w:hAnsi="??" w:eastAsia="仿宋_GB2312" w:cs="仿宋_GB2312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持续经营</w:t>
            </w:r>
            <w:r>
              <w:rPr>
                <w:rFonts w:hint="default" w:ascii="仿宋_GB2312" w:hAnsi="??" w:eastAsia="仿宋_GB2312" w:cs="仿宋_GB2312"/>
                <w:kern w:val="0"/>
                <w:sz w:val="24"/>
                <w:szCs w:val="24"/>
                <w:lang w:val="en-US"/>
              </w:rPr>
              <w:t xml:space="preserve"> 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年</w:t>
            </w:r>
          </w:p>
          <w:p w14:paraId="277772AD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以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“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出版物经营许可证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”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首次签发时间为起点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并保证持续年审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</w:tc>
      </w:tr>
      <w:tr w14:paraId="5164F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563" w:type="dxa"/>
            <w:noWrap/>
            <w:vAlign w:val="center"/>
          </w:tcPr>
          <w:p w14:paraId="1D248FE6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连锁经营</w:t>
            </w:r>
          </w:p>
        </w:tc>
        <w:tc>
          <w:tcPr>
            <w:tcW w:w="7106" w:type="dxa"/>
            <w:gridSpan w:val="6"/>
            <w:noWrap/>
            <w:vAlign w:val="center"/>
          </w:tcPr>
          <w:p w14:paraId="4F1DF528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□是连锁经营家数□否</w:t>
            </w:r>
          </w:p>
        </w:tc>
      </w:tr>
      <w:tr w14:paraId="2CFA3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9" w:hRule="atLeast"/>
          <w:jc w:val="center"/>
        </w:trPr>
        <w:tc>
          <w:tcPr>
            <w:tcW w:w="1563" w:type="dxa"/>
            <w:vMerge w:val="restart"/>
            <w:noWrap/>
            <w:vAlign w:val="center"/>
          </w:tcPr>
          <w:p w14:paraId="521CA17E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主要负责人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总经理或店长等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</w:tc>
        <w:tc>
          <w:tcPr>
            <w:tcW w:w="1770" w:type="dxa"/>
            <w:gridSpan w:val="2"/>
            <w:noWrap/>
            <w:vAlign w:val="center"/>
          </w:tcPr>
          <w:p w14:paraId="27A6A7FA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1573" w:type="dxa"/>
            <w:noWrap/>
            <w:vAlign w:val="center"/>
          </w:tcPr>
          <w:p w14:paraId="0E208F95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472" w:type="dxa"/>
            <w:noWrap/>
            <w:vAlign w:val="center"/>
          </w:tcPr>
          <w:p w14:paraId="3AD206B8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职务</w:t>
            </w:r>
          </w:p>
        </w:tc>
        <w:tc>
          <w:tcPr>
            <w:tcW w:w="2291" w:type="dxa"/>
            <w:gridSpan w:val="2"/>
            <w:noWrap/>
            <w:vAlign w:val="center"/>
          </w:tcPr>
          <w:p w14:paraId="33F20E7B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</w:tr>
      <w:tr w14:paraId="76DE7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03F9F7C1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gridSpan w:val="2"/>
            <w:noWrap/>
            <w:vAlign w:val="center"/>
          </w:tcPr>
          <w:p w14:paraId="38F7B1E8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5336" w:type="dxa"/>
            <w:gridSpan w:val="4"/>
            <w:noWrap/>
            <w:vAlign w:val="center"/>
          </w:tcPr>
          <w:p w14:paraId="700742EB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</w:tr>
      <w:tr w14:paraId="31AA1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63" w:type="dxa"/>
            <w:vMerge w:val="restart"/>
            <w:noWrap/>
            <w:vAlign w:val="center"/>
          </w:tcPr>
          <w:p w14:paraId="0BA671BE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项目联系人</w:t>
            </w:r>
          </w:p>
        </w:tc>
        <w:tc>
          <w:tcPr>
            <w:tcW w:w="1770" w:type="dxa"/>
            <w:gridSpan w:val="2"/>
            <w:noWrap/>
            <w:vAlign w:val="center"/>
          </w:tcPr>
          <w:p w14:paraId="76CEE4B2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1573" w:type="dxa"/>
            <w:noWrap/>
            <w:vAlign w:val="center"/>
          </w:tcPr>
          <w:p w14:paraId="4B41A25A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472" w:type="dxa"/>
            <w:noWrap/>
            <w:vAlign w:val="center"/>
          </w:tcPr>
          <w:p w14:paraId="4A9B8AB4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职务</w:t>
            </w:r>
          </w:p>
        </w:tc>
        <w:tc>
          <w:tcPr>
            <w:tcW w:w="2291" w:type="dxa"/>
            <w:gridSpan w:val="2"/>
            <w:noWrap/>
            <w:vAlign w:val="center"/>
          </w:tcPr>
          <w:p w14:paraId="45B050E8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</w:tr>
      <w:tr w14:paraId="16C0D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004AEFD1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gridSpan w:val="2"/>
            <w:noWrap/>
            <w:vAlign w:val="center"/>
          </w:tcPr>
          <w:p w14:paraId="03CC3A17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手机号码</w:t>
            </w:r>
            <w:r>
              <w:rPr>
                <w:rFonts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1</w:t>
            </w:r>
          </w:p>
        </w:tc>
        <w:tc>
          <w:tcPr>
            <w:tcW w:w="1573" w:type="dxa"/>
            <w:noWrap/>
            <w:vAlign w:val="center"/>
          </w:tcPr>
          <w:p w14:paraId="7D5C7D70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472" w:type="dxa"/>
            <w:noWrap/>
            <w:vAlign w:val="center"/>
          </w:tcPr>
          <w:p w14:paraId="400E344A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手机号码</w:t>
            </w:r>
            <w:r>
              <w:rPr>
                <w:rFonts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2</w:t>
            </w:r>
          </w:p>
        </w:tc>
        <w:tc>
          <w:tcPr>
            <w:tcW w:w="2291" w:type="dxa"/>
            <w:gridSpan w:val="2"/>
            <w:noWrap/>
            <w:vAlign w:val="center"/>
          </w:tcPr>
          <w:p w14:paraId="7BD7C508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</w:tr>
      <w:tr w14:paraId="4C114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6AE0E69E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gridSpan w:val="2"/>
            <w:noWrap/>
            <w:vAlign w:val="center"/>
          </w:tcPr>
          <w:p w14:paraId="53110005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微信号</w:t>
            </w:r>
          </w:p>
        </w:tc>
        <w:tc>
          <w:tcPr>
            <w:tcW w:w="1573" w:type="dxa"/>
            <w:noWrap/>
            <w:vAlign w:val="center"/>
          </w:tcPr>
          <w:p w14:paraId="2491FA49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472" w:type="dxa"/>
            <w:noWrap/>
            <w:vAlign w:val="center"/>
          </w:tcPr>
          <w:p w14:paraId="00AB98AA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邮箱</w:t>
            </w:r>
          </w:p>
        </w:tc>
        <w:tc>
          <w:tcPr>
            <w:tcW w:w="2291" w:type="dxa"/>
            <w:gridSpan w:val="2"/>
            <w:noWrap/>
            <w:vAlign w:val="center"/>
          </w:tcPr>
          <w:p w14:paraId="0715BF14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</w:tr>
      <w:tr w14:paraId="3ADDB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92" w:hRule="atLeast"/>
          <w:jc w:val="center"/>
        </w:trPr>
        <w:tc>
          <w:tcPr>
            <w:tcW w:w="1563" w:type="dxa"/>
            <w:noWrap/>
            <w:vAlign w:val="center"/>
          </w:tcPr>
          <w:p w14:paraId="694A0D44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经营范围</w:t>
            </w:r>
            <w:r>
              <w:rPr>
                <w:rFonts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(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只填写出版物经营许可证或分支机构备案证明上的经营范围</w:t>
            </w:r>
            <w:r>
              <w:rPr>
                <w:rFonts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)</w:t>
            </w:r>
          </w:p>
        </w:tc>
        <w:tc>
          <w:tcPr>
            <w:tcW w:w="7106" w:type="dxa"/>
            <w:gridSpan w:val="6"/>
            <w:noWrap/>
            <w:vAlign w:val="center"/>
          </w:tcPr>
          <w:p w14:paraId="25BB8790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</w:tr>
      <w:tr w14:paraId="21F61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1563" w:type="dxa"/>
            <w:noWrap/>
            <w:vAlign w:val="center"/>
          </w:tcPr>
          <w:p w14:paraId="6C895EC2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所有制类型</w:t>
            </w:r>
          </w:p>
        </w:tc>
        <w:tc>
          <w:tcPr>
            <w:tcW w:w="7106" w:type="dxa"/>
            <w:gridSpan w:val="6"/>
            <w:noWrap/>
            <w:vAlign w:val="center"/>
          </w:tcPr>
          <w:p w14:paraId="739CD041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□国有□民营□外商独资</w:t>
            </w:r>
          </w:p>
          <w:p w14:paraId="72AB1B05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□中外合作□中外合资□其他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请注明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</w:tc>
      </w:tr>
      <w:tr w14:paraId="68806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1563" w:type="dxa"/>
            <w:noWrap/>
            <w:vAlign w:val="center"/>
          </w:tcPr>
          <w:p w14:paraId="762B5C6B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申报项目</w:t>
            </w:r>
          </w:p>
          <w:p w14:paraId="7A645569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类别</w:t>
            </w:r>
          </w:p>
        </w:tc>
        <w:tc>
          <w:tcPr>
            <w:tcW w:w="7106" w:type="dxa"/>
            <w:gridSpan w:val="6"/>
            <w:noWrap/>
            <w:vAlign w:val="center"/>
          </w:tcPr>
          <w:p w14:paraId="5E443057">
            <w:pPr>
              <w:widowControl/>
              <w:suppressAutoHyphens/>
              <w:spacing w:line="420" w:lineRule="exact"/>
              <w:jc w:val="left"/>
              <w:rPr>
                <w:rFonts w:hint="eastAsia" w:ascii="仿宋_GB2312" w:hAnsi="??" w:eastAsia="仿宋_GB2312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仿宋_GB2312"/>
                <w:b w:val="0"/>
                <w:bCs w:val="0"/>
                <w:i w:val="0"/>
                <w:snapToGrid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eastAsia="宋体" w:cs="仿宋_GB2312"/>
                <w:b w:val="0"/>
                <w:bCs w:val="0"/>
                <w:snapToGrid/>
                <w:kern w:val="0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Times New Roman"/>
                <w:b w:val="0"/>
                <w:bCs w:val="0"/>
                <w:snapToGrid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eastAsia" w:ascii="仿宋_GB2312" w:hAnsi="??" w:eastAsia="仿宋_GB2312" w:cs="仿宋_GB2312"/>
                <w:b w:val="0"/>
                <w:bCs w:val="0"/>
                <w:kern w:val="0"/>
                <w:sz w:val="24"/>
                <w:szCs w:val="24"/>
              </w:rPr>
              <w:t>新开办</w:t>
            </w:r>
            <w:r>
              <w:rPr>
                <w:rFonts w:hint="eastAsia" w:ascii="仿宋_GB2312" w:hAnsi="??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  <w:t>扶持</w:t>
            </w:r>
          </w:p>
          <w:p w14:paraId="3783A998">
            <w:pPr>
              <w:widowControl/>
              <w:suppressAutoHyphens/>
              <w:spacing w:line="420" w:lineRule="exact"/>
              <w:jc w:val="left"/>
              <w:rPr>
                <w:rFonts w:hint="eastAsia" w:ascii="仿宋_GB2312" w:hAnsi="??" w:eastAsia="仿宋_GB2312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仿宋_GB2312"/>
                <w:b w:val="0"/>
                <w:bCs w:val="0"/>
                <w:i w:val="0"/>
                <w:snapToGrid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eastAsia="宋体" w:cs="仿宋_GB2312"/>
                <w:b w:val="0"/>
                <w:bCs w:val="0"/>
                <w:snapToGrid/>
                <w:kern w:val="0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Times New Roman"/>
                <w:b w:val="0"/>
                <w:bCs w:val="0"/>
                <w:snapToGrid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eastAsia" w:ascii="仿宋_GB2312" w:hAnsi="??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  <w:t>持续经营扶持</w:t>
            </w:r>
          </w:p>
          <w:p w14:paraId="1C589EB2">
            <w:pPr>
              <w:widowControl/>
              <w:suppressAutoHyphens/>
              <w:spacing w:line="420" w:lineRule="exact"/>
              <w:jc w:val="left"/>
              <w:rPr>
                <w:rFonts w:hint="eastAsia" w:ascii="仿宋_GB2312" w:hAnsi="??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仿宋_GB2312"/>
                <w:b w:val="0"/>
                <w:bCs w:val="0"/>
                <w:i w:val="0"/>
                <w:snapToGrid/>
                <w:kern w:val="0"/>
                <w:sz w:val="24"/>
                <w:szCs w:val="24"/>
              </w:rPr>
              <w:t>3</w:t>
            </w:r>
            <w:r>
              <w:rPr>
                <w:rFonts w:ascii="宋体" w:hAnsi="宋体" w:eastAsia="宋体" w:cs="仿宋_GB2312"/>
                <w:b w:val="0"/>
                <w:bCs w:val="0"/>
                <w:snapToGrid/>
                <w:kern w:val="0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Times New Roman"/>
                <w:b w:val="0"/>
                <w:bCs w:val="0"/>
                <w:snapToGrid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eastAsia" w:ascii="仿宋_GB2312" w:hAnsi="??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  <w:t>特色服务扶持</w:t>
            </w:r>
          </w:p>
        </w:tc>
      </w:tr>
      <w:tr w14:paraId="27049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0" w:hRule="atLeast"/>
          <w:jc w:val="center"/>
        </w:trPr>
        <w:tc>
          <w:tcPr>
            <w:tcW w:w="1563" w:type="dxa"/>
            <w:noWrap/>
            <w:vAlign w:val="center"/>
          </w:tcPr>
          <w:p w14:paraId="6E4F01C7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门店所在</w:t>
            </w:r>
          </w:p>
          <w:p w14:paraId="6041EBCE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区域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位置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</w:tc>
        <w:tc>
          <w:tcPr>
            <w:tcW w:w="7106" w:type="dxa"/>
            <w:gridSpan w:val="6"/>
            <w:noWrap/>
            <w:vAlign w:val="center"/>
          </w:tcPr>
          <w:p w14:paraId="675F555C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snapToGrid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校园内部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校园名称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：</w:t>
            </w:r>
          </w:p>
          <w:p w14:paraId="4CEB8DED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snapToGrid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商场内部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商场名称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：</w:t>
            </w:r>
          </w:p>
          <w:p w14:paraId="3D865DBC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□园区内部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园区名称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：</w:t>
            </w:r>
          </w:p>
          <w:p w14:paraId="349F750A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□旅游景区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景区名称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：</w:t>
            </w:r>
          </w:p>
          <w:p w14:paraId="58CAF029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□其他区域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区域名称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：</w:t>
            </w:r>
          </w:p>
        </w:tc>
      </w:tr>
      <w:tr w14:paraId="762F6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0" w:hRule="atLeast"/>
          <w:jc w:val="center"/>
        </w:trPr>
        <w:tc>
          <w:tcPr>
            <w:tcW w:w="1563" w:type="dxa"/>
            <w:noWrap/>
            <w:vAlign w:val="center"/>
          </w:tcPr>
          <w:p w14:paraId="6405DAA2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b w:val="0"/>
                <w:bCs w:val="0"/>
                <w:kern w:val="0"/>
                <w:sz w:val="24"/>
                <w:szCs w:val="24"/>
              </w:rPr>
              <w:t>营业时间</w:t>
            </w:r>
          </w:p>
        </w:tc>
        <w:tc>
          <w:tcPr>
            <w:tcW w:w="7106" w:type="dxa"/>
            <w:gridSpan w:val="6"/>
            <w:noWrap/>
            <w:vAlign w:val="center"/>
          </w:tcPr>
          <w:p w14:paraId="02777AF7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b w:val="0"/>
                <w:bCs w:val="0"/>
                <w:kern w:val="0"/>
                <w:sz w:val="24"/>
                <w:szCs w:val="24"/>
              </w:rPr>
              <w:t>正常营业时间</w:t>
            </w:r>
            <w:r>
              <w:rPr>
                <w:rFonts w:hint="eastAsia" w:ascii="宋体" w:hAnsi="宋体" w:eastAsia="宋体" w:cs="仿宋_GB2312"/>
                <w:b w:val="0"/>
                <w:bCs w:val="0"/>
                <w:snapToGrid/>
                <w:kern w:val="0"/>
                <w:sz w:val="24"/>
                <w:szCs w:val="24"/>
              </w:rPr>
              <w:t>：</w:t>
            </w:r>
            <w:r>
              <w:rPr>
                <w:rFonts w:hint="default" w:ascii="宋体" w:hAnsi="宋体" w:eastAsia="宋体" w:cs="仿宋_GB2312"/>
                <w:b w:val="0"/>
                <w:bCs w:val="0"/>
                <w:snapToGrid/>
                <w:kern w:val="0"/>
                <w:sz w:val="24"/>
                <w:szCs w:val="24"/>
                <w:lang w:val="en-US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b w:val="0"/>
                <w:bCs w:val="0"/>
                <w:kern w:val="0"/>
                <w:sz w:val="24"/>
                <w:szCs w:val="24"/>
              </w:rPr>
              <w:t>时至</w:t>
            </w:r>
            <w:r>
              <w:rPr>
                <w:rFonts w:hint="default" w:ascii="仿宋_GB2312" w:hAnsi="??" w:eastAsia="仿宋_GB2312" w:cs="仿宋_GB2312"/>
                <w:b w:val="0"/>
                <w:bCs w:val="0"/>
                <w:kern w:val="0"/>
                <w:sz w:val="24"/>
                <w:szCs w:val="24"/>
                <w:lang w:val="en-US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b w:val="0"/>
                <w:bCs w:val="0"/>
                <w:kern w:val="0"/>
                <w:sz w:val="24"/>
                <w:szCs w:val="24"/>
              </w:rPr>
              <w:t>时</w:t>
            </w:r>
          </w:p>
          <w:p w14:paraId="61523A8F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b w:val="0"/>
                <w:bCs w:val="0"/>
                <w:kern w:val="0"/>
                <w:sz w:val="24"/>
                <w:szCs w:val="24"/>
              </w:rPr>
              <w:t>每天营业时长共计</w:t>
            </w:r>
            <w:r>
              <w:rPr>
                <w:rFonts w:hint="default" w:ascii="仿宋_GB2312" w:hAnsi="??" w:eastAsia="仿宋_GB2312" w:cs="仿宋_GB2312"/>
                <w:b w:val="0"/>
                <w:bCs w:val="0"/>
                <w:kern w:val="0"/>
                <w:sz w:val="24"/>
                <w:szCs w:val="24"/>
                <w:lang w:val="en-US"/>
              </w:rPr>
              <w:t xml:space="preserve">   </w:t>
            </w:r>
            <w:r>
              <w:rPr>
                <w:rFonts w:hint="eastAsia" w:ascii="仿宋_GB2312" w:hAnsi="??" w:eastAsia="仿宋_GB2312" w:cs="仿宋_GB2312"/>
                <w:b w:val="0"/>
                <w:bCs w:val="0"/>
                <w:kern w:val="0"/>
                <w:sz w:val="24"/>
                <w:szCs w:val="24"/>
              </w:rPr>
              <w:t>小时</w:t>
            </w:r>
          </w:p>
          <w:p w14:paraId="6053A57E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napToGrid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eastAsia" w:ascii="仿宋_GB2312" w:hAnsi="??" w:eastAsia="仿宋_GB2312" w:cs="仿宋_GB2312"/>
                <w:b w:val="0"/>
                <w:bCs w:val="0"/>
                <w:kern w:val="0"/>
                <w:sz w:val="24"/>
                <w:szCs w:val="24"/>
              </w:rPr>
              <w:t>提供</w:t>
            </w:r>
            <w:r>
              <w:rPr>
                <w:rFonts w:ascii="宋体" w:hAnsi="宋体" w:eastAsia="宋体" w:cs="仿宋_GB2312"/>
                <w:b w:val="0"/>
                <w:bCs w:val="0"/>
                <w:i w:val="0"/>
                <w:snapToGrid/>
                <w:kern w:val="0"/>
                <w:sz w:val="24"/>
                <w:szCs w:val="24"/>
              </w:rPr>
              <w:t>24</w:t>
            </w:r>
            <w:r>
              <w:rPr>
                <w:rFonts w:hint="eastAsia" w:ascii="仿宋_GB2312" w:hAnsi="??" w:eastAsia="仿宋_GB2312" w:cs="仿宋_GB2312"/>
                <w:b w:val="0"/>
                <w:bCs w:val="0"/>
                <w:kern w:val="0"/>
                <w:sz w:val="24"/>
                <w:szCs w:val="24"/>
              </w:rPr>
              <w:t>小时服务</w:t>
            </w:r>
          </w:p>
          <w:p w14:paraId="21D77E27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 w:val="0"/>
                <w:bCs w:val="0"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b w:val="0"/>
                <w:bCs w:val="0"/>
                <w:kern w:val="0"/>
                <w:sz w:val="24"/>
                <w:szCs w:val="24"/>
              </w:rPr>
              <w:t>请提供证明材料</w:t>
            </w:r>
            <w:r>
              <w:rPr>
                <w:rFonts w:hint="eastAsia" w:ascii="宋体" w:hAnsi="宋体" w:eastAsia="宋体" w:cs="仿宋_GB2312"/>
                <w:b w:val="0"/>
                <w:bCs w:val="0"/>
                <w:snapToGrid/>
                <w:kern w:val="0"/>
                <w:sz w:val="24"/>
                <w:szCs w:val="24"/>
              </w:rPr>
              <w:t>）</w:t>
            </w:r>
          </w:p>
        </w:tc>
      </w:tr>
      <w:tr w14:paraId="18B0B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563" w:type="dxa"/>
            <w:vMerge w:val="restart"/>
            <w:noWrap/>
            <w:vAlign w:val="center"/>
          </w:tcPr>
          <w:p w14:paraId="3A4FE57E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书店面积</w:t>
            </w:r>
          </w:p>
          <w:p w14:paraId="7230BCFE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106" w:type="dxa"/>
            <w:gridSpan w:val="6"/>
            <w:noWrap/>
            <w:vAlign w:val="center"/>
          </w:tcPr>
          <w:p w14:paraId="4F28E33A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房屋产权证面积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：</w:t>
            </w:r>
            <w:r>
              <w:rPr>
                <w:rFonts w:hint="default" w:ascii="宋体" w:hAnsi="宋体" w:eastAsia="宋体" w:cs="仿宋_GB2312"/>
                <w:b/>
                <w:snapToGrid/>
                <w:kern w:val="0"/>
                <w:sz w:val="24"/>
                <w:szCs w:val="24"/>
                <w:lang w:val="en-US"/>
              </w:rPr>
              <w:t xml:space="preserve"> 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平方米</w:t>
            </w:r>
          </w:p>
        </w:tc>
      </w:tr>
      <w:tr w14:paraId="15FFD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761E196A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106" w:type="dxa"/>
            <w:gridSpan w:val="6"/>
            <w:noWrap/>
            <w:vAlign w:val="center"/>
          </w:tcPr>
          <w:p w14:paraId="18173A3E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房屋租赁合同面积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：</w:t>
            </w:r>
            <w:r>
              <w:rPr>
                <w:rFonts w:hint="default" w:ascii="宋体" w:hAnsi="宋体" w:eastAsia="宋体" w:cs="仿宋_GB2312"/>
                <w:b/>
                <w:snapToGrid/>
                <w:kern w:val="0"/>
                <w:sz w:val="24"/>
                <w:szCs w:val="24"/>
                <w:lang w:val="en-US"/>
              </w:rPr>
              <w:t xml:space="preserve"> 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平方米</w:t>
            </w:r>
            <w:r>
              <w:rPr>
                <w:rFonts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(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如无租赁合同则填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“</w:t>
            </w:r>
            <w:r>
              <w:rPr>
                <w:rFonts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”）</w:t>
            </w:r>
          </w:p>
        </w:tc>
      </w:tr>
      <w:tr w14:paraId="03899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20A1FB46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 w:val="restart"/>
            <w:noWrap/>
            <w:vAlign w:val="center"/>
          </w:tcPr>
          <w:p w14:paraId="5B2FCAC5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各类功能区域面积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：</w:t>
            </w:r>
          </w:p>
          <w:p w14:paraId="096BEDC9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平方米</w:t>
            </w:r>
          </w:p>
        </w:tc>
        <w:tc>
          <w:tcPr>
            <w:tcW w:w="6401" w:type="dxa"/>
            <w:gridSpan w:val="5"/>
            <w:noWrap/>
            <w:vAlign w:val="center"/>
          </w:tcPr>
          <w:p w14:paraId="037634E7">
            <w:pPr>
              <w:widowControl/>
              <w:suppressAutoHyphens/>
              <w:spacing w:line="420" w:lineRule="exact"/>
              <w:ind w:left="1200" w:hanging="1200" w:hangingChars="500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售卖区面积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：</w:t>
            </w:r>
            <w:r>
              <w:rPr>
                <w:rFonts w:hint="default" w:ascii="宋体" w:hAnsi="宋体" w:eastAsia="宋体" w:cs="仿宋_GB2312"/>
                <w:b/>
                <w:snapToGrid/>
                <w:kern w:val="0"/>
                <w:sz w:val="24"/>
                <w:szCs w:val="24"/>
                <w:lang w:val="en-US"/>
              </w:rPr>
              <w:t xml:space="preserve"> 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平方米</w:t>
            </w:r>
          </w:p>
          <w:p w14:paraId="6BC47D4A">
            <w:pPr>
              <w:widowControl/>
              <w:suppressAutoHyphens/>
              <w:spacing w:line="420" w:lineRule="exact"/>
              <w:ind w:left="1200" w:hanging="1205" w:hangingChars="500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含书架及书架前</w:t>
            </w:r>
            <w:r>
              <w:rPr>
                <w:rFonts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米区域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收银台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</w:tc>
      </w:tr>
      <w:tr w14:paraId="63552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18455EA2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 w:val="continue"/>
            <w:noWrap/>
            <w:vAlign w:val="center"/>
          </w:tcPr>
          <w:p w14:paraId="5AB4602D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6401" w:type="dxa"/>
            <w:gridSpan w:val="5"/>
            <w:noWrap/>
            <w:vAlign w:val="center"/>
          </w:tcPr>
          <w:p w14:paraId="58DABE19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阅读及活动区面积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：</w:t>
            </w:r>
            <w:r>
              <w:rPr>
                <w:rFonts w:hint="default" w:ascii="宋体" w:hAnsi="宋体" w:eastAsia="宋体" w:cs="仿宋_GB2312"/>
                <w:b/>
                <w:snapToGrid/>
                <w:kern w:val="0"/>
                <w:sz w:val="24"/>
                <w:szCs w:val="24"/>
                <w:lang w:val="en-US"/>
              </w:rPr>
              <w:t xml:space="preserve"> 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平方米</w:t>
            </w:r>
          </w:p>
        </w:tc>
      </w:tr>
      <w:tr w14:paraId="753D6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440D4D7C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 w:val="continue"/>
            <w:noWrap/>
            <w:vAlign w:val="center"/>
          </w:tcPr>
          <w:p w14:paraId="7F88B88A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6401" w:type="dxa"/>
            <w:gridSpan w:val="5"/>
            <w:noWrap/>
            <w:vAlign w:val="center"/>
          </w:tcPr>
          <w:p w14:paraId="7F1BBD1C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简餐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饮品等其他非书业务区域面积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：</w:t>
            </w:r>
            <w:r>
              <w:rPr>
                <w:rFonts w:hint="default" w:ascii="宋体" w:hAnsi="宋体" w:eastAsia="宋体" w:cs="仿宋_GB2312"/>
                <w:b/>
                <w:snapToGrid/>
                <w:kern w:val="0"/>
                <w:sz w:val="24"/>
                <w:szCs w:val="24"/>
                <w:lang w:val="en-US"/>
              </w:rPr>
              <w:t xml:space="preserve"> 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平方米</w:t>
            </w:r>
          </w:p>
        </w:tc>
      </w:tr>
      <w:tr w14:paraId="777A1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atLeast"/>
          <w:jc w:val="center"/>
        </w:trPr>
        <w:tc>
          <w:tcPr>
            <w:tcW w:w="1563" w:type="dxa"/>
            <w:vMerge w:val="restart"/>
            <w:noWrap/>
            <w:vAlign w:val="center"/>
          </w:tcPr>
          <w:p w14:paraId="4960E440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出版物情况</w:t>
            </w:r>
          </w:p>
        </w:tc>
        <w:tc>
          <w:tcPr>
            <w:tcW w:w="705" w:type="dxa"/>
            <w:noWrap/>
            <w:vAlign w:val="center"/>
          </w:tcPr>
          <w:p w14:paraId="6FFEC202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品种情况</w:t>
            </w:r>
          </w:p>
        </w:tc>
        <w:tc>
          <w:tcPr>
            <w:tcW w:w="6401" w:type="dxa"/>
            <w:gridSpan w:val="5"/>
            <w:noWrap/>
            <w:vAlign w:val="center"/>
          </w:tcPr>
          <w:p w14:paraId="52E288C1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本门店在售出版物总品种数为</w:t>
            </w:r>
            <w:r>
              <w:rPr>
                <w:rFonts w:hint="default" w:ascii="仿宋_GB2312" w:hAnsi="??" w:eastAsia="仿宋_GB2312" w:cs="仿宋_GB2312"/>
                <w:kern w:val="0"/>
                <w:sz w:val="24"/>
                <w:szCs w:val="24"/>
                <w:lang w:val="en-US"/>
              </w:rPr>
              <w:t xml:space="preserve"> 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种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；</w:t>
            </w:r>
          </w:p>
          <w:p w14:paraId="79E8866F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其中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图书种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期刊种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音像制品或其他出版物种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旧书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古籍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二手书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  <w:r>
              <w:rPr>
                <w:rFonts w:hint="default" w:ascii="宋体" w:hAnsi="宋体" w:eastAsia="宋体" w:cs="仿宋_GB2312"/>
                <w:b/>
                <w:snapToGrid/>
                <w:kern w:val="0"/>
                <w:sz w:val="24"/>
                <w:szCs w:val="24"/>
                <w:lang w:val="en-US"/>
              </w:rPr>
              <w:t xml:space="preserve"> 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种</w:t>
            </w:r>
          </w:p>
          <w:p w14:paraId="624D9462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请按附件要求提供相关证明材料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</w:tc>
      </w:tr>
      <w:tr w14:paraId="5A854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7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0DFDB0B7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noWrap/>
            <w:vAlign w:val="center"/>
          </w:tcPr>
          <w:p w14:paraId="44F950FF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数量情况</w:t>
            </w:r>
          </w:p>
        </w:tc>
        <w:tc>
          <w:tcPr>
            <w:tcW w:w="6401" w:type="dxa"/>
            <w:gridSpan w:val="5"/>
            <w:noWrap/>
            <w:vAlign w:val="center"/>
          </w:tcPr>
          <w:p w14:paraId="7BBCB1E3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本门店在售出版物总数量为</w:t>
            </w:r>
            <w:r>
              <w:rPr>
                <w:rFonts w:hint="default" w:ascii="仿宋_GB2312" w:hAnsi="??" w:eastAsia="仿宋_GB2312" w:cs="仿宋_GB2312"/>
                <w:kern w:val="0"/>
                <w:sz w:val="24"/>
                <w:szCs w:val="24"/>
                <w:lang w:val="en-US"/>
              </w:rPr>
              <w:t xml:space="preserve"> 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册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；</w:t>
            </w:r>
          </w:p>
          <w:p w14:paraId="69513F06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其中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图书册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期刊册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音像制品或其他出版物张或册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旧书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古籍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二手书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  <w:r>
              <w:rPr>
                <w:rFonts w:hint="default" w:ascii="宋体" w:hAnsi="宋体" w:eastAsia="宋体" w:cs="仿宋_GB2312"/>
                <w:b/>
                <w:snapToGrid/>
                <w:kern w:val="0"/>
                <w:sz w:val="24"/>
                <w:szCs w:val="24"/>
                <w:lang w:val="en-US"/>
              </w:rPr>
              <w:t xml:space="preserve"> 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册</w:t>
            </w:r>
          </w:p>
          <w:p w14:paraId="72E5566E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请按附件要求提供相关证明材料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</w:tc>
      </w:tr>
      <w:tr w14:paraId="6107C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6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21769B5B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noWrap/>
            <w:vAlign w:val="center"/>
          </w:tcPr>
          <w:p w14:paraId="22ECD7DA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主题出版物</w:t>
            </w:r>
          </w:p>
        </w:tc>
        <w:tc>
          <w:tcPr>
            <w:tcW w:w="6401" w:type="dxa"/>
            <w:gridSpan w:val="5"/>
            <w:noWrap/>
            <w:vAlign w:val="center"/>
          </w:tcPr>
          <w:p w14:paraId="70AC330A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本门店设有主题出版物专台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专架□是</w:t>
            </w:r>
            <w:r>
              <w:rPr>
                <w:rFonts w:hint="eastAsia" w:ascii="宋体" w:hAnsi="宋体" w:eastAsia="宋体" w:cs="Times New Roman"/>
                <w:b/>
                <w:snapToGrid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否</w:t>
            </w:r>
          </w:p>
          <w:p w14:paraId="48F95A33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在售党和国家领导人著作及以党和国家重大事件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重大活动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重大题材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重大理论问题等为主题的重要文献</w:t>
            </w:r>
            <w:r>
              <w:rPr>
                <w:rFonts w:hint="default" w:ascii="仿宋_GB2312" w:hAnsi="??" w:eastAsia="仿宋_GB2312" w:cs="仿宋_GB2312"/>
                <w:kern w:val="0"/>
                <w:sz w:val="24"/>
                <w:szCs w:val="24"/>
                <w:lang w:val="en-US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种</w:t>
            </w:r>
            <w:r>
              <w:rPr>
                <w:rFonts w:hint="default" w:ascii="仿宋_GB2312" w:hAnsi="??" w:eastAsia="仿宋_GB2312" w:cs="仿宋_GB2312"/>
                <w:kern w:val="0"/>
                <w:sz w:val="24"/>
                <w:szCs w:val="24"/>
                <w:lang w:val="en-US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册</w:t>
            </w:r>
          </w:p>
          <w:p w14:paraId="5114714E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请按附件要求提供相关证明材料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</w:tc>
      </w:tr>
      <w:tr w14:paraId="3C7CA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0300213D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noWrap/>
            <w:vAlign w:val="center"/>
          </w:tcPr>
          <w:p w14:paraId="36917689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出版物更替</w:t>
            </w:r>
          </w:p>
        </w:tc>
        <w:tc>
          <w:tcPr>
            <w:tcW w:w="6401" w:type="dxa"/>
            <w:gridSpan w:val="5"/>
            <w:noWrap/>
            <w:vAlign w:val="center"/>
          </w:tcPr>
          <w:p w14:paraId="46639C46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6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年度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2025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7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日至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2026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6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30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日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出版物更替品种数量</w:t>
            </w:r>
            <w:r>
              <w:rPr>
                <w:rFonts w:hint="default" w:ascii="仿宋_GB2312" w:hAnsi="??" w:eastAsia="仿宋_GB2312" w:cs="仿宋_GB2312"/>
                <w:kern w:val="0"/>
                <w:sz w:val="24"/>
                <w:szCs w:val="24"/>
                <w:lang w:val="en-US"/>
              </w:rPr>
              <w:t xml:space="preserve"> 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种</w:t>
            </w:r>
          </w:p>
          <w:p w14:paraId="2AC59A70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进销存证明等材料附后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</w:tc>
      </w:tr>
      <w:tr w14:paraId="1EEFE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0ED4B35D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noWrap/>
            <w:vAlign w:val="center"/>
          </w:tcPr>
          <w:p w14:paraId="088BF652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分类分区</w:t>
            </w:r>
          </w:p>
          <w:p w14:paraId="4B2607D9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情况</w:t>
            </w:r>
          </w:p>
        </w:tc>
        <w:tc>
          <w:tcPr>
            <w:tcW w:w="6401" w:type="dxa"/>
            <w:gridSpan w:val="5"/>
            <w:noWrap/>
            <w:vAlign w:val="center"/>
          </w:tcPr>
          <w:p w14:paraId="2AFAD689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是否进行图书分类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：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□是</w:t>
            </w:r>
            <w:r>
              <w:rPr>
                <w:rFonts w:hint="eastAsia" w:ascii="宋体" w:hAnsi="宋体" w:eastAsia="宋体" w:cs="Times New Roman"/>
                <w:b w:val="0"/>
                <w:bCs/>
                <w:snapToGrid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eastAsia" w:ascii="仿宋_GB2312" w:hAnsi="??" w:eastAsia="仿宋_GB2312" w:cs="仿宋_GB2312"/>
                <w:b w:val="0"/>
                <w:bCs/>
                <w:kern w:val="0"/>
                <w:sz w:val="24"/>
                <w:szCs w:val="24"/>
              </w:rPr>
              <w:t>否</w:t>
            </w:r>
          </w:p>
          <w:p w14:paraId="53CE5B09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图书分类方法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：</w:t>
            </w:r>
          </w:p>
          <w:p w14:paraId="64E37814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图书专架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专区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专台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个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包括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：</w:t>
            </w:r>
          </w:p>
          <w:p w14:paraId="094FB3A7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设有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“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旧书新知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”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专台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专架□是</w:t>
            </w:r>
            <w:r>
              <w:rPr>
                <w:rFonts w:hint="eastAsia" w:ascii="宋体" w:hAnsi="宋体" w:eastAsia="宋体" w:cs="Times New Roman"/>
                <w:b w:val="0"/>
                <w:bCs/>
                <w:snapToGrid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eastAsia" w:ascii="仿宋_GB2312" w:hAnsi="??" w:eastAsia="仿宋_GB2312" w:cs="仿宋_GB2312"/>
                <w:b w:val="0"/>
                <w:bCs/>
                <w:kern w:val="0"/>
                <w:sz w:val="24"/>
                <w:szCs w:val="24"/>
              </w:rPr>
              <w:t>否</w:t>
            </w:r>
          </w:p>
        </w:tc>
      </w:tr>
      <w:tr w14:paraId="284B2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2AB4F41B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noWrap/>
            <w:vAlign w:val="center"/>
          </w:tcPr>
          <w:p w14:paraId="4B0BAE04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进销存系统</w:t>
            </w:r>
          </w:p>
        </w:tc>
        <w:tc>
          <w:tcPr>
            <w:tcW w:w="6401" w:type="dxa"/>
            <w:gridSpan w:val="5"/>
            <w:noWrap/>
            <w:vAlign w:val="center"/>
          </w:tcPr>
          <w:p w14:paraId="7F511B7F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是否有进销存系统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：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□是</w:t>
            </w:r>
            <w:r>
              <w:rPr>
                <w:rFonts w:hint="eastAsia" w:ascii="宋体" w:hAnsi="宋体" w:eastAsia="宋体" w:cs="Times New Roman"/>
                <w:b w:val="0"/>
                <w:bCs/>
                <w:snapToGrid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eastAsia" w:ascii="仿宋_GB2312" w:hAnsi="??" w:eastAsia="仿宋_GB2312" w:cs="仿宋_GB2312"/>
                <w:b w:val="0"/>
                <w:bCs/>
                <w:kern w:val="0"/>
                <w:sz w:val="24"/>
                <w:szCs w:val="24"/>
              </w:rPr>
              <w:t>否</w:t>
            </w:r>
          </w:p>
          <w:p w14:paraId="2E31159D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进销存系统品牌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：</w:t>
            </w:r>
          </w:p>
        </w:tc>
      </w:tr>
      <w:tr w14:paraId="151FB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9" w:hRule="atLeast"/>
          <w:jc w:val="center"/>
        </w:trPr>
        <w:tc>
          <w:tcPr>
            <w:tcW w:w="1563" w:type="dxa"/>
            <w:vMerge w:val="restart"/>
            <w:noWrap/>
            <w:vAlign w:val="center"/>
          </w:tcPr>
          <w:p w14:paraId="6C2F7A36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服务情况</w:t>
            </w:r>
          </w:p>
          <w:p w14:paraId="2817963B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申请新开办书店奖励者无需填写此项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</w:tc>
        <w:tc>
          <w:tcPr>
            <w:tcW w:w="705" w:type="dxa"/>
            <w:noWrap/>
            <w:vAlign w:val="center"/>
          </w:tcPr>
          <w:p w14:paraId="3B2C2707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基本服务</w:t>
            </w:r>
          </w:p>
        </w:tc>
        <w:tc>
          <w:tcPr>
            <w:tcW w:w="6401" w:type="dxa"/>
            <w:gridSpan w:val="5"/>
            <w:noWrap/>
            <w:vAlign w:val="center"/>
          </w:tcPr>
          <w:p w14:paraId="5AC6C848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□导购服务□查询服务□线上服务</w:t>
            </w:r>
          </w:p>
          <w:p w14:paraId="235BD2A1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□推荐书单□新书预定服务□送书上门服务</w:t>
            </w:r>
          </w:p>
          <w:p w14:paraId="77217EAB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□缺书登记□旧书售卖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借阅□旧书回收</w:t>
            </w:r>
          </w:p>
          <w:p w14:paraId="4A194C76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□其他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请注明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</w:tc>
      </w:tr>
      <w:tr w14:paraId="054E7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11AEC16A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noWrap/>
            <w:vAlign w:val="center"/>
          </w:tcPr>
          <w:p w14:paraId="5E8B15F6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阅读服务</w:t>
            </w:r>
          </w:p>
        </w:tc>
        <w:tc>
          <w:tcPr>
            <w:tcW w:w="6401" w:type="dxa"/>
            <w:gridSpan w:val="5"/>
            <w:noWrap/>
            <w:vAlign w:val="center"/>
          </w:tcPr>
          <w:p w14:paraId="3EB50CB9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是否提供阅读座位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：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□是□否</w:t>
            </w:r>
          </w:p>
          <w:p w14:paraId="3DFD1BEA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如提供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座位总数</w:t>
            </w:r>
            <w:r>
              <w:rPr>
                <w:rFonts w:hint="default" w:ascii="仿宋_GB2312" w:hAnsi="??" w:eastAsia="仿宋_GB2312" w:cs="仿宋_GB2312"/>
                <w:kern w:val="0"/>
                <w:sz w:val="24"/>
                <w:szCs w:val="24"/>
                <w:lang w:val="en-US"/>
              </w:rPr>
              <w:t xml:space="preserve"> 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个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其中免费座位数</w:t>
            </w:r>
            <w:r>
              <w:rPr>
                <w:rFonts w:hint="default" w:ascii="仿宋_GB2312" w:hAnsi="??" w:eastAsia="仿宋_GB2312" w:cs="仿宋_GB2312"/>
                <w:kern w:val="0"/>
                <w:sz w:val="24"/>
                <w:szCs w:val="24"/>
                <w:lang w:val="en-US"/>
              </w:rPr>
              <w:t xml:space="preserve"> 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个</w:t>
            </w:r>
          </w:p>
        </w:tc>
      </w:tr>
      <w:tr w14:paraId="2EDF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2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38612C03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noWrap/>
            <w:vAlign w:val="center"/>
          </w:tcPr>
          <w:p w14:paraId="7EFE1AA1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会员服务</w:t>
            </w:r>
          </w:p>
        </w:tc>
        <w:tc>
          <w:tcPr>
            <w:tcW w:w="6401" w:type="dxa"/>
            <w:gridSpan w:val="5"/>
            <w:noWrap/>
            <w:vAlign w:val="center"/>
          </w:tcPr>
          <w:p w14:paraId="4D8C8AA8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snapToGrid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eastAsia" w:ascii="仿宋_GB2312" w:hAnsi="??" w:eastAsia="仿宋_GB2312" w:cs="仿宋_GB2312"/>
                <w:b w:val="0"/>
                <w:bCs/>
                <w:kern w:val="0"/>
                <w:sz w:val="24"/>
                <w:szCs w:val="24"/>
              </w:rPr>
              <w:t>提供会员数量</w:t>
            </w:r>
            <w:r>
              <w:rPr>
                <w:rFonts w:hint="default" w:ascii="仿宋_GB2312" w:hAnsi="??" w:eastAsia="仿宋_GB2312" w:cs="仿宋_GB2312"/>
                <w:b w:val="0"/>
                <w:bCs/>
                <w:kern w:val="0"/>
                <w:sz w:val="24"/>
                <w:szCs w:val="24"/>
                <w:lang w:val="en-US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b w:val="0"/>
                <w:bCs/>
                <w:kern w:val="0"/>
                <w:sz w:val="24"/>
                <w:szCs w:val="24"/>
              </w:rPr>
              <w:t>个</w:t>
            </w:r>
            <w:r>
              <w:rPr>
                <w:rFonts w:hint="eastAsia" w:ascii="宋体" w:hAnsi="宋体" w:eastAsia="宋体" w:cs="仿宋_GB2312"/>
                <w:b w:val="0"/>
                <w:bCs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b w:val="0"/>
                <w:bCs/>
                <w:kern w:val="0"/>
                <w:sz w:val="24"/>
                <w:szCs w:val="24"/>
              </w:rPr>
              <w:t>付费会员</w:t>
            </w:r>
            <w:r>
              <w:rPr>
                <w:rFonts w:hint="default" w:ascii="仿宋_GB2312" w:hAnsi="??" w:eastAsia="仿宋_GB2312" w:cs="仿宋_GB2312"/>
                <w:b w:val="0"/>
                <w:bCs/>
                <w:kern w:val="0"/>
                <w:sz w:val="24"/>
                <w:szCs w:val="24"/>
                <w:lang w:val="en-US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b w:val="0"/>
                <w:bCs/>
                <w:kern w:val="0"/>
                <w:sz w:val="24"/>
                <w:szCs w:val="24"/>
              </w:rPr>
              <w:t>个</w:t>
            </w:r>
            <w:r>
              <w:rPr>
                <w:rFonts w:hint="eastAsia" w:ascii="宋体" w:hAnsi="宋体" w:eastAsia="宋体" w:cs="仿宋_GB2312"/>
                <w:b w:val="0"/>
                <w:bCs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b w:val="0"/>
                <w:bCs/>
                <w:kern w:val="0"/>
                <w:sz w:val="24"/>
                <w:szCs w:val="24"/>
              </w:rPr>
              <w:t>免费会员</w:t>
            </w:r>
            <w:r>
              <w:rPr>
                <w:rFonts w:hint="default" w:ascii="仿宋_GB2312" w:hAnsi="??" w:eastAsia="仿宋_GB2312" w:cs="仿宋_GB2312"/>
                <w:b w:val="0"/>
                <w:bCs/>
                <w:kern w:val="0"/>
                <w:sz w:val="24"/>
                <w:szCs w:val="24"/>
                <w:lang w:val="en-US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b w:val="0"/>
                <w:bCs/>
                <w:kern w:val="0"/>
                <w:sz w:val="24"/>
                <w:szCs w:val="24"/>
              </w:rPr>
              <w:t>个</w:t>
            </w:r>
            <w:r>
              <w:rPr>
                <w:rFonts w:hint="eastAsia" w:ascii="宋体" w:hAnsi="宋体" w:eastAsia="宋体" w:cs="仿宋_GB2312"/>
                <w:b w:val="0"/>
                <w:bCs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b w:val="0"/>
                <w:bCs/>
                <w:kern w:val="0"/>
                <w:sz w:val="24"/>
                <w:szCs w:val="24"/>
              </w:rPr>
              <w:t>服务内容</w:t>
            </w:r>
            <w:r>
              <w:rPr>
                <w:rFonts w:hint="eastAsia" w:ascii="宋体" w:hAnsi="宋体" w:eastAsia="宋体" w:cs="仿宋_GB2312"/>
                <w:b w:val="0"/>
                <w:bCs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b w:val="0"/>
                <w:bCs/>
                <w:kern w:val="0"/>
                <w:sz w:val="24"/>
                <w:szCs w:val="24"/>
              </w:rPr>
              <w:t>请简要说明附后</w:t>
            </w:r>
            <w:r>
              <w:rPr>
                <w:rFonts w:hint="eastAsia" w:ascii="宋体" w:hAnsi="宋体" w:eastAsia="宋体" w:cs="仿宋_GB2312"/>
                <w:b w:val="0"/>
                <w:bCs/>
                <w:snapToGrid/>
                <w:kern w:val="0"/>
                <w:sz w:val="24"/>
                <w:szCs w:val="24"/>
              </w:rPr>
              <w:t>）</w:t>
            </w:r>
          </w:p>
          <w:p w14:paraId="3FA39C07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snapToGrid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eastAsia" w:ascii="仿宋_GB2312" w:hAnsi="??" w:eastAsia="仿宋_GB2312" w:cs="仿宋_GB2312"/>
                <w:b w:val="0"/>
                <w:bCs/>
                <w:kern w:val="0"/>
                <w:sz w:val="24"/>
                <w:szCs w:val="24"/>
              </w:rPr>
              <w:t>不提供</w:t>
            </w:r>
          </w:p>
        </w:tc>
      </w:tr>
      <w:tr w14:paraId="7D40C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5C1300EC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noWrap/>
            <w:vAlign w:val="center"/>
          </w:tcPr>
          <w:p w14:paraId="5D3639E8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团购服务</w:t>
            </w:r>
          </w:p>
        </w:tc>
        <w:tc>
          <w:tcPr>
            <w:tcW w:w="6401" w:type="dxa"/>
            <w:gridSpan w:val="5"/>
            <w:noWrap/>
            <w:vAlign w:val="center"/>
          </w:tcPr>
          <w:p w14:paraId="6CD8BA4E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是否提供团购服务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：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□是□否</w:t>
            </w:r>
          </w:p>
          <w:p w14:paraId="50C24A55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如提供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团购单位总数</w:t>
            </w:r>
            <w:r>
              <w:rPr>
                <w:rFonts w:hint="default" w:ascii="仿宋_GB2312" w:hAnsi="??" w:eastAsia="仿宋_GB2312" w:cs="仿宋_GB2312"/>
                <w:kern w:val="0"/>
                <w:sz w:val="24"/>
                <w:szCs w:val="24"/>
                <w:lang w:val="en-US"/>
              </w:rPr>
              <w:t xml:space="preserve"> 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个</w:t>
            </w:r>
            <w:r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  <w:t>[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团购单位数量的认定以提供的对公发票为依据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发票需满足以下任一条件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：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团购数量达到</w:t>
            </w:r>
            <w:r>
              <w:rPr>
                <w:rFonts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20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册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含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以上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或团购金额达到</w:t>
            </w:r>
            <w:r>
              <w:rPr>
                <w:rFonts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2000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元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含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以上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  <w:r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  <w:t>]</w:t>
            </w:r>
          </w:p>
          <w:p w14:paraId="03D322C0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相关发票等材料附后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</w:tc>
      </w:tr>
      <w:tr w14:paraId="42B82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4A5F717A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noWrap/>
            <w:vAlign w:val="center"/>
          </w:tcPr>
          <w:p w14:paraId="4911CAD8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社会化服务</w:t>
            </w:r>
          </w:p>
        </w:tc>
        <w:tc>
          <w:tcPr>
            <w:tcW w:w="6401" w:type="dxa"/>
            <w:gridSpan w:val="5"/>
            <w:noWrap/>
            <w:vAlign w:val="center"/>
          </w:tcPr>
          <w:p w14:paraId="771FDFAF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是否与社区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街区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商区或周边单位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“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结对子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”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开展社会化服务工作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是否通过零售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团购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活动等形式服务市级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国家级或国际客户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：</w:t>
            </w:r>
          </w:p>
          <w:p w14:paraId="5920454A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□是合作单位数</w:t>
            </w:r>
            <w:r>
              <w:rPr>
                <w:rFonts w:hint="default" w:ascii="仿宋_GB2312" w:hAnsi="??" w:eastAsia="仿宋_GB2312" w:cs="仿宋_GB2312"/>
                <w:kern w:val="0"/>
                <w:sz w:val="24"/>
                <w:szCs w:val="24"/>
                <w:lang w:val="en-US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个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合作单位名称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具体名单及协议等材料附后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  <w:p w14:paraId="6F653221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□否</w:t>
            </w:r>
          </w:p>
        </w:tc>
      </w:tr>
      <w:tr w14:paraId="4400A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689472C1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noWrap/>
            <w:vAlign w:val="center"/>
          </w:tcPr>
          <w:p w14:paraId="362CA70B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客群服务</w:t>
            </w:r>
          </w:p>
        </w:tc>
        <w:tc>
          <w:tcPr>
            <w:tcW w:w="6401" w:type="dxa"/>
            <w:gridSpan w:val="5"/>
            <w:noWrap/>
            <w:vAlign w:val="center"/>
          </w:tcPr>
          <w:p w14:paraId="0C557DCC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有明确客群定位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：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□是□否</w:t>
            </w:r>
          </w:p>
          <w:p w14:paraId="2F0B39DF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□有针对客群规划的功能分区</w:t>
            </w:r>
          </w:p>
          <w:p w14:paraId="7CD07C9A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□有针对客群规划的选品定位</w:t>
            </w:r>
          </w:p>
          <w:p w14:paraId="6BF30D1E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相关证明材料附后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</w:tc>
      </w:tr>
      <w:tr w14:paraId="40A2C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2A19AA40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noWrap/>
            <w:vAlign w:val="center"/>
          </w:tcPr>
          <w:p w14:paraId="7B4749C1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特殊人群</w:t>
            </w:r>
          </w:p>
          <w:p w14:paraId="582FB23B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服务</w:t>
            </w:r>
          </w:p>
        </w:tc>
        <w:tc>
          <w:tcPr>
            <w:tcW w:w="6401" w:type="dxa"/>
            <w:gridSpan w:val="5"/>
            <w:noWrap/>
            <w:vAlign w:val="center"/>
          </w:tcPr>
          <w:p w14:paraId="15F028F2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□无障碍电梯□无障碍卫生间□母婴室</w:t>
            </w:r>
          </w:p>
          <w:p w14:paraId="120E3360">
            <w:pPr>
              <w:widowControl/>
              <w:suppressAutoHyphens/>
              <w:spacing w:line="420" w:lineRule="exact"/>
              <w:ind w:left="480" w:hanging="480" w:hangingChars="200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□残疾人通道□适老适残设施</w:t>
            </w:r>
          </w:p>
          <w:p w14:paraId="0B49AAAD">
            <w:pPr>
              <w:widowControl/>
              <w:suppressAutoHyphens/>
              <w:spacing w:line="420" w:lineRule="exact"/>
              <w:ind w:left="480" w:hanging="480" w:hangingChars="200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□其他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请注明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  <w:p w14:paraId="49C0C3C0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证明材料附后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</w:tc>
      </w:tr>
      <w:tr w14:paraId="7CA03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04DEB761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noWrap/>
            <w:vAlign w:val="center"/>
          </w:tcPr>
          <w:p w14:paraId="1399E4D5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阅读环境</w:t>
            </w:r>
          </w:p>
        </w:tc>
        <w:tc>
          <w:tcPr>
            <w:tcW w:w="6401" w:type="dxa"/>
            <w:gridSpan w:val="5"/>
            <w:noWrap/>
          </w:tcPr>
          <w:p w14:paraId="073A6984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简要描述书店阅读区环境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：</w:t>
            </w:r>
          </w:p>
          <w:p w14:paraId="665EE9A8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  <w:p w14:paraId="4395ECBC">
            <w:pPr>
              <w:pStyle w:val="2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  <w:p w14:paraId="3CF1DD05">
            <w:pPr>
              <w:pStyle w:val="2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  <w:p w14:paraId="59FE4C8D">
            <w:pPr>
              <w:pStyle w:val="2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  <w:p w14:paraId="09A7E57A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阅读区环境照片等材料附后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</w:tc>
      </w:tr>
      <w:tr w14:paraId="02969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63" w:type="dxa"/>
            <w:noWrap/>
            <w:vAlign w:val="center"/>
          </w:tcPr>
          <w:p w14:paraId="3E4BCEEF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管理情况</w:t>
            </w:r>
          </w:p>
        </w:tc>
        <w:tc>
          <w:tcPr>
            <w:tcW w:w="705" w:type="dxa"/>
            <w:noWrap/>
            <w:vAlign w:val="center"/>
          </w:tcPr>
          <w:p w14:paraId="50255DA1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管理制度</w:t>
            </w:r>
          </w:p>
        </w:tc>
        <w:tc>
          <w:tcPr>
            <w:tcW w:w="6401" w:type="dxa"/>
            <w:gridSpan w:val="5"/>
            <w:noWrap/>
            <w:vAlign w:val="center"/>
          </w:tcPr>
          <w:p w14:paraId="3F8D1D39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□财务管理制度□进销存管理制</w:t>
            </w:r>
            <w:r>
              <w:rPr>
                <w:rFonts w:hint="eastAsia" w:ascii="仿宋_GB2312" w:hAnsi="??" w:eastAsia="仿宋_GB2312" w:cs="仿宋_GB2312"/>
                <w:b w:val="0"/>
                <w:bCs w:val="0"/>
                <w:kern w:val="0"/>
                <w:sz w:val="24"/>
                <w:szCs w:val="24"/>
              </w:rPr>
              <w:t>度</w:t>
            </w:r>
          </w:p>
          <w:p w14:paraId="0BEDAC5B">
            <w:pPr>
              <w:widowControl/>
              <w:suppressAutoHyphens/>
              <w:spacing w:line="420" w:lineRule="exact"/>
              <w:jc w:val="left"/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□服务监督制度</w:t>
            </w:r>
            <w:r>
              <w:rPr>
                <w:rFonts w:hint="eastAsia" w:ascii="宋体" w:hAnsi="宋体" w:eastAsia="宋体" w:cs="Times New Roman"/>
                <w:b w:val="0"/>
                <w:bCs/>
                <w:snapToGrid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eastAsia" w:ascii="仿宋_GB2312" w:hAnsi="??" w:eastAsia="仿宋_GB2312" w:cs="仿宋_GB2312"/>
                <w:b w:val="0"/>
                <w:bCs w:val="0"/>
                <w:snapToGrid/>
                <w:kern w:val="0"/>
                <w:sz w:val="24"/>
                <w:szCs w:val="24"/>
                <w:lang w:eastAsia="zh-CN"/>
              </w:rPr>
              <w:t>安全管理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制度□会员管理制度</w:t>
            </w:r>
          </w:p>
          <w:p w14:paraId="33EE633F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□卫生管理制度□图书分类整理制度</w:t>
            </w:r>
          </w:p>
          <w:p w14:paraId="4ABCDFCF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□其他</w:t>
            </w:r>
          </w:p>
          <w:p w14:paraId="4B19EA57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相关证明材料附后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</w:tc>
      </w:tr>
      <w:tr w14:paraId="470D5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9" w:hRule="atLeast"/>
          <w:jc w:val="center"/>
        </w:trPr>
        <w:tc>
          <w:tcPr>
            <w:tcW w:w="1563" w:type="dxa"/>
            <w:noWrap/>
            <w:vAlign w:val="center"/>
          </w:tcPr>
          <w:p w14:paraId="51D39FDC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经营情况</w:t>
            </w:r>
          </w:p>
          <w:p w14:paraId="40FD43E7">
            <w:pPr>
              <w:suppressAutoHyphens/>
              <w:snapToGrid w:val="0"/>
              <w:spacing w:line="240" w:lineRule="atLeast"/>
              <w:jc w:val="left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705" w:type="dxa"/>
            <w:vMerge w:val="restart"/>
            <w:noWrap/>
            <w:vAlign w:val="center"/>
          </w:tcPr>
          <w:p w14:paraId="5C365ADB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运营情况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精确到</w:t>
            </w:r>
            <w:r>
              <w:rPr>
                <w:rFonts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0</w:t>
            </w:r>
            <w:r>
              <w:rPr>
                <w:rFonts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.</w:t>
            </w:r>
            <w:r>
              <w:rPr>
                <w:rFonts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万元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</w:tc>
        <w:tc>
          <w:tcPr>
            <w:tcW w:w="6401" w:type="dxa"/>
            <w:gridSpan w:val="5"/>
            <w:noWrap/>
            <w:vAlign w:val="center"/>
          </w:tcPr>
          <w:p w14:paraId="0CEE5F0F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2025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7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日至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2026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6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30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日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</w:p>
          <w:p w14:paraId="6AE3E29C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本书店营业总额为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万元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其中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图书等出版物销售收入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万元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占总营业额的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  <w:t>%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会员服务费收入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万元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占总营业额的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  <w:t>%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；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以上主营业务销售占总营业额的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  <w:t>%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；</w:t>
            </w:r>
          </w:p>
          <w:p w14:paraId="268F6711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文创产品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文具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简餐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饮品等其他非书业务相关收入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万元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占总营业额的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  <w:t>%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；</w:t>
            </w:r>
          </w:p>
          <w:p w14:paraId="144F1107">
            <w:pPr>
              <w:widowControl/>
              <w:suppressAutoHyphens/>
              <w:spacing w:line="420" w:lineRule="exact"/>
              <w:jc w:val="left"/>
              <w:rPr>
                <w:rFonts w:ascii="仿宋_GB2312" w:hAnsi="??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营业外收入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万元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 xml:space="preserve">占总营业额的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%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；</w:t>
            </w:r>
          </w:p>
          <w:p w14:paraId="4D50E030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单位面积年均销售额为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万元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。</w:t>
            </w:r>
          </w:p>
        </w:tc>
      </w:tr>
      <w:tr w14:paraId="3E55B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5" w:hRule="atLeast"/>
          <w:jc w:val="center"/>
        </w:trPr>
        <w:tc>
          <w:tcPr>
            <w:tcW w:w="1563" w:type="dxa"/>
            <w:vMerge w:val="restart"/>
            <w:noWrap/>
            <w:vAlign w:val="center"/>
          </w:tcPr>
          <w:p w14:paraId="0CE30A9B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经营情况</w:t>
            </w:r>
          </w:p>
        </w:tc>
        <w:tc>
          <w:tcPr>
            <w:tcW w:w="705" w:type="dxa"/>
            <w:vMerge w:val="continue"/>
            <w:noWrap/>
            <w:vAlign w:val="center"/>
          </w:tcPr>
          <w:p w14:paraId="4C3F094F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6401" w:type="dxa"/>
            <w:gridSpan w:val="5"/>
            <w:noWrap/>
            <w:vAlign w:val="center"/>
          </w:tcPr>
          <w:p w14:paraId="6A5C09F4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2025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7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日至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2026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6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30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日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</w:p>
          <w:p w14:paraId="536BE3BA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本书店运营成本总额为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万元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其中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其中房租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万元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人员工资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万元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图书等出版物购买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万元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其他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物业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水电等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万元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。</w:t>
            </w:r>
          </w:p>
        </w:tc>
      </w:tr>
      <w:tr w14:paraId="1DD0E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5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5846D13F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 w:val="continue"/>
            <w:noWrap/>
            <w:vAlign w:val="center"/>
          </w:tcPr>
          <w:p w14:paraId="0DF3C5A0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6401" w:type="dxa"/>
            <w:gridSpan w:val="5"/>
            <w:noWrap/>
            <w:vAlign w:val="center"/>
          </w:tcPr>
          <w:p w14:paraId="14D42625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收入情况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根据书店实际开设年限填写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  <w:p w14:paraId="59F99050">
            <w:pPr>
              <w:widowControl/>
              <w:suppressAutoHyphens/>
              <w:spacing w:line="420" w:lineRule="exact"/>
              <w:rPr>
                <w:sz w:val="21"/>
                <w:szCs w:val="21"/>
              </w:rPr>
            </w:pPr>
            <w:r>
              <w:rPr>
                <w:rFonts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3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7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日至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2024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6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30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日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营业额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万元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；</w:t>
            </w:r>
          </w:p>
          <w:p w14:paraId="5FBDC343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2024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7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日至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2025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6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30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日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营业额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万元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；</w:t>
            </w:r>
          </w:p>
          <w:p w14:paraId="28E5757E">
            <w:pPr>
              <w:widowControl/>
              <w:suppressAutoHyphens/>
              <w:spacing w:line="420" w:lineRule="exact"/>
              <w:rPr>
                <w:sz w:val="21"/>
                <w:szCs w:val="21"/>
              </w:rPr>
            </w:pPr>
            <w:r>
              <w:rPr>
                <w:rFonts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2025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7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日至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2026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6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30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日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营业额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万元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。</w:t>
            </w:r>
          </w:p>
        </w:tc>
      </w:tr>
      <w:tr w14:paraId="7DA7E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0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03A09EDB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 w:val="continue"/>
            <w:noWrap/>
            <w:vAlign w:val="center"/>
          </w:tcPr>
          <w:p w14:paraId="30C022FD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6401" w:type="dxa"/>
            <w:gridSpan w:val="5"/>
            <w:noWrap/>
            <w:vAlign w:val="center"/>
          </w:tcPr>
          <w:p w14:paraId="258C4096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盈利情况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根据书店实际开设年限填写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  <w:p w14:paraId="5F974311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3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7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日至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2024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6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30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日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</w:p>
          <w:p w14:paraId="67BCFF8E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□盈利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万元□亏损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万元</w:t>
            </w:r>
          </w:p>
          <w:p w14:paraId="7E633B3B">
            <w:pPr>
              <w:widowControl/>
              <w:suppressAutoHyphens/>
              <w:spacing w:line="420" w:lineRule="exac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2024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7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日至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2025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6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30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日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</w:p>
          <w:p w14:paraId="2C4E49AB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napToGrid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盈利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万元□亏损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万元</w:t>
            </w:r>
          </w:p>
          <w:p w14:paraId="6A69FCE2">
            <w:pPr>
              <w:widowControl/>
              <w:suppressAutoHyphens/>
              <w:spacing w:line="420" w:lineRule="exact"/>
              <w:rPr>
                <w:sz w:val="21"/>
                <w:szCs w:val="21"/>
              </w:rPr>
            </w:pPr>
            <w:r>
              <w:rPr>
                <w:rFonts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5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7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日至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2026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6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30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日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</w:p>
          <w:p w14:paraId="5B017BAB">
            <w:pPr>
              <w:widowControl/>
              <w:suppressAutoHyphens/>
              <w:spacing w:line="420" w:lineRule="exac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napToGrid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盈利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万元□亏损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万元</w:t>
            </w:r>
          </w:p>
        </w:tc>
      </w:tr>
      <w:tr w14:paraId="2B45F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3F9C188B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noWrap/>
            <w:vAlign w:val="center"/>
          </w:tcPr>
          <w:p w14:paraId="23130C40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客流统计</w:t>
            </w:r>
          </w:p>
        </w:tc>
        <w:tc>
          <w:tcPr>
            <w:tcW w:w="6401" w:type="dxa"/>
            <w:gridSpan w:val="5"/>
            <w:noWrap/>
            <w:vAlign w:val="center"/>
          </w:tcPr>
          <w:p w14:paraId="32599C6C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b w:val="0"/>
                <w:bCs w:val="0"/>
                <w:kern w:val="0"/>
                <w:sz w:val="24"/>
                <w:szCs w:val="24"/>
              </w:rPr>
              <w:t>统计方式</w:t>
            </w:r>
            <w:r>
              <w:rPr>
                <w:rFonts w:hint="eastAsia" w:ascii="宋体" w:hAnsi="宋体" w:eastAsia="宋体" w:cs="仿宋_GB2312"/>
                <w:b w:val="0"/>
                <w:bCs w:val="0"/>
                <w:snapToGrid/>
                <w:kern w:val="0"/>
                <w:sz w:val="24"/>
                <w:szCs w:val="24"/>
              </w:rPr>
              <w:t>：</w:t>
            </w:r>
            <w:r>
              <w:rPr>
                <w:rFonts w:hint="eastAsia" w:ascii="仿宋_GB2312" w:hAnsi="??" w:eastAsia="仿宋_GB2312" w:cs="仿宋_GB2312"/>
                <w:b w:val="0"/>
                <w:bCs w:val="0"/>
                <w:kern w:val="0"/>
                <w:sz w:val="24"/>
                <w:szCs w:val="24"/>
              </w:rPr>
              <w:t>□摄像头□红外计数器</w:t>
            </w:r>
            <w:r>
              <w:rPr>
                <w:rFonts w:hint="eastAsia" w:ascii="宋体" w:hAnsi="宋体" w:eastAsia="宋体" w:cs="Times New Roman"/>
                <w:b w:val="0"/>
                <w:bCs w:val="0"/>
                <w:snapToGrid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eastAsia" w:ascii="仿宋_GB2312" w:hAnsi="??" w:eastAsia="仿宋_GB2312" w:cs="仿宋_GB2312"/>
                <w:b w:val="0"/>
                <w:bCs w:val="0"/>
                <w:kern w:val="0"/>
                <w:sz w:val="24"/>
                <w:szCs w:val="24"/>
              </w:rPr>
              <w:t>人工</w:t>
            </w:r>
          </w:p>
          <w:p w14:paraId="7182CDE9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b w:val="0"/>
                <w:bCs w:val="0"/>
                <w:kern w:val="0"/>
                <w:sz w:val="24"/>
                <w:szCs w:val="24"/>
              </w:rPr>
              <w:t>□其他</w:t>
            </w:r>
            <w:r>
              <w:rPr>
                <w:rFonts w:hint="eastAsia" w:ascii="宋体" w:hAnsi="宋体" w:eastAsia="宋体" w:cs="Times New Roman"/>
                <w:b w:val="0"/>
                <w:bCs w:val="0"/>
                <w:snapToGrid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eastAsia" w:ascii="仿宋_GB2312" w:hAnsi="??" w:eastAsia="仿宋_GB2312" w:cs="仿宋_GB2312"/>
                <w:b w:val="0"/>
                <w:bCs w:val="0"/>
                <w:kern w:val="0"/>
                <w:sz w:val="24"/>
                <w:szCs w:val="24"/>
              </w:rPr>
              <w:t>暂无统计</w:t>
            </w:r>
          </w:p>
        </w:tc>
      </w:tr>
      <w:tr w14:paraId="622BC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5AAF35CC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noWrap/>
            <w:vAlign w:val="center"/>
          </w:tcPr>
          <w:p w14:paraId="1A4AD6FF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文创产品</w:t>
            </w:r>
          </w:p>
          <w:p w14:paraId="09E2F471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如有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</w:tc>
        <w:tc>
          <w:tcPr>
            <w:tcW w:w="6401" w:type="dxa"/>
            <w:gridSpan w:val="5"/>
            <w:noWrap/>
          </w:tcPr>
          <w:p w14:paraId="0C19BCEA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请填写书店自主研发或所售卖文创产品的特色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300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字以内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相关图片与证明材料附后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  <w:p w14:paraId="696142A5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  <w:p w14:paraId="434AD102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  <w:p w14:paraId="47E94FAB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  <w:p w14:paraId="3D6711E1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</w:tr>
      <w:tr w14:paraId="7D1CD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  <w:jc w:val="center"/>
        </w:trPr>
        <w:tc>
          <w:tcPr>
            <w:tcW w:w="1563" w:type="dxa"/>
            <w:vMerge w:val="restart"/>
            <w:noWrap/>
            <w:vAlign w:val="center"/>
          </w:tcPr>
          <w:p w14:paraId="04BEBEA2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经营情况</w:t>
            </w:r>
          </w:p>
        </w:tc>
        <w:tc>
          <w:tcPr>
            <w:tcW w:w="705" w:type="dxa"/>
            <w:noWrap/>
            <w:vAlign w:val="center"/>
          </w:tcPr>
          <w:p w14:paraId="1AC57410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空间陈设</w:t>
            </w:r>
          </w:p>
        </w:tc>
        <w:tc>
          <w:tcPr>
            <w:tcW w:w="6401" w:type="dxa"/>
            <w:gridSpan w:val="5"/>
            <w:noWrap/>
          </w:tcPr>
          <w:p w14:paraId="592C14EF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请填写所申报书店在空间设计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功能分区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展陈设计等方面的成果特色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500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字以内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相关图片与证明材料附后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  <w:p w14:paraId="58879E22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  <w:p w14:paraId="5A701BB4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  <w:p w14:paraId="5DC5345C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  <w:p w14:paraId="35BD0F45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  <w:p w14:paraId="44A8B0C9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</w:tr>
      <w:tr w14:paraId="0CE37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7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4D8A561C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noWrap/>
            <w:vAlign w:val="center"/>
          </w:tcPr>
          <w:p w14:paraId="4D0AC96E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主题特色</w:t>
            </w:r>
          </w:p>
        </w:tc>
        <w:tc>
          <w:tcPr>
            <w:tcW w:w="6401" w:type="dxa"/>
            <w:gridSpan w:val="5"/>
            <w:noWrap/>
          </w:tcPr>
          <w:p w14:paraId="686D72A1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请填写所申报书店的主题定位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选品思路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文化内涵等能体现书店主题的相关内容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500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字以内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相关证明材料附后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  <w:p w14:paraId="40D81CC8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  <w:p w14:paraId="7460B92F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  <w:p w14:paraId="54CD3250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  <w:p w14:paraId="6B1E2484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</w:tr>
      <w:tr w14:paraId="49422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0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40E5337C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noWrap/>
            <w:vAlign w:val="center"/>
          </w:tcPr>
          <w:p w14:paraId="1690E404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多业态经营</w:t>
            </w:r>
          </w:p>
        </w:tc>
        <w:tc>
          <w:tcPr>
            <w:tcW w:w="6401" w:type="dxa"/>
            <w:gridSpan w:val="5"/>
            <w:noWrap/>
          </w:tcPr>
          <w:p w14:paraId="3983579E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是否与各级图书馆开展合作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如馆配图书阅读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借还服务等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）：</w:t>
            </w:r>
          </w:p>
          <w:p w14:paraId="6EBCE062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□是合作单位数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个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合作单位名称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具体名单及协议等材料附后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  <w:p w14:paraId="0B1B8D42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□否</w:t>
            </w:r>
          </w:p>
          <w:p w14:paraId="616C8A4B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是否开展多业态融合经营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：</w:t>
            </w:r>
          </w:p>
          <w:p w14:paraId="1E24435E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□是融合经营类型</w:t>
            </w:r>
          </w:p>
          <w:p w14:paraId="7A88C613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相关证明材料附后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  <w:p w14:paraId="2C8ABD7E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□否</w:t>
            </w:r>
          </w:p>
          <w:p w14:paraId="1F3A63AF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是否开展线上线下业务融合模式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自媒体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网络发行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小程序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社群经营等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）：</w:t>
            </w:r>
          </w:p>
          <w:p w14:paraId="56566475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□是业务融合模式</w:t>
            </w:r>
          </w:p>
          <w:p w14:paraId="7392D029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相关证明材料附后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  <w:p w14:paraId="12497BB6">
            <w:pPr>
              <w:widowControl/>
              <w:suppressAutoHyphens/>
              <w:spacing w:line="420" w:lineRule="exac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□否</w:t>
            </w:r>
          </w:p>
        </w:tc>
      </w:tr>
      <w:tr w14:paraId="01DBB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1563" w:type="dxa"/>
            <w:vMerge w:val="restart"/>
            <w:noWrap/>
            <w:vAlign w:val="center"/>
          </w:tcPr>
          <w:p w14:paraId="5ED87901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活动参与</w:t>
            </w:r>
          </w:p>
          <w:p w14:paraId="282E46F0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如有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</w:tc>
        <w:tc>
          <w:tcPr>
            <w:tcW w:w="7106" w:type="dxa"/>
            <w:gridSpan w:val="6"/>
            <w:noWrap/>
            <w:vAlign w:val="center"/>
          </w:tcPr>
          <w:p w14:paraId="1285AFBA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 w:cs="仿宋_GB2312"/>
                <w:b w:val="0"/>
                <w:i w:val="0"/>
                <w:snapToGrid/>
                <w:kern w:val="0"/>
                <w:sz w:val="24"/>
                <w:szCs w:val="24"/>
              </w:rPr>
              <w:t>6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参加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eastAsia="zh-CN"/>
              </w:rPr>
              <w:t>雄安新区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宣传文化重点活动情况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包括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eastAsia="zh-CN"/>
              </w:rPr>
              <w:t>雄安新区宣传网信局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各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宣传部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  <w:lang w:eastAsia="zh-CN"/>
              </w:rPr>
              <w:t>各片区管委会</w:t>
            </w: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主办的重要主题文化活动等</w:t>
            </w:r>
            <w:r>
              <w:rPr>
                <w:rFonts w:hint="eastAsia" w:ascii="宋体" w:hAnsi="宋体" w:eastAsia="宋体" w:cs="仿宋_GB2312"/>
                <w:b/>
                <w:snapToGrid/>
                <w:kern w:val="0"/>
                <w:sz w:val="24"/>
                <w:szCs w:val="24"/>
              </w:rPr>
              <w:t>）</w:t>
            </w:r>
          </w:p>
        </w:tc>
      </w:tr>
      <w:tr w14:paraId="21696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32D08123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noWrap/>
            <w:vAlign w:val="center"/>
          </w:tcPr>
          <w:p w14:paraId="1FBA339A">
            <w:pPr>
              <w:suppressAutoHyphens/>
              <w:spacing w:line="420" w:lineRule="exact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序号</w:t>
            </w:r>
          </w:p>
        </w:tc>
        <w:tc>
          <w:tcPr>
            <w:tcW w:w="2638" w:type="dxa"/>
            <w:gridSpan w:val="2"/>
            <w:noWrap/>
            <w:vAlign w:val="center"/>
          </w:tcPr>
          <w:p w14:paraId="7D16DAE2">
            <w:pPr>
              <w:suppressAutoHyphens/>
              <w:spacing w:line="420" w:lineRule="exact"/>
              <w:ind w:left="-210" w:leftChars="-100" w:right="-210" w:rightChars="-100"/>
              <w:jc w:val="center"/>
              <w:rPr>
                <w:rFonts w:hint="eastAsia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eastAsia" w:eastAsia="仿宋_GB2312" w:cs="仿宋_GB2312"/>
                <w:sz w:val="21"/>
                <w:szCs w:val="21"/>
              </w:rPr>
              <w:t>活动</w:t>
            </w:r>
            <w:r>
              <w:rPr>
                <w:rFonts w:hint="eastAsia" w:eastAsia="仿宋_GB2312" w:cs="仿宋_GB2312"/>
                <w:sz w:val="21"/>
                <w:szCs w:val="21"/>
                <w:lang w:eastAsia="zh-CN"/>
              </w:rPr>
              <w:t>名称</w:t>
            </w:r>
          </w:p>
        </w:tc>
        <w:tc>
          <w:tcPr>
            <w:tcW w:w="2300" w:type="dxa"/>
            <w:gridSpan w:val="2"/>
            <w:noWrap/>
            <w:vAlign w:val="center"/>
          </w:tcPr>
          <w:p w14:paraId="03EF8E53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时间地点</w:t>
            </w:r>
          </w:p>
        </w:tc>
        <w:tc>
          <w:tcPr>
            <w:tcW w:w="1463" w:type="dxa"/>
            <w:noWrap/>
            <w:vAlign w:val="center"/>
          </w:tcPr>
          <w:p w14:paraId="0523B246">
            <w:pPr>
              <w:widowControl/>
              <w:suppressAutoHyphens/>
              <w:spacing w:line="420" w:lineRule="exact"/>
              <w:jc w:val="center"/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参与形式</w:t>
            </w:r>
          </w:p>
          <w:p w14:paraId="7BE31AAD">
            <w:pPr>
              <w:widowControl/>
              <w:suppressAutoHyphens/>
              <w:spacing w:line="420" w:lineRule="exact"/>
              <w:jc w:val="center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??" w:eastAsia="仿宋_GB2312" w:cs="仿宋_GB2312"/>
                <w:kern w:val="0"/>
                <w:sz w:val="24"/>
                <w:szCs w:val="24"/>
              </w:rPr>
              <w:t>与项目</w:t>
            </w:r>
          </w:p>
        </w:tc>
      </w:tr>
      <w:tr w14:paraId="272CE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03E48EFE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noWrap/>
            <w:vAlign w:val="center"/>
          </w:tcPr>
          <w:p w14:paraId="3710BAFE">
            <w:pPr>
              <w:suppressAutoHyphens/>
              <w:spacing w:line="420" w:lineRule="exact"/>
              <w:jc w:val="center"/>
              <w:rPr>
                <w:rFonts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ascii="宋体" w:hAnsi="宋体" w:eastAsia="宋体" w:cs="仿宋_GB2312"/>
                <w:b w:val="0"/>
                <w:i w:val="0"/>
                <w:snapToGrid/>
                <w:sz w:val="21"/>
                <w:szCs w:val="21"/>
              </w:rPr>
              <w:t>1</w:t>
            </w:r>
          </w:p>
        </w:tc>
        <w:tc>
          <w:tcPr>
            <w:tcW w:w="2638" w:type="dxa"/>
            <w:gridSpan w:val="2"/>
            <w:noWrap/>
            <w:vAlign w:val="center"/>
          </w:tcPr>
          <w:p w14:paraId="5B271027">
            <w:pPr>
              <w:suppressAutoHyphens/>
              <w:spacing w:line="420" w:lineRule="exact"/>
              <w:rPr>
                <w:rFonts w:ascii="仿宋_GB2312" w:hAnsi="仿宋_GB2312" w:eastAsia="仿宋_GB2312" w:cs="Times New Roman"/>
                <w:sz w:val="21"/>
                <w:szCs w:val="21"/>
              </w:rPr>
            </w:pPr>
          </w:p>
        </w:tc>
        <w:tc>
          <w:tcPr>
            <w:tcW w:w="2300" w:type="dxa"/>
            <w:gridSpan w:val="2"/>
            <w:noWrap/>
            <w:vAlign w:val="center"/>
          </w:tcPr>
          <w:p w14:paraId="1255083A">
            <w:pPr>
              <w:widowControl/>
              <w:suppressAutoHyphens/>
              <w:spacing w:line="420" w:lineRule="exact"/>
              <w:jc w:val="center"/>
              <w:rPr>
                <w:rFonts w:ascii="仿宋_GB2312" w:hAns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463" w:type="dxa"/>
            <w:noWrap/>
            <w:vAlign w:val="center"/>
          </w:tcPr>
          <w:p w14:paraId="46B7BA93">
            <w:pPr>
              <w:widowControl/>
              <w:suppressAutoHyphens/>
              <w:spacing w:line="420" w:lineRule="exact"/>
              <w:jc w:val="center"/>
              <w:rPr>
                <w:rFonts w:ascii="仿宋_GB2312" w:hAns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 w14:paraId="1B0D9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1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78731A5E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noWrap/>
            <w:vAlign w:val="center"/>
          </w:tcPr>
          <w:p w14:paraId="75889362">
            <w:pPr>
              <w:suppressAutoHyphens/>
              <w:spacing w:line="420" w:lineRule="exact"/>
              <w:jc w:val="center"/>
              <w:rPr>
                <w:rFonts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ascii="宋体" w:hAnsi="宋体" w:eastAsia="宋体" w:cs="仿宋_GB2312"/>
                <w:b w:val="0"/>
                <w:i w:val="0"/>
                <w:snapToGrid/>
                <w:sz w:val="21"/>
                <w:szCs w:val="21"/>
              </w:rPr>
              <w:t>2</w:t>
            </w:r>
          </w:p>
        </w:tc>
        <w:tc>
          <w:tcPr>
            <w:tcW w:w="2638" w:type="dxa"/>
            <w:gridSpan w:val="2"/>
            <w:noWrap/>
            <w:vAlign w:val="center"/>
          </w:tcPr>
          <w:p w14:paraId="3AA22B9B">
            <w:pPr>
              <w:suppressAutoHyphens/>
              <w:spacing w:line="420" w:lineRule="exact"/>
              <w:rPr>
                <w:rFonts w:ascii="仿宋_GB2312" w:hAnsi="仿宋_GB2312" w:eastAsia="仿宋_GB2312" w:cs="Times New Roman"/>
                <w:sz w:val="21"/>
                <w:szCs w:val="21"/>
              </w:rPr>
            </w:pPr>
          </w:p>
        </w:tc>
        <w:tc>
          <w:tcPr>
            <w:tcW w:w="2300" w:type="dxa"/>
            <w:gridSpan w:val="2"/>
            <w:noWrap/>
            <w:vAlign w:val="center"/>
          </w:tcPr>
          <w:p w14:paraId="722817CA">
            <w:pPr>
              <w:widowControl/>
              <w:suppressAutoHyphens/>
              <w:spacing w:line="420" w:lineRule="exact"/>
              <w:jc w:val="center"/>
              <w:rPr>
                <w:rFonts w:ascii="仿宋_GB2312" w:hAns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463" w:type="dxa"/>
            <w:noWrap/>
            <w:vAlign w:val="center"/>
          </w:tcPr>
          <w:p w14:paraId="74180D90">
            <w:pPr>
              <w:widowControl/>
              <w:suppressAutoHyphens/>
              <w:spacing w:line="420" w:lineRule="exact"/>
              <w:jc w:val="center"/>
              <w:rPr>
                <w:rFonts w:ascii="仿宋_GB2312" w:hAns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 w14:paraId="2A29F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1" w:hRule="atLeast"/>
          <w:jc w:val="center"/>
        </w:trPr>
        <w:tc>
          <w:tcPr>
            <w:tcW w:w="1563" w:type="dxa"/>
            <w:vMerge w:val="continue"/>
            <w:noWrap/>
            <w:vAlign w:val="center"/>
          </w:tcPr>
          <w:p w14:paraId="49940173">
            <w:pPr>
              <w:widowControl/>
              <w:suppressAutoHyphens/>
              <w:spacing w:line="420" w:lineRule="exact"/>
              <w:jc w:val="left"/>
              <w:rPr>
                <w:rFonts w:ascii="仿宋_GB2312" w:hAnsi="??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noWrap/>
            <w:vAlign w:val="center"/>
          </w:tcPr>
          <w:p w14:paraId="203383E0">
            <w:pPr>
              <w:suppressAutoHyphens/>
              <w:spacing w:line="420" w:lineRule="exact"/>
              <w:jc w:val="center"/>
              <w:rPr>
                <w:rFonts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ascii="宋体" w:hAnsi="宋体" w:eastAsia="宋体" w:cs="仿宋_GB2312"/>
                <w:b w:val="0"/>
                <w:i w:val="0"/>
                <w:snapToGrid/>
                <w:sz w:val="21"/>
                <w:szCs w:val="21"/>
              </w:rPr>
              <w:t>3</w:t>
            </w:r>
          </w:p>
        </w:tc>
        <w:tc>
          <w:tcPr>
            <w:tcW w:w="2638" w:type="dxa"/>
            <w:gridSpan w:val="2"/>
            <w:noWrap/>
            <w:vAlign w:val="center"/>
          </w:tcPr>
          <w:p w14:paraId="2CBA5419">
            <w:pPr>
              <w:suppressAutoHyphens/>
              <w:spacing w:line="420" w:lineRule="exact"/>
              <w:rPr>
                <w:rFonts w:ascii="仿宋_GB2312" w:hAnsi="仿宋_GB2312" w:eastAsia="仿宋_GB2312" w:cs="Times New Roman"/>
                <w:sz w:val="21"/>
                <w:szCs w:val="21"/>
              </w:rPr>
            </w:pPr>
          </w:p>
        </w:tc>
        <w:tc>
          <w:tcPr>
            <w:tcW w:w="2300" w:type="dxa"/>
            <w:gridSpan w:val="2"/>
            <w:noWrap/>
            <w:vAlign w:val="center"/>
          </w:tcPr>
          <w:p w14:paraId="4A4B5B07">
            <w:pPr>
              <w:widowControl/>
              <w:suppressAutoHyphens/>
              <w:spacing w:line="420" w:lineRule="exact"/>
              <w:jc w:val="center"/>
              <w:rPr>
                <w:rFonts w:ascii="仿宋_GB2312" w:hAns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463" w:type="dxa"/>
            <w:noWrap/>
            <w:vAlign w:val="center"/>
          </w:tcPr>
          <w:p w14:paraId="6CF67FEC">
            <w:pPr>
              <w:widowControl/>
              <w:suppressAutoHyphens/>
              <w:spacing w:line="420" w:lineRule="exact"/>
              <w:jc w:val="center"/>
              <w:rPr>
                <w:rFonts w:ascii="仿宋_GB2312" w:hAnsi="仿宋_GB2312" w:eastAsia="仿宋_GB2312" w:cs="Times New Roman"/>
                <w:kern w:val="0"/>
                <w:sz w:val="24"/>
                <w:szCs w:val="24"/>
              </w:rPr>
            </w:pPr>
          </w:p>
        </w:tc>
      </w:tr>
      <w:bookmarkEnd w:id="0"/>
    </w:tbl>
    <w:p w14:paraId="28B949E8">
      <w:pPr>
        <w:pStyle w:val="3"/>
        <w:keepNext w:val="0"/>
        <w:keepLines w:val="0"/>
        <w:spacing w:before="0" w:after="0" w:line="600" w:lineRule="exact"/>
        <w:jc w:val="left"/>
        <w:rPr>
          <w:rFonts w:hint="eastAsia" w:ascii="楷体" w:hAnsi="楷体" w:eastAsia="楷体" w:cs="楷体"/>
          <w:sz w:val="30"/>
          <w:szCs w:val="30"/>
          <w:lang w:eastAsia="zh-CN"/>
        </w:rPr>
      </w:pPr>
      <w:bookmarkStart w:id="1" w:name="_Toc10632081"/>
      <w:r>
        <w:rPr>
          <w:rFonts w:ascii="方正小标宋简体" w:hAnsi="宋体" w:eastAsia="方正小标宋简体" w:cs="方正小标宋简体"/>
          <w:b w:val="0"/>
          <w:sz w:val="32"/>
          <w:szCs w:val="32"/>
        </w:rPr>
        <w:br w:type="page"/>
      </w:r>
      <w:r>
        <w:rPr>
          <w:rFonts w:hint="eastAsia" w:ascii="宋体" w:hAnsi="宋体" w:eastAsia="宋体" w:cstheme="minorEastAsia"/>
          <w:b w:val="0"/>
          <w:i w:val="0"/>
          <w:snapToGrid/>
          <w:sz w:val="30"/>
          <w:szCs w:val="30"/>
          <w:lang w:eastAsia="zh-CN"/>
        </w:rPr>
        <w:t>202</w:t>
      </w:r>
      <w:r>
        <w:rPr>
          <w:rFonts w:hint="eastAsia" w:ascii="宋体" w:hAnsi="宋体" w:eastAsia="宋体" w:cstheme="minorEastAsia"/>
          <w:b w:val="0"/>
          <w:i w:val="0"/>
          <w:snapToGrid/>
          <w:sz w:val="30"/>
          <w:szCs w:val="30"/>
          <w:lang w:val="en-US" w:eastAsia="zh-CN"/>
        </w:rPr>
        <w:t>6</w:t>
      </w:r>
      <w:r>
        <w:rPr>
          <w:rFonts w:hint="eastAsia" w:ascii="楷体" w:hAnsi="楷体" w:eastAsia="楷体" w:cs="楷体"/>
          <w:sz w:val="30"/>
          <w:szCs w:val="30"/>
          <w:lang w:eastAsia="zh-CN"/>
        </w:rPr>
        <w:t>年度</w:t>
      </w:r>
      <w:r>
        <w:rPr>
          <w:rFonts w:hint="eastAsia" w:ascii="楷体" w:hAnsi="楷体" w:eastAsia="楷体" w:cs="楷体"/>
          <w:sz w:val="30"/>
          <w:szCs w:val="30"/>
          <w:lang w:val="en-US" w:eastAsia="zh-CN"/>
        </w:rPr>
        <w:t>雄安新区</w:t>
      </w:r>
      <w:r>
        <w:rPr>
          <w:rFonts w:hint="eastAsia" w:ascii="楷体" w:hAnsi="楷体" w:eastAsia="楷体" w:cs="楷体"/>
          <w:sz w:val="30"/>
          <w:szCs w:val="30"/>
          <w:lang w:eastAsia="zh-CN"/>
        </w:rPr>
        <w:t>实体书店扶持资金申报材料之三</w:t>
      </w:r>
    </w:p>
    <w:p w14:paraId="51518BDB">
      <w:pPr>
        <w:rPr>
          <w:rFonts w:hint="eastAsia" w:ascii="Times New Roman" w:hAnsi="Times New Roman" w:eastAsia="宋体" w:cs="Times New Roman"/>
        </w:rPr>
      </w:pPr>
    </w:p>
    <w:p w14:paraId="47FF7DFF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宋体" w:hAnsi="宋体" w:eastAsia="宋体" w:cs="方正公文小标宋"/>
          <w:b/>
          <w:bCs w:val="0"/>
          <w:snapToGrid/>
          <w:color w:val="000000"/>
          <w:sz w:val="36"/>
          <w:szCs w:val="36"/>
          <w:lang w:val="en-US" w:eastAsia="zh-CN"/>
        </w:rPr>
        <w:t>《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  <w:t>营业执照</w:t>
      </w:r>
      <w:r>
        <w:rPr>
          <w:rFonts w:hint="eastAsia" w:ascii="宋体" w:hAnsi="宋体" w:eastAsia="宋体" w:cs="方正公文小标宋"/>
          <w:b/>
          <w:bCs w:val="0"/>
          <w:snapToGrid/>
          <w:color w:val="000000"/>
          <w:sz w:val="36"/>
          <w:szCs w:val="36"/>
          <w:lang w:val="en-US" w:eastAsia="zh-CN"/>
        </w:rPr>
        <w:t>》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  <w:t>和</w:t>
      </w:r>
      <w:r>
        <w:rPr>
          <w:rFonts w:hint="eastAsia" w:ascii="宋体" w:hAnsi="宋体" w:eastAsia="宋体" w:cs="方正公文小标宋"/>
          <w:b/>
          <w:bCs w:val="0"/>
          <w:snapToGrid/>
          <w:color w:val="000000"/>
          <w:sz w:val="36"/>
          <w:szCs w:val="36"/>
          <w:lang w:val="en-US" w:eastAsia="zh-CN"/>
        </w:rPr>
        <w:t>《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  <w:t>出版物经营许可证</w:t>
      </w:r>
      <w:r>
        <w:rPr>
          <w:rFonts w:hint="eastAsia" w:ascii="宋体" w:hAnsi="宋体" w:eastAsia="宋体" w:cs="方正公文小标宋"/>
          <w:b/>
          <w:bCs w:val="0"/>
          <w:snapToGrid/>
          <w:color w:val="000000"/>
          <w:sz w:val="36"/>
          <w:szCs w:val="36"/>
          <w:lang w:val="en-US" w:eastAsia="zh-CN"/>
        </w:rPr>
        <w:t>》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  <w:t>及其年审页</w:t>
      </w:r>
      <w:r>
        <w:rPr>
          <w:rFonts w:hint="eastAsia" w:ascii="宋体" w:hAnsi="宋体" w:eastAsia="宋体" w:cs="方正公文小标宋"/>
          <w:b/>
          <w:bCs w:val="0"/>
          <w:snapToGrid/>
          <w:color w:val="000000"/>
          <w:sz w:val="36"/>
          <w:szCs w:val="36"/>
          <w:lang w:val="en-US" w:eastAsia="zh-CN"/>
        </w:rPr>
        <w:t>（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  <w:t>含分支机构备案证明</w:t>
      </w:r>
      <w:r>
        <w:rPr>
          <w:rFonts w:hint="eastAsia" w:ascii="宋体" w:hAnsi="宋体" w:eastAsia="宋体" w:cs="方正公文小标宋"/>
          <w:b/>
          <w:bCs w:val="0"/>
          <w:snapToGrid/>
          <w:color w:val="000000"/>
          <w:sz w:val="36"/>
          <w:szCs w:val="36"/>
          <w:lang w:val="en-US" w:eastAsia="zh-CN"/>
        </w:rPr>
        <w:t>）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  <w:t>副本复印件</w:t>
      </w:r>
      <w:r>
        <w:rPr>
          <w:rFonts w:hint="eastAsia" w:ascii="宋体" w:hAnsi="宋体" w:eastAsia="宋体" w:cs="方正公文小标宋"/>
          <w:b/>
          <w:bCs w:val="0"/>
          <w:snapToGrid/>
          <w:color w:val="000000"/>
          <w:sz w:val="36"/>
          <w:szCs w:val="36"/>
          <w:lang w:val="en-US" w:eastAsia="zh-CN"/>
        </w:rPr>
        <w:t>，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  <w:t>加盖单位公章</w:t>
      </w:r>
    </w:p>
    <w:p w14:paraId="024822C0">
      <w:pPr>
        <w:spacing w:line="600" w:lineRule="exact"/>
        <w:ind w:firstLine="840" w:firstLineChars="400"/>
        <w:rPr>
          <w:rFonts w:ascii="Times New Roman" w:hAnsi="Times New Roman" w:eastAsia="宋体" w:cs="Times New Roman"/>
        </w:rPr>
      </w:pPr>
    </w:p>
    <w:p w14:paraId="4A408A2F">
      <w:pPr>
        <w:pStyle w:val="3"/>
        <w:keepNext w:val="0"/>
        <w:keepLines w:val="0"/>
        <w:spacing w:before="0" w:after="0" w:line="600" w:lineRule="exact"/>
        <w:jc w:val="left"/>
        <w:rPr>
          <w:rFonts w:hint="eastAsia" w:ascii="楷体" w:hAnsi="楷体" w:eastAsia="楷体" w:cs="楷体"/>
          <w:sz w:val="30"/>
          <w:szCs w:val="30"/>
          <w:lang w:eastAsia="zh-CN"/>
        </w:rPr>
      </w:pPr>
    </w:p>
    <w:bookmarkEnd w:id="1"/>
    <w:p w14:paraId="5937C9DB">
      <w:pPr>
        <w:widowControl/>
        <w:spacing w:line="600" w:lineRule="exact"/>
        <w:jc w:val="left"/>
        <w:rPr>
          <w:rFonts w:ascii="宋体" w:hAnsi="Times New Roman" w:eastAsia="宋体" w:cs="Times New Roman"/>
          <w:sz w:val="32"/>
          <w:szCs w:val="32"/>
        </w:rPr>
      </w:pPr>
    </w:p>
    <w:p w14:paraId="56782D5A">
      <w:pPr>
        <w:widowControl/>
        <w:spacing w:line="600" w:lineRule="exact"/>
        <w:jc w:val="center"/>
        <w:rPr>
          <w:rFonts w:ascii="宋体" w:hAnsi="Times New Roman" w:eastAsia="宋体" w:cs="Times New Roman"/>
          <w:sz w:val="32"/>
          <w:szCs w:val="32"/>
        </w:rPr>
      </w:pPr>
    </w:p>
    <w:p w14:paraId="4B607C6E">
      <w:pPr>
        <w:widowControl/>
        <w:spacing w:line="600" w:lineRule="exact"/>
        <w:jc w:val="center"/>
        <w:rPr>
          <w:rFonts w:ascii="宋体" w:hAnsi="Times New Roman" w:eastAsia="宋体" w:cs="Times New Roman"/>
          <w:sz w:val="32"/>
          <w:szCs w:val="32"/>
        </w:rPr>
      </w:pPr>
    </w:p>
    <w:p w14:paraId="40B9E5BE">
      <w:pPr>
        <w:widowControl/>
        <w:spacing w:line="600" w:lineRule="exact"/>
        <w:jc w:val="center"/>
        <w:rPr>
          <w:rFonts w:ascii="宋体" w:hAnsi="Times New Roman" w:eastAsia="宋体" w:cs="Times New Roman"/>
          <w:sz w:val="32"/>
          <w:szCs w:val="32"/>
        </w:rPr>
      </w:pPr>
    </w:p>
    <w:p w14:paraId="79EC3411">
      <w:pPr>
        <w:pStyle w:val="3"/>
        <w:keepNext w:val="0"/>
        <w:keepLines w:val="0"/>
        <w:spacing w:before="0" w:after="0" w:line="600" w:lineRule="exact"/>
        <w:jc w:val="left"/>
        <w:rPr>
          <w:rFonts w:hint="eastAsia" w:ascii="楷体" w:hAnsi="楷体" w:eastAsia="楷体" w:cs="楷体"/>
          <w:b w:val="0"/>
          <w:bCs/>
          <w:sz w:val="32"/>
          <w:szCs w:val="32"/>
          <w:lang w:eastAsia="zh-CN"/>
        </w:rPr>
      </w:pPr>
      <w:r>
        <w:rPr>
          <w:rFonts w:ascii="Times New Roman" w:hAnsi="Times New Roman" w:eastAsia="宋体" w:cs="Times New Roman"/>
          <w:b w:val="0"/>
        </w:rPr>
        <w:br w:type="page"/>
      </w:r>
      <w:bookmarkStart w:id="2" w:name="_Toc10632082"/>
      <w:r>
        <w:rPr>
          <w:rFonts w:hint="eastAsia" w:ascii="宋体" w:hAnsi="宋体" w:eastAsia="宋体" w:cstheme="minorEastAsia"/>
          <w:b w:val="0"/>
          <w:i w:val="0"/>
          <w:snapToGrid/>
          <w:sz w:val="30"/>
          <w:szCs w:val="30"/>
          <w:lang w:eastAsia="zh-CN"/>
        </w:rPr>
        <w:t>202</w:t>
      </w:r>
      <w:r>
        <w:rPr>
          <w:rFonts w:hint="eastAsia" w:ascii="宋体" w:hAnsi="宋体" w:eastAsia="宋体" w:cstheme="minorEastAsia"/>
          <w:b w:val="0"/>
          <w:i w:val="0"/>
          <w:snapToGrid/>
          <w:sz w:val="30"/>
          <w:szCs w:val="30"/>
          <w:lang w:val="en-US" w:eastAsia="zh-CN"/>
        </w:rPr>
        <w:t>6</w:t>
      </w:r>
      <w:r>
        <w:rPr>
          <w:rFonts w:hint="eastAsia" w:ascii="楷体" w:hAnsi="楷体" w:eastAsia="楷体" w:cs="楷体"/>
          <w:sz w:val="30"/>
          <w:szCs w:val="30"/>
          <w:lang w:eastAsia="zh-CN"/>
        </w:rPr>
        <w:t>年度</w:t>
      </w:r>
      <w:r>
        <w:rPr>
          <w:rFonts w:hint="eastAsia" w:ascii="楷体" w:hAnsi="楷体" w:eastAsia="楷体" w:cs="楷体"/>
          <w:sz w:val="30"/>
          <w:szCs w:val="30"/>
          <w:lang w:val="en-US" w:eastAsia="zh-CN"/>
        </w:rPr>
        <w:t>雄安新区</w:t>
      </w:r>
      <w:r>
        <w:rPr>
          <w:rFonts w:hint="eastAsia" w:ascii="楷体" w:hAnsi="楷体" w:eastAsia="楷体" w:cs="楷体"/>
          <w:sz w:val="30"/>
          <w:szCs w:val="30"/>
          <w:lang w:eastAsia="zh-CN"/>
        </w:rPr>
        <w:t>实体书店扶持资金申报材料之四</w:t>
      </w:r>
    </w:p>
    <w:p w14:paraId="323E87DE">
      <w:pPr>
        <w:pStyle w:val="3"/>
        <w:spacing w:before="0" w:after="0" w:line="600" w:lineRule="exact"/>
        <w:jc w:val="center"/>
        <w:rPr>
          <w:rFonts w:hint="eastAsia" w:ascii="方正小标宋简体" w:hAnsi="Times New Roman" w:eastAsia="方正小标宋简体" w:cs="方正小标宋简体"/>
          <w:b w:val="0"/>
          <w:sz w:val="32"/>
          <w:szCs w:val="32"/>
        </w:rPr>
      </w:pPr>
    </w:p>
    <w:bookmarkEnd w:id="2"/>
    <w:p w14:paraId="6FC80F37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  <w:t>发行单位年度核验登记表</w:t>
      </w:r>
    </w:p>
    <w:p w14:paraId="14E5B7CA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00FFED8D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73A4CB08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73D0A28D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0325913C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438CBBBE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53192F2B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741483DC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1E3FCE55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36DB2BE8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1FD1E51A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24E52879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676667E9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0410753E">
      <w:pPr>
        <w:rPr>
          <w:rFonts w:hint="eastAsia"/>
          <w:lang w:val="en-US" w:eastAsia="zh-CN"/>
        </w:rPr>
      </w:pPr>
      <w:r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  <w:br w:type="page"/>
      </w:r>
    </w:p>
    <w:p w14:paraId="603678AF">
      <w:pPr>
        <w:pStyle w:val="3"/>
        <w:keepNext w:val="0"/>
        <w:keepLines w:val="0"/>
        <w:spacing w:before="0" w:after="0" w:line="600" w:lineRule="exact"/>
        <w:jc w:val="left"/>
        <w:rPr>
          <w:rFonts w:hint="eastAsia" w:ascii="楷体" w:hAnsi="楷体" w:eastAsia="楷体" w:cs="楷体"/>
          <w:b w:val="0"/>
          <w:bCs/>
          <w:sz w:val="32"/>
          <w:szCs w:val="32"/>
          <w:lang w:eastAsia="zh-CN"/>
        </w:rPr>
      </w:pPr>
      <w:r>
        <w:rPr>
          <w:rFonts w:hint="eastAsia" w:ascii="宋体" w:hAnsi="宋体" w:eastAsia="宋体" w:cstheme="minorEastAsia"/>
          <w:b w:val="0"/>
          <w:i w:val="0"/>
          <w:snapToGrid/>
          <w:sz w:val="30"/>
          <w:szCs w:val="30"/>
          <w:lang w:eastAsia="zh-CN"/>
        </w:rPr>
        <w:t>202</w:t>
      </w:r>
      <w:r>
        <w:rPr>
          <w:rFonts w:hint="eastAsia" w:ascii="宋体" w:hAnsi="宋体" w:eastAsia="宋体" w:cstheme="minorEastAsia"/>
          <w:b w:val="0"/>
          <w:i w:val="0"/>
          <w:snapToGrid/>
          <w:sz w:val="30"/>
          <w:szCs w:val="30"/>
          <w:lang w:val="en-US" w:eastAsia="zh-CN"/>
        </w:rPr>
        <w:t>6</w:t>
      </w:r>
      <w:r>
        <w:rPr>
          <w:rFonts w:hint="eastAsia" w:ascii="楷体" w:hAnsi="楷体" w:eastAsia="楷体" w:cs="楷体"/>
          <w:sz w:val="30"/>
          <w:szCs w:val="30"/>
          <w:lang w:eastAsia="zh-CN"/>
        </w:rPr>
        <w:t>年度</w:t>
      </w:r>
      <w:r>
        <w:rPr>
          <w:rFonts w:hint="eastAsia" w:ascii="楷体" w:hAnsi="楷体" w:eastAsia="楷体" w:cs="楷体"/>
          <w:sz w:val="30"/>
          <w:szCs w:val="30"/>
          <w:lang w:val="en-US" w:eastAsia="zh-CN"/>
        </w:rPr>
        <w:t>雄安新区</w:t>
      </w:r>
      <w:r>
        <w:rPr>
          <w:rFonts w:hint="eastAsia" w:ascii="楷体" w:hAnsi="楷体" w:eastAsia="楷体" w:cs="楷体"/>
          <w:sz w:val="30"/>
          <w:szCs w:val="30"/>
          <w:lang w:eastAsia="zh-CN"/>
        </w:rPr>
        <w:t>实体书店扶持资金申报材料之五</w:t>
      </w:r>
    </w:p>
    <w:p w14:paraId="2B3794F1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549EFEF8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  <w:t>书店经营场所使用证明</w:t>
      </w:r>
    </w:p>
    <w:p w14:paraId="0B256DAF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</w:pPr>
    </w:p>
    <w:p w14:paraId="4E0ACA36">
      <w:pPr>
        <w:widowControl/>
        <w:suppressAutoHyphens/>
        <w:spacing w:line="500" w:lineRule="exact"/>
        <w:ind w:firstLine="600" w:firstLineChars="200"/>
        <w:rPr>
          <w:rFonts w:hint="eastAsia" w:ascii="方正公文仿宋" w:hAnsi="方正公文仿宋" w:eastAsia="方正公文仿宋" w:cs="方正公文仿宋"/>
          <w:kern w:val="44"/>
          <w:sz w:val="30"/>
          <w:szCs w:val="30"/>
          <w:lang w:eastAsia="zh-CN"/>
        </w:rPr>
      </w:pPr>
      <w:r>
        <w:rPr>
          <w:rFonts w:hint="eastAsia" w:ascii="方正公文仿宋" w:hAnsi="方正公文仿宋" w:eastAsia="方正公文仿宋" w:cs="方正公文仿宋"/>
          <w:kern w:val="44"/>
          <w:sz w:val="30"/>
          <w:szCs w:val="30"/>
        </w:rPr>
        <w:t>如房屋产权证</w:t>
      </w:r>
      <w:r>
        <w:rPr>
          <w:rFonts w:hint="eastAsia" w:ascii="宋体" w:hAnsi="宋体" w:eastAsia="宋体" w:cs="方正公文仿宋"/>
          <w:b/>
          <w:snapToGrid/>
          <w:kern w:val="44"/>
          <w:sz w:val="30"/>
          <w:szCs w:val="30"/>
        </w:rPr>
        <w:t>，</w:t>
      </w:r>
      <w:r>
        <w:rPr>
          <w:rFonts w:hint="eastAsia" w:ascii="方正公文仿宋" w:hAnsi="方正公文仿宋" w:eastAsia="方正公文仿宋" w:cs="方正公文仿宋"/>
          <w:kern w:val="44"/>
          <w:sz w:val="30"/>
          <w:szCs w:val="30"/>
        </w:rPr>
        <w:t>房屋租赁合同及银行转账记录</w:t>
      </w:r>
      <w:r>
        <w:rPr>
          <w:rFonts w:hint="eastAsia" w:ascii="宋体" w:hAnsi="宋体" w:eastAsia="宋体" w:cs="方正公文仿宋"/>
          <w:b/>
          <w:snapToGrid/>
          <w:kern w:val="44"/>
          <w:sz w:val="30"/>
          <w:szCs w:val="30"/>
        </w:rPr>
        <w:t>、</w:t>
      </w:r>
      <w:r>
        <w:rPr>
          <w:rFonts w:hint="eastAsia" w:ascii="方正公文仿宋" w:hAnsi="方正公文仿宋" w:eastAsia="方正公文仿宋" w:cs="方正公文仿宋"/>
          <w:kern w:val="44"/>
          <w:sz w:val="30"/>
          <w:szCs w:val="30"/>
        </w:rPr>
        <w:t>房租发票</w:t>
      </w:r>
      <w:r>
        <w:rPr>
          <w:rFonts w:hint="eastAsia" w:ascii="宋体" w:hAnsi="宋体" w:eastAsia="宋体" w:cs="方正公文仿宋"/>
          <w:b/>
          <w:snapToGrid/>
          <w:kern w:val="44"/>
          <w:sz w:val="30"/>
          <w:szCs w:val="30"/>
        </w:rPr>
        <w:t>（</w:t>
      </w:r>
      <w:r>
        <w:rPr>
          <w:rFonts w:hint="eastAsia" w:ascii="方正公文仿宋" w:hAnsi="方正公文仿宋" w:eastAsia="方正公文仿宋" w:cs="方正公文仿宋"/>
          <w:kern w:val="44"/>
          <w:sz w:val="30"/>
          <w:szCs w:val="30"/>
        </w:rPr>
        <w:t>发票核验凭证</w:t>
      </w:r>
      <w:r>
        <w:rPr>
          <w:rFonts w:hint="eastAsia" w:ascii="宋体" w:hAnsi="宋体" w:eastAsia="宋体" w:cs="方正公文仿宋"/>
          <w:b/>
          <w:snapToGrid/>
          <w:kern w:val="44"/>
          <w:sz w:val="30"/>
          <w:szCs w:val="30"/>
        </w:rPr>
        <w:t>）、</w:t>
      </w:r>
      <w:r>
        <w:rPr>
          <w:rFonts w:hint="eastAsia" w:ascii="方正公文仿宋" w:hAnsi="方正公文仿宋" w:eastAsia="方正公文仿宋" w:cs="方正公文仿宋"/>
          <w:kern w:val="44"/>
          <w:sz w:val="30"/>
          <w:szCs w:val="30"/>
        </w:rPr>
        <w:t>收据等支付凭证</w:t>
      </w:r>
      <w:r>
        <w:rPr>
          <w:rFonts w:hint="eastAsia" w:ascii="宋体" w:hAnsi="宋体" w:eastAsia="宋体" w:cs="方正公文仿宋"/>
          <w:b/>
          <w:snapToGrid/>
          <w:kern w:val="44"/>
          <w:sz w:val="30"/>
          <w:szCs w:val="30"/>
        </w:rPr>
        <w:t>，</w:t>
      </w:r>
      <w:r>
        <w:rPr>
          <w:rFonts w:hint="eastAsia" w:ascii="方正公文仿宋" w:hAnsi="方正公文仿宋" w:eastAsia="方正公文仿宋" w:cs="方正公文仿宋"/>
          <w:kern w:val="44"/>
          <w:sz w:val="30"/>
          <w:szCs w:val="30"/>
        </w:rPr>
        <w:t>合作经营协议等相关资料及证明文件复印件</w:t>
      </w:r>
      <w:r>
        <w:rPr>
          <w:rFonts w:hint="eastAsia" w:ascii="宋体" w:hAnsi="宋体" w:eastAsia="宋体" w:cs="方正公文仿宋"/>
          <w:b/>
          <w:snapToGrid/>
          <w:kern w:val="44"/>
          <w:sz w:val="30"/>
          <w:szCs w:val="30"/>
        </w:rPr>
        <w:t>，</w:t>
      </w:r>
      <w:r>
        <w:rPr>
          <w:rFonts w:hint="eastAsia" w:ascii="方正公文仿宋" w:hAnsi="方正公文仿宋" w:eastAsia="方正公文仿宋" w:cs="方正公文仿宋"/>
          <w:kern w:val="44"/>
          <w:sz w:val="30"/>
          <w:szCs w:val="30"/>
        </w:rPr>
        <w:t>加盖单位公章</w:t>
      </w:r>
      <w:r>
        <w:rPr>
          <w:rFonts w:hint="eastAsia" w:ascii="宋体" w:hAnsi="宋体" w:eastAsia="宋体" w:cs="方正公文仿宋"/>
          <w:b/>
          <w:snapToGrid/>
          <w:kern w:val="44"/>
          <w:sz w:val="30"/>
          <w:szCs w:val="30"/>
          <w:lang w:eastAsia="zh-CN"/>
        </w:rPr>
        <w:t>。</w:t>
      </w:r>
    </w:p>
    <w:p w14:paraId="279E17E2">
      <w:pPr>
        <w:pStyle w:val="2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</w:pPr>
    </w:p>
    <w:p w14:paraId="6CAA6F11">
      <w:pP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  <w:br w:type="page"/>
      </w:r>
    </w:p>
    <w:p w14:paraId="1128DEEE">
      <w:pPr>
        <w:pStyle w:val="3"/>
        <w:keepNext w:val="0"/>
        <w:keepLines w:val="0"/>
        <w:spacing w:before="0" w:after="0" w:line="600" w:lineRule="exact"/>
        <w:jc w:val="left"/>
        <w:rPr>
          <w:rFonts w:hint="eastAsia" w:ascii="楷体" w:hAnsi="楷体" w:eastAsia="楷体" w:cs="楷体"/>
          <w:b w:val="0"/>
          <w:bCs/>
          <w:sz w:val="32"/>
          <w:szCs w:val="32"/>
          <w:lang w:eastAsia="zh-CN"/>
        </w:rPr>
      </w:pPr>
      <w:r>
        <w:rPr>
          <w:rFonts w:hint="eastAsia" w:ascii="宋体" w:hAnsi="宋体" w:eastAsia="宋体" w:cstheme="minorEastAsia"/>
          <w:b w:val="0"/>
          <w:i w:val="0"/>
          <w:snapToGrid/>
          <w:sz w:val="30"/>
          <w:szCs w:val="30"/>
          <w:lang w:eastAsia="zh-CN"/>
        </w:rPr>
        <w:t>202</w:t>
      </w:r>
      <w:r>
        <w:rPr>
          <w:rFonts w:hint="eastAsia" w:ascii="宋体" w:hAnsi="宋体" w:eastAsia="宋体" w:cstheme="minorEastAsia"/>
          <w:b w:val="0"/>
          <w:i w:val="0"/>
          <w:snapToGrid/>
          <w:sz w:val="30"/>
          <w:szCs w:val="30"/>
          <w:lang w:val="en-US" w:eastAsia="zh-CN"/>
        </w:rPr>
        <w:t>6</w:t>
      </w:r>
      <w:r>
        <w:rPr>
          <w:rFonts w:hint="eastAsia" w:ascii="楷体" w:hAnsi="楷体" w:eastAsia="楷体" w:cs="楷体"/>
          <w:sz w:val="30"/>
          <w:szCs w:val="30"/>
          <w:lang w:eastAsia="zh-CN"/>
        </w:rPr>
        <w:t>年度</w:t>
      </w:r>
      <w:r>
        <w:rPr>
          <w:rFonts w:hint="eastAsia" w:ascii="楷体" w:hAnsi="楷体" w:eastAsia="楷体" w:cs="楷体"/>
          <w:sz w:val="30"/>
          <w:szCs w:val="30"/>
          <w:lang w:val="en-US" w:eastAsia="zh-CN"/>
        </w:rPr>
        <w:t>雄安新区</w:t>
      </w:r>
      <w:r>
        <w:rPr>
          <w:rFonts w:hint="eastAsia" w:ascii="楷体" w:hAnsi="楷体" w:eastAsia="楷体" w:cs="楷体"/>
          <w:sz w:val="30"/>
          <w:szCs w:val="30"/>
          <w:lang w:eastAsia="zh-CN"/>
        </w:rPr>
        <w:t>实体书店扶持资金申报材料之六</w:t>
      </w:r>
    </w:p>
    <w:p w14:paraId="42307D88">
      <w:pPr>
        <w:pStyle w:val="2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</w:pPr>
    </w:p>
    <w:p w14:paraId="25693978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  <w:t>申报单位近三个月依法完税证明</w:t>
      </w:r>
    </w:p>
    <w:p w14:paraId="388AE3E6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</w:pPr>
    </w:p>
    <w:p w14:paraId="4FEB30E6">
      <w:pP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</w:pPr>
    </w:p>
    <w:p w14:paraId="6BF7FBA8">
      <w:pPr>
        <w:pStyle w:val="2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</w:pPr>
    </w:p>
    <w:p w14:paraId="57B4159E">
      <w:pP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  <w:br w:type="page"/>
      </w:r>
    </w:p>
    <w:p w14:paraId="2A85C21F">
      <w:pPr>
        <w:pStyle w:val="3"/>
        <w:keepNext w:val="0"/>
        <w:keepLines w:val="0"/>
        <w:spacing w:before="0" w:after="0" w:line="600" w:lineRule="exact"/>
        <w:jc w:val="left"/>
        <w:rPr>
          <w:rFonts w:hint="eastAsia" w:ascii="楷体" w:hAnsi="楷体" w:eastAsia="楷体" w:cs="楷体"/>
          <w:b w:val="0"/>
          <w:bCs/>
          <w:sz w:val="32"/>
          <w:szCs w:val="32"/>
          <w:lang w:eastAsia="zh-CN"/>
        </w:rPr>
      </w:pPr>
      <w:r>
        <w:rPr>
          <w:rFonts w:hint="eastAsia" w:ascii="宋体" w:hAnsi="宋体" w:eastAsia="宋体" w:cstheme="minorEastAsia"/>
          <w:b w:val="0"/>
          <w:i w:val="0"/>
          <w:snapToGrid/>
          <w:sz w:val="30"/>
          <w:szCs w:val="30"/>
          <w:lang w:eastAsia="zh-CN"/>
        </w:rPr>
        <w:t>202</w:t>
      </w:r>
      <w:r>
        <w:rPr>
          <w:rFonts w:hint="eastAsia" w:ascii="宋体" w:hAnsi="宋体" w:eastAsia="宋体" w:cstheme="minorEastAsia"/>
          <w:b w:val="0"/>
          <w:i w:val="0"/>
          <w:snapToGrid/>
          <w:sz w:val="30"/>
          <w:szCs w:val="30"/>
          <w:lang w:val="en-US" w:eastAsia="zh-CN"/>
        </w:rPr>
        <w:t>6</w:t>
      </w:r>
      <w:r>
        <w:rPr>
          <w:rFonts w:hint="eastAsia" w:ascii="楷体" w:hAnsi="楷体" w:eastAsia="楷体" w:cs="楷体"/>
          <w:sz w:val="30"/>
          <w:szCs w:val="30"/>
          <w:lang w:eastAsia="zh-CN"/>
        </w:rPr>
        <w:t>年度</w:t>
      </w:r>
      <w:r>
        <w:rPr>
          <w:rFonts w:hint="eastAsia" w:ascii="楷体" w:hAnsi="楷体" w:eastAsia="楷体" w:cs="楷体"/>
          <w:sz w:val="30"/>
          <w:szCs w:val="30"/>
          <w:lang w:val="en-US" w:eastAsia="zh-CN"/>
        </w:rPr>
        <w:t>雄安新区</w:t>
      </w:r>
      <w:r>
        <w:rPr>
          <w:rFonts w:hint="eastAsia" w:ascii="楷体" w:hAnsi="楷体" w:eastAsia="楷体" w:cs="楷体"/>
          <w:sz w:val="30"/>
          <w:szCs w:val="30"/>
          <w:lang w:eastAsia="zh-CN"/>
        </w:rPr>
        <w:t>实体书店扶持资金申报材料之七</w:t>
      </w:r>
    </w:p>
    <w:p w14:paraId="216000E1">
      <w:pPr>
        <w:pStyle w:val="2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</w:pPr>
    </w:p>
    <w:p w14:paraId="3EECB3EA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  <w:t>店面外观与店堂内部照片</w:t>
      </w:r>
      <w:r>
        <w:rPr>
          <w:rFonts w:hint="eastAsia" w:ascii="宋体" w:hAnsi="宋体" w:eastAsia="宋体" w:cs="方正公文小标宋"/>
          <w:b/>
          <w:bCs w:val="0"/>
          <w:snapToGrid/>
          <w:color w:val="000000"/>
          <w:sz w:val="36"/>
          <w:szCs w:val="36"/>
          <w:lang w:val="en-US" w:eastAsia="zh-CN"/>
        </w:rPr>
        <w:t>（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  <w:t>含门头店招</w:t>
      </w:r>
      <w:r>
        <w:rPr>
          <w:rFonts w:hint="eastAsia" w:ascii="宋体" w:hAnsi="宋体" w:eastAsia="宋体" w:cs="方正公文小标宋"/>
          <w:b/>
          <w:bCs w:val="0"/>
          <w:snapToGrid/>
          <w:color w:val="000000"/>
          <w:sz w:val="36"/>
          <w:szCs w:val="36"/>
          <w:lang w:val="en-US" w:eastAsia="zh-CN"/>
        </w:rPr>
        <w:t>）</w:t>
      </w:r>
    </w:p>
    <w:p w14:paraId="276D9A40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564033CA">
      <w:pPr>
        <w:suppressAutoHyphens/>
        <w:snapToGrid w:val="0"/>
        <w:spacing w:line="500" w:lineRule="exact"/>
        <w:jc w:val="left"/>
        <w:rPr>
          <w:rFonts w:cs="Times New Roman"/>
        </w:rPr>
      </w:pPr>
    </w:p>
    <w:p w14:paraId="045D7C4B">
      <w:pPr>
        <w:widowControl/>
        <w:suppressAutoHyphens/>
        <w:spacing w:line="500" w:lineRule="exact"/>
        <w:ind w:firstLine="560" w:firstLineChars="200"/>
        <w:jc w:val="left"/>
        <w:rPr>
          <w:rFonts w:hint="eastAsia" w:ascii="方正公文仿宋" w:hAnsi="方正公文仿宋" w:eastAsia="方正公文仿宋" w:cs="方正公文仿宋"/>
          <w:sz w:val="28"/>
          <w:szCs w:val="28"/>
        </w:rPr>
      </w:pPr>
      <w:r>
        <w:rPr>
          <w:rFonts w:hint="eastAsia" w:ascii="宋体" w:hAnsi="宋体" w:eastAsia="宋体" w:cs="方正公文仿宋"/>
          <w:b w:val="0"/>
          <w:i w:val="0"/>
          <w:snapToGrid/>
          <w:sz w:val="28"/>
          <w:szCs w:val="28"/>
        </w:rPr>
        <w:t>1</w:t>
      </w:r>
      <w:r>
        <w:rPr>
          <w:rFonts w:hint="eastAsia" w:ascii="宋体" w:hAnsi="宋体" w:eastAsia="宋体" w:cs="方正公文仿宋"/>
          <w:b/>
          <w:snapToGrid/>
          <w:sz w:val="28"/>
          <w:szCs w:val="28"/>
        </w:rPr>
        <w:t>.</w:t>
      </w:r>
      <w:r>
        <w:rPr>
          <w:rFonts w:hint="eastAsia" w:ascii="方正公文仿宋" w:hAnsi="方正公文仿宋" w:eastAsia="方正公文仿宋" w:cs="方正公文仿宋"/>
          <w:sz w:val="28"/>
          <w:szCs w:val="28"/>
        </w:rPr>
        <w:t>实景照片</w:t>
      </w:r>
      <w:r>
        <w:rPr>
          <w:rFonts w:hint="eastAsia" w:ascii="宋体" w:hAnsi="宋体" w:eastAsia="宋体" w:cs="方正公文仿宋"/>
          <w:b/>
          <w:snapToGrid/>
          <w:sz w:val="28"/>
          <w:szCs w:val="28"/>
        </w:rPr>
        <w:t>（</w:t>
      </w:r>
      <w:r>
        <w:rPr>
          <w:rFonts w:hint="eastAsia" w:ascii="方正公文仿宋" w:hAnsi="方正公文仿宋" w:eastAsia="方正公文仿宋" w:cs="方正公文仿宋"/>
          <w:sz w:val="28"/>
          <w:szCs w:val="28"/>
        </w:rPr>
        <w:t>全景</w:t>
      </w:r>
      <w:r>
        <w:rPr>
          <w:rFonts w:hint="eastAsia" w:ascii="宋体" w:hAnsi="宋体" w:eastAsia="宋体" w:cs="方正公文仿宋"/>
          <w:b/>
          <w:snapToGrid/>
          <w:sz w:val="28"/>
          <w:szCs w:val="28"/>
        </w:rPr>
        <w:t>+</w:t>
      </w:r>
      <w:r>
        <w:rPr>
          <w:rFonts w:hint="eastAsia" w:ascii="方正公文仿宋" w:hAnsi="方正公文仿宋" w:eastAsia="方正公文仿宋" w:cs="方正公文仿宋"/>
          <w:sz w:val="28"/>
          <w:szCs w:val="28"/>
        </w:rPr>
        <w:t>四个方位</w:t>
      </w:r>
      <w:r>
        <w:rPr>
          <w:rFonts w:hint="eastAsia" w:ascii="宋体" w:hAnsi="宋体" w:eastAsia="宋体" w:cs="方正公文仿宋"/>
          <w:b/>
          <w:snapToGrid/>
          <w:sz w:val="28"/>
          <w:szCs w:val="28"/>
        </w:rPr>
        <w:t>）</w:t>
      </w:r>
    </w:p>
    <w:p w14:paraId="293DC878">
      <w:pPr>
        <w:widowControl/>
        <w:suppressAutoHyphens/>
        <w:spacing w:line="500" w:lineRule="exact"/>
        <w:ind w:firstLine="560" w:firstLineChars="200"/>
        <w:jc w:val="left"/>
        <w:rPr>
          <w:rFonts w:hint="eastAsia" w:ascii="方正公文仿宋" w:hAnsi="方正公文仿宋" w:eastAsia="方正公文仿宋" w:cs="方正公文仿宋"/>
          <w:sz w:val="28"/>
          <w:szCs w:val="28"/>
        </w:rPr>
      </w:pPr>
      <w:r>
        <w:rPr>
          <w:rFonts w:hint="eastAsia" w:ascii="宋体" w:hAnsi="宋体" w:eastAsia="宋体" w:cs="方正公文仿宋"/>
          <w:b w:val="0"/>
          <w:i w:val="0"/>
          <w:snapToGrid/>
          <w:sz w:val="28"/>
          <w:szCs w:val="28"/>
        </w:rPr>
        <w:t>2</w:t>
      </w:r>
      <w:r>
        <w:rPr>
          <w:rFonts w:hint="eastAsia" w:ascii="宋体" w:hAnsi="宋体" w:eastAsia="宋体" w:cs="方正公文仿宋"/>
          <w:b/>
          <w:snapToGrid/>
          <w:sz w:val="28"/>
          <w:szCs w:val="28"/>
        </w:rPr>
        <w:t>.</w:t>
      </w:r>
      <w:r>
        <w:rPr>
          <w:rFonts w:hint="eastAsia" w:ascii="方正公文仿宋" w:hAnsi="方正公文仿宋" w:eastAsia="方正公文仿宋" w:cs="方正公文仿宋"/>
          <w:sz w:val="28"/>
          <w:szCs w:val="28"/>
        </w:rPr>
        <w:t>多楼层或多个功能区域的需分别提供</w:t>
      </w:r>
    </w:p>
    <w:p w14:paraId="20B1FEBF">
      <w:pPr>
        <w:widowControl/>
        <w:suppressAutoHyphens/>
        <w:spacing w:line="500" w:lineRule="exact"/>
        <w:ind w:firstLine="560" w:firstLineChars="200"/>
        <w:jc w:val="left"/>
        <w:rPr>
          <w:rFonts w:hint="eastAsia" w:ascii="方正公文仿宋" w:hAnsi="方正公文仿宋" w:eastAsia="方正公文仿宋" w:cs="方正公文仿宋"/>
          <w:sz w:val="28"/>
          <w:szCs w:val="28"/>
        </w:rPr>
      </w:pPr>
      <w:r>
        <w:rPr>
          <w:rFonts w:hint="eastAsia" w:ascii="宋体" w:hAnsi="宋体" w:eastAsia="宋体" w:cs="方正公文仿宋"/>
          <w:b w:val="0"/>
          <w:i w:val="0"/>
          <w:snapToGrid/>
          <w:sz w:val="28"/>
          <w:szCs w:val="28"/>
        </w:rPr>
        <w:t>3</w:t>
      </w:r>
      <w:r>
        <w:rPr>
          <w:rFonts w:hint="eastAsia" w:ascii="宋体" w:hAnsi="宋体" w:eastAsia="宋体" w:cs="方正公文仿宋"/>
          <w:b/>
          <w:snapToGrid/>
          <w:sz w:val="28"/>
          <w:szCs w:val="28"/>
        </w:rPr>
        <w:t>.</w:t>
      </w:r>
      <w:r>
        <w:rPr>
          <w:rFonts w:hint="eastAsia" w:ascii="方正公文仿宋" w:hAnsi="方正公文仿宋" w:eastAsia="方正公文仿宋" w:cs="方正公文仿宋"/>
          <w:sz w:val="28"/>
          <w:szCs w:val="28"/>
        </w:rPr>
        <w:t>能体现店面所在区域位置的实景照片</w:t>
      </w:r>
    </w:p>
    <w:p w14:paraId="6986F46F">
      <w:pPr>
        <w:widowControl/>
        <w:suppressAutoHyphens/>
        <w:spacing w:line="500" w:lineRule="exact"/>
        <w:ind w:firstLine="560" w:firstLineChars="200"/>
        <w:jc w:val="left"/>
        <w:rPr>
          <w:rFonts w:hint="eastAsia" w:ascii="方正公文仿宋" w:hAnsi="方正公文仿宋" w:eastAsia="方正公文仿宋" w:cs="方正公文仿宋"/>
          <w:sz w:val="28"/>
          <w:szCs w:val="28"/>
        </w:rPr>
      </w:pPr>
      <w:r>
        <w:rPr>
          <w:rFonts w:hint="eastAsia" w:ascii="方正公文仿宋" w:hAnsi="方正公文仿宋" w:eastAsia="方正公文仿宋" w:cs="方正公文仿宋"/>
          <w:sz w:val="28"/>
          <w:szCs w:val="28"/>
        </w:rPr>
        <w:t>以上要求每项最多上传</w:t>
      </w:r>
      <w:r>
        <w:rPr>
          <w:rFonts w:hint="eastAsia" w:ascii="宋体" w:hAnsi="宋体" w:eastAsia="宋体" w:cs="方正公文仿宋"/>
          <w:b w:val="0"/>
          <w:i w:val="0"/>
          <w:snapToGrid/>
          <w:sz w:val="28"/>
          <w:szCs w:val="28"/>
        </w:rPr>
        <w:t>5</w:t>
      </w:r>
      <w:r>
        <w:rPr>
          <w:rFonts w:hint="eastAsia" w:ascii="方正公文仿宋" w:hAnsi="方正公文仿宋" w:eastAsia="方正公文仿宋" w:cs="方正公文仿宋"/>
          <w:sz w:val="28"/>
          <w:szCs w:val="28"/>
        </w:rPr>
        <w:t>张照片</w:t>
      </w:r>
    </w:p>
    <w:p w14:paraId="2C91764B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374EBDDB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2720D4AB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0C5807CF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1455D3E5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452A512A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40431268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7A5B7F8F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158BFED8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1FE6B730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21036005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5AD16858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263D3A12">
      <w:pPr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  <w:br w:type="page"/>
      </w:r>
    </w:p>
    <w:p w14:paraId="11FA67AA">
      <w:pPr>
        <w:pStyle w:val="3"/>
        <w:keepNext w:val="0"/>
        <w:keepLines w:val="0"/>
        <w:spacing w:before="0" w:after="0" w:line="600" w:lineRule="exact"/>
        <w:jc w:val="left"/>
        <w:rPr>
          <w:rFonts w:hint="eastAsia" w:ascii="楷体" w:hAnsi="楷体" w:eastAsia="楷体" w:cs="楷体"/>
          <w:b w:val="0"/>
          <w:bCs/>
          <w:sz w:val="32"/>
          <w:szCs w:val="32"/>
          <w:lang w:eastAsia="zh-CN"/>
        </w:rPr>
      </w:pPr>
      <w:r>
        <w:rPr>
          <w:rFonts w:hint="eastAsia" w:ascii="宋体" w:hAnsi="宋体" w:eastAsia="宋体" w:cstheme="minorEastAsia"/>
          <w:b w:val="0"/>
          <w:i w:val="0"/>
          <w:snapToGrid/>
          <w:sz w:val="30"/>
          <w:szCs w:val="30"/>
          <w:lang w:eastAsia="zh-CN"/>
        </w:rPr>
        <w:t>202</w:t>
      </w:r>
      <w:r>
        <w:rPr>
          <w:rFonts w:hint="eastAsia" w:ascii="宋体" w:hAnsi="宋体" w:eastAsia="宋体" w:cstheme="minorEastAsia"/>
          <w:b w:val="0"/>
          <w:i w:val="0"/>
          <w:snapToGrid/>
          <w:sz w:val="30"/>
          <w:szCs w:val="30"/>
          <w:lang w:val="en-US" w:eastAsia="zh-CN"/>
        </w:rPr>
        <w:t>6</w:t>
      </w:r>
      <w:r>
        <w:rPr>
          <w:rFonts w:hint="eastAsia" w:ascii="楷体" w:hAnsi="楷体" w:eastAsia="楷体" w:cs="楷体"/>
          <w:sz w:val="30"/>
          <w:szCs w:val="30"/>
          <w:lang w:eastAsia="zh-CN"/>
        </w:rPr>
        <w:t>年度</w:t>
      </w:r>
      <w:r>
        <w:rPr>
          <w:rFonts w:hint="eastAsia" w:ascii="楷体" w:hAnsi="楷体" w:eastAsia="楷体" w:cs="楷体"/>
          <w:sz w:val="30"/>
          <w:szCs w:val="30"/>
          <w:lang w:val="en-US" w:eastAsia="zh-CN"/>
        </w:rPr>
        <w:t>雄安新区</w:t>
      </w:r>
      <w:r>
        <w:rPr>
          <w:rFonts w:hint="eastAsia" w:ascii="楷体" w:hAnsi="楷体" w:eastAsia="楷体" w:cs="楷体"/>
          <w:sz w:val="30"/>
          <w:szCs w:val="30"/>
          <w:lang w:eastAsia="zh-CN"/>
        </w:rPr>
        <w:t>实体书店扶持资金申报材料之八</w:t>
      </w:r>
    </w:p>
    <w:p w14:paraId="536F35D1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368ED5C4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  <w:t>书店功能布局</w:t>
      </w:r>
      <w:r>
        <w:rPr>
          <w:rFonts w:hint="eastAsia" w:ascii="宋体" w:hAnsi="宋体" w:eastAsia="宋体" w:cs="方正公文小标宋"/>
          <w:b/>
          <w:bCs w:val="0"/>
          <w:snapToGrid/>
          <w:color w:val="000000"/>
          <w:sz w:val="36"/>
          <w:szCs w:val="36"/>
          <w:lang w:val="en-US" w:eastAsia="zh-CN"/>
        </w:rPr>
        <w:t>、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  <w:t>空间设计</w:t>
      </w:r>
      <w:r>
        <w:rPr>
          <w:rFonts w:hint="eastAsia" w:ascii="宋体" w:hAnsi="宋体" w:eastAsia="宋体" w:cs="方正公文小标宋"/>
          <w:b/>
          <w:bCs w:val="0"/>
          <w:snapToGrid/>
          <w:color w:val="000000"/>
          <w:sz w:val="36"/>
          <w:szCs w:val="36"/>
          <w:lang w:val="en-US" w:eastAsia="zh-CN"/>
        </w:rPr>
        <w:t>、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  <w:t>展陈设计平面图</w:t>
      </w:r>
      <w:r>
        <w:rPr>
          <w:rFonts w:hint="eastAsia" w:ascii="宋体" w:hAnsi="宋体" w:eastAsia="宋体" w:cs="方正公文小标宋"/>
          <w:b/>
          <w:bCs w:val="0"/>
          <w:snapToGrid/>
          <w:color w:val="000000"/>
          <w:sz w:val="36"/>
          <w:szCs w:val="36"/>
          <w:lang w:val="en-US" w:eastAsia="zh-CN"/>
        </w:rPr>
        <w:t>（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  <w:t>带面积</w:t>
      </w:r>
      <w:r>
        <w:rPr>
          <w:rFonts w:hint="eastAsia" w:ascii="宋体" w:hAnsi="宋体" w:eastAsia="宋体" w:cs="方正公文小标宋"/>
          <w:b/>
          <w:bCs w:val="0"/>
          <w:snapToGrid/>
          <w:color w:val="000000"/>
          <w:sz w:val="36"/>
          <w:szCs w:val="36"/>
          <w:lang w:val="en-US" w:eastAsia="zh-CN"/>
        </w:rPr>
        <w:t>）</w:t>
      </w:r>
    </w:p>
    <w:p w14:paraId="6113CABC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  <w:t>及实景照片</w:t>
      </w:r>
    </w:p>
    <w:p w14:paraId="1E1A952C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68D9C4D9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78451F3B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468E04BC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7140186F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51C2A777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2FAF8DBE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52D5B842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47C31C7F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58B843EC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4438891B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193010DC">
      <w:pPr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  <w:br w:type="page"/>
      </w:r>
    </w:p>
    <w:p w14:paraId="56FF09F9">
      <w:pPr>
        <w:pStyle w:val="3"/>
        <w:keepNext w:val="0"/>
        <w:keepLines w:val="0"/>
        <w:spacing w:before="0" w:after="0" w:line="600" w:lineRule="exact"/>
        <w:jc w:val="left"/>
        <w:rPr>
          <w:rFonts w:hint="eastAsia" w:ascii="楷体" w:hAnsi="楷体" w:eastAsia="楷体" w:cs="楷体"/>
          <w:b w:val="0"/>
          <w:bCs/>
          <w:sz w:val="32"/>
          <w:szCs w:val="32"/>
          <w:lang w:eastAsia="zh-CN"/>
        </w:rPr>
      </w:pPr>
      <w:r>
        <w:rPr>
          <w:rFonts w:hint="eastAsia" w:ascii="宋体" w:hAnsi="宋体" w:eastAsia="宋体" w:cstheme="minorEastAsia"/>
          <w:b w:val="0"/>
          <w:i w:val="0"/>
          <w:snapToGrid/>
          <w:sz w:val="30"/>
          <w:szCs w:val="30"/>
          <w:lang w:eastAsia="zh-CN"/>
        </w:rPr>
        <w:t>202</w:t>
      </w:r>
      <w:r>
        <w:rPr>
          <w:rFonts w:hint="eastAsia" w:ascii="宋体" w:hAnsi="宋体" w:eastAsia="宋体" w:cstheme="minorEastAsia"/>
          <w:b w:val="0"/>
          <w:i w:val="0"/>
          <w:snapToGrid/>
          <w:sz w:val="30"/>
          <w:szCs w:val="30"/>
          <w:lang w:val="en-US" w:eastAsia="zh-CN"/>
        </w:rPr>
        <w:t>6</w:t>
      </w:r>
      <w:r>
        <w:rPr>
          <w:rFonts w:hint="eastAsia" w:ascii="楷体" w:hAnsi="楷体" w:eastAsia="楷体" w:cs="楷体"/>
          <w:sz w:val="30"/>
          <w:szCs w:val="30"/>
          <w:lang w:eastAsia="zh-CN"/>
        </w:rPr>
        <w:t>年度</w:t>
      </w:r>
      <w:r>
        <w:rPr>
          <w:rFonts w:hint="eastAsia" w:ascii="楷体" w:hAnsi="楷体" w:eastAsia="楷体" w:cs="楷体"/>
          <w:sz w:val="30"/>
          <w:szCs w:val="30"/>
          <w:lang w:val="en-US" w:eastAsia="zh-CN"/>
        </w:rPr>
        <w:t>雄安新区</w:t>
      </w:r>
      <w:r>
        <w:rPr>
          <w:rFonts w:hint="eastAsia" w:ascii="楷体" w:hAnsi="楷体" w:eastAsia="楷体" w:cs="楷体"/>
          <w:sz w:val="30"/>
          <w:szCs w:val="30"/>
          <w:lang w:eastAsia="zh-CN"/>
        </w:rPr>
        <w:t>实体书店扶持资金申报材料之九</w:t>
      </w:r>
    </w:p>
    <w:p w14:paraId="798EBCDA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201501B7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  <w:t>书店各项管理制度清单</w:t>
      </w:r>
    </w:p>
    <w:p w14:paraId="7F64046A">
      <w:pPr>
        <w:spacing w:line="600" w:lineRule="exact"/>
        <w:ind w:firstLine="640" w:firstLineChars="200"/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管理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  <w:lang w:val="en-US" w:eastAsia="zh-CN"/>
        </w:rPr>
        <w:t>、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生产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  <w:lang w:val="en-US" w:eastAsia="zh-CN"/>
        </w:rPr>
        <w:t>、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安全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  <w:lang w:val="en-US" w:eastAsia="zh-CN"/>
        </w:rPr>
        <w:t>、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卫生等方面各项制度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  <w:lang w:val="en-US" w:eastAsia="zh-CN"/>
        </w:rPr>
        <w:t>（</w:t>
      </w:r>
      <w:r>
        <w:rPr>
          <w:rFonts w:hint="eastAsia" w:ascii="方正公文仿宋" w:hAnsi="方正公文仿宋" w:eastAsia="方正公文仿宋" w:cs="方正公文仿宋"/>
          <w:kern w:val="44"/>
          <w:sz w:val="32"/>
          <w:szCs w:val="32"/>
          <w:lang w:val="en-US" w:eastAsia="zh-CN"/>
        </w:rPr>
        <w:t>提供该制度首页及加盖公章页图片</w:t>
      </w:r>
      <w:r>
        <w:rPr>
          <w:rFonts w:hint="eastAsia" w:ascii="宋体" w:hAnsi="宋体" w:eastAsia="宋体" w:cs="方正公文仿宋"/>
          <w:b/>
          <w:snapToGrid/>
          <w:kern w:val="44"/>
          <w:sz w:val="32"/>
          <w:szCs w:val="32"/>
          <w:lang w:val="en-US" w:eastAsia="zh-CN"/>
        </w:rPr>
        <w:t>）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7675"/>
      </w:tblGrid>
      <w:tr w14:paraId="4E87C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7" w:type="dxa"/>
            <w:noWrap/>
            <w:vAlign w:val="center"/>
          </w:tcPr>
          <w:p w14:paraId="42F6B3F1">
            <w:pPr>
              <w:widowControl/>
              <w:suppressAutoHyphens/>
              <w:jc w:val="center"/>
              <w:rPr>
                <w:rFonts w:ascii="仿宋_GB2312" w:hAnsi="宋体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7675" w:type="dxa"/>
            <w:noWrap/>
            <w:vAlign w:val="center"/>
          </w:tcPr>
          <w:p w14:paraId="31EE1692">
            <w:pPr>
              <w:widowControl/>
              <w:suppressAutoHyphens/>
              <w:jc w:val="center"/>
              <w:rPr>
                <w:rFonts w:ascii="仿宋_GB2312" w:hAnsi="宋体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sz w:val="24"/>
                <w:szCs w:val="24"/>
              </w:rPr>
              <w:t>管理制度清单</w:t>
            </w:r>
          </w:p>
        </w:tc>
      </w:tr>
      <w:tr w14:paraId="17D15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7" w:type="dxa"/>
            <w:noWrap/>
            <w:vAlign w:val="center"/>
          </w:tcPr>
          <w:p w14:paraId="5399A364">
            <w:pPr>
              <w:widowControl/>
              <w:suppressAutoHyphens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b w:val="0"/>
                <w:i w:val="0"/>
                <w:snapToGrid/>
                <w:sz w:val="24"/>
                <w:szCs w:val="24"/>
              </w:rPr>
              <w:t>1</w:t>
            </w:r>
          </w:p>
        </w:tc>
        <w:tc>
          <w:tcPr>
            <w:tcW w:w="7675" w:type="dxa"/>
            <w:noWrap/>
            <w:vAlign w:val="center"/>
          </w:tcPr>
          <w:p w14:paraId="02C766AC">
            <w:pPr>
              <w:widowControl/>
              <w:suppressAutoHyphens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</w:p>
        </w:tc>
      </w:tr>
      <w:tr w14:paraId="487DF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7" w:type="dxa"/>
            <w:noWrap/>
            <w:vAlign w:val="center"/>
          </w:tcPr>
          <w:p w14:paraId="23778F0E">
            <w:pPr>
              <w:widowControl/>
              <w:suppressAutoHyphens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b w:val="0"/>
                <w:i w:val="0"/>
                <w:snapToGrid/>
                <w:sz w:val="24"/>
                <w:szCs w:val="24"/>
              </w:rPr>
              <w:t>2</w:t>
            </w:r>
          </w:p>
        </w:tc>
        <w:tc>
          <w:tcPr>
            <w:tcW w:w="7675" w:type="dxa"/>
            <w:noWrap/>
            <w:vAlign w:val="center"/>
          </w:tcPr>
          <w:p w14:paraId="6303B7B6">
            <w:pPr>
              <w:widowControl/>
              <w:suppressAutoHyphens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</w:p>
        </w:tc>
      </w:tr>
      <w:tr w14:paraId="333F3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7" w:type="dxa"/>
            <w:noWrap/>
            <w:vAlign w:val="center"/>
          </w:tcPr>
          <w:p w14:paraId="59D03DCA">
            <w:pPr>
              <w:widowControl/>
              <w:suppressAutoHyphens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b w:val="0"/>
                <w:i w:val="0"/>
                <w:snapToGrid/>
                <w:sz w:val="24"/>
                <w:szCs w:val="24"/>
              </w:rPr>
              <w:t>3</w:t>
            </w:r>
          </w:p>
        </w:tc>
        <w:tc>
          <w:tcPr>
            <w:tcW w:w="7675" w:type="dxa"/>
            <w:noWrap/>
            <w:vAlign w:val="center"/>
          </w:tcPr>
          <w:p w14:paraId="3B8F39E7">
            <w:pPr>
              <w:widowControl/>
              <w:suppressAutoHyphens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</w:p>
        </w:tc>
      </w:tr>
      <w:tr w14:paraId="4057F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7" w:type="dxa"/>
            <w:noWrap/>
            <w:vAlign w:val="center"/>
          </w:tcPr>
          <w:p w14:paraId="63A916D2">
            <w:pPr>
              <w:widowControl/>
              <w:suppressAutoHyphens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b w:val="0"/>
                <w:i w:val="0"/>
                <w:snapToGrid/>
                <w:sz w:val="24"/>
                <w:szCs w:val="24"/>
              </w:rPr>
              <w:t>4</w:t>
            </w:r>
          </w:p>
        </w:tc>
        <w:tc>
          <w:tcPr>
            <w:tcW w:w="7675" w:type="dxa"/>
            <w:noWrap/>
            <w:vAlign w:val="center"/>
          </w:tcPr>
          <w:p w14:paraId="01B492D7">
            <w:pPr>
              <w:widowControl/>
              <w:suppressAutoHyphens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</w:p>
        </w:tc>
      </w:tr>
      <w:tr w14:paraId="44D14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7" w:type="dxa"/>
            <w:noWrap/>
            <w:vAlign w:val="center"/>
          </w:tcPr>
          <w:p w14:paraId="5AA972F7">
            <w:pPr>
              <w:widowControl/>
              <w:suppressAutoHyphens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b w:val="0"/>
                <w:i w:val="0"/>
                <w:snapToGrid/>
                <w:sz w:val="24"/>
                <w:szCs w:val="24"/>
              </w:rPr>
              <w:t>5</w:t>
            </w:r>
          </w:p>
        </w:tc>
        <w:tc>
          <w:tcPr>
            <w:tcW w:w="7675" w:type="dxa"/>
            <w:noWrap/>
            <w:vAlign w:val="center"/>
          </w:tcPr>
          <w:p w14:paraId="0FD31814">
            <w:pPr>
              <w:widowControl/>
              <w:suppressAutoHyphens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</w:p>
        </w:tc>
      </w:tr>
      <w:tr w14:paraId="37CFC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7" w:type="dxa"/>
            <w:noWrap/>
            <w:vAlign w:val="center"/>
          </w:tcPr>
          <w:p w14:paraId="57E37376">
            <w:pPr>
              <w:widowControl/>
              <w:suppressAutoHyphens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b w:val="0"/>
                <w:i w:val="0"/>
                <w:snapToGrid/>
                <w:sz w:val="24"/>
                <w:szCs w:val="24"/>
              </w:rPr>
              <w:t>6</w:t>
            </w:r>
          </w:p>
        </w:tc>
        <w:tc>
          <w:tcPr>
            <w:tcW w:w="7675" w:type="dxa"/>
            <w:noWrap/>
            <w:vAlign w:val="center"/>
          </w:tcPr>
          <w:p w14:paraId="2AB47A44">
            <w:pPr>
              <w:widowControl/>
              <w:suppressAutoHyphens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</w:p>
        </w:tc>
      </w:tr>
      <w:tr w14:paraId="46CF2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7" w:type="dxa"/>
            <w:noWrap/>
            <w:vAlign w:val="center"/>
          </w:tcPr>
          <w:p w14:paraId="668D1C31">
            <w:pPr>
              <w:widowControl/>
              <w:suppressAutoHyphens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b w:val="0"/>
                <w:i w:val="0"/>
                <w:snapToGrid/>
                <w:sz w:val="24"/>
                <w:szCs w:val="24"/>
              </w:rPr>
              <w:t>7</w:t>
            </w:r>
          </w:p>
        </w:tc>
        <w:tc>
          <w:tcPr>
            <w:tcW w:w="7675" w:type="dxa"/>
            <w:noWrap/>
            <w:vAlign w:val="center"/>
          </w:tcPr>
          <w:p w14:paraId="7A5F1EBD">
            <w:pPr>
              <w:widowControl/>
              <w:suppressAutoHyphens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</w:p>
        </w:tc>
      </w:tr>
      <w:tr w14:paraId="28206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7" w:type="dxa"/>
            <w:noWrap/>
            <w:vAlign w:val="center"/>
          </w:tcPr>
          <w:p w14:paraId="736F6A01">
            <w:pPr>
              <w:widowControl/>
              <w:suppressAutoHyphens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b w:val="0"/>
                <w:i w:val="0"/>
                <w:snapToGrid/>
                <w:sz w:val="24"/>
                <w:szCs w:val="24"/>
              </w:rPr>
              <w:t>8</w:t>
            </w:r>
          </w:p>
        </w:tc>
        <w:tc>
          <w:tcPr>
            <w:tcW w:w="7675" w:type="dxa"/>
            <w:noWrap/>
            <w:vAlign w:val="center"/>
          </w:tcPr>
          <w:p w14:paraId="69682206">
            <w:pPr>
              <w:widowControl/>
              <w:suppressAutoHyphens/>
              <w:jc w:val="center"/>
              <w:rPr>
                <w:rFonts w:ascii="仿宋_GB2312" w:hAnsi="宋体" w:eastAsia="仿宋_GB2312" w:cs="仿宋_GB2312"/>
                <w:sz w:val="24"/>
                <w:szCs w:val="24"/>
              </w:rPr>
            </w:pPr>
          </w:p>
        </w:tc>
      </w:tr>
      <w:tr w14:paraId="0CC76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7" w:type="dxa"/>
            <w:noWrap/>
            <w:vAlign w:val="center"/>
          </w:tcPr>
          <w:p w14:paraId="470FB78E">
            <w:pPr>
              <w:widowControl/>
              <w:suppressAutoHyphens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napToGrid/>
                <w:sz w:val="24"/>
                <w:szCs w:val="24"/>
              </w:rPr>
              <w:t>…</w:t>
            </w:r>
          </w:p>
        </w:tc>
        <w:tc>
          <w:tcPr>
            <w:tcW w:w="7675" w:type="dxa"/>
            <w:noWrap/>
            <w:vAlign w:val="center"/>
          </w:tcPr>
          <w:p w14:paraId="18DC7EFC">
            <w:pPr>
              <w:widowControl/>
              <w:suppressAutoHyphens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</w:tbl>
    <w:p w14:paraId="57F19895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1C66C418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0D767FC3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6BAA0532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1B73A392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3C07BC84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5072DC80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4EB347F1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5CF25737">
      <w:pPr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  <w:br w:type="page"/>
      </w:r>
    </w:p>
    <w:p w14:paraId="1F2FB686">
      <w:pPr>
        <w:pStyle w:val="3"/>
        <w:keepNext w:val="0"/>
        <w:keepLines w:val="0"/>
        <w:spacing w:before="0" w:after="0" w:line="600" w:lineRule="exact"/>
        <w:jc w:val="both"/>
        <w:rPr>
          <w:rFonts w:hint="eastAsia" w:ascii="楷体" w:hAnsi="楷体" w:eastAsia="楷体" w:cs="楷体"/>
          <w:b w:val="0"/>
          <w:bCs/>
          <w:sz w:val="32"/>
          <w:szCs w:val="32"/>
          <w:lang w:eastAsia="zh-CN"/>
        </w:rPr>
      </w:pPr>
      <w:r>
        <w:rPr>
          <w:rFonts w:hint="eastAsia" w:ascii="宋体" w:hAnsi="宋体" w:eastAsia="宋体" w:cstheme="minorEastAsia"/>
          <w:b w:val="0"/>
          <w:i w:val="0"/>
          <w:snapToGrid/>
          <w:sz w:val="30"/>
          <w:szCs w:val="30"/>
          <w:lang w:eastAsia="zh-CN"/>
        </w:rPr>
        <w:t>202</w:t>
      </w:r>
      <w:r>
        <w:rPr>
          <w:rFonts w:hint="eastAsia" w:ascii="宋体" w:hAnsi="宋体" w:eastAsia="宋体" w:cstheme="minorEastAsia"/>
          <w:b w:val="0"/>
          <w:i w:val="0"/>
          <w:snapToGrid/>
          <w:sz w:val="30"/>
          <w:szCs w:val="30"/>
          <w:lang w:val="en-US" w:eastAsia="zh-CN"/>
        </w:rPr>
        <w:t>6</w:t>
      </w:r>
      <w:r>
        <w:rPr>
          <w:rFonts w:hint="eastAsia" w:ascii="楷体" w:hAnsi="楷体" w:eastAsia="楷体" w:cs="楷体"/>
          <w:sz w:val="30"/>
          <w:szCs w:val="30"/>
          <w:lang w:eastAsia="zh-CN"/>
        </w:rPr>
        <w:t>年度</w:t>
      </w:r>
      <w:r>
        <w:rPr>
          <w:rFonts w:hint="eastAsia" w:ascii="楷体" w:hAnsi="楷体" w:eastAsia="楷体" w:cs="楷体"/>
          <w:sz w:val="30"/>
          <w:szCs w:val="30"/>
          <w:lang w:val="en-US" w:eastAsia="zh-CN"/>
        </w:rPr>
        <w:t>雄安新区</w:t>
      </w:r>
      <w:r>
        <w:rPr>
          <w:rFonts w:hint="eastAsia" w:ascii="楷体" w:hAnsi="楷体" w:eastAsia="楷体" w:cs="楷体"/>
          <w:sz w:val="30"/>
          <w:szCs w:val="30"/>
          <w:lang w:eastAsia="zh-CN"/>
        </w:rPr>
        <w:t>实体书店扶持资金申报材料之十</w:t>
      </w:r>
    </w:p>
    <w:p w14:paraId="33F105EB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6B1CBE28">
      <w:pPr>
        <w:spacing w:line="600" w:lineRule="exact"/>
        <w:ind w:firstLine="0" w:firstLineChars="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  <w:t>图书分类分区情况资料</w:t>
      </w:r>
    </w:p>
    <w:p w14:paraId="0411CAB0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方正公文仿宋" w:hAnsi="方正公文仿宋" w:eastAsia="方正公文仿宋" w:cs="方正公文仿宋"/>
          <w:b w:val="0"/>
          <w:bCs w:val="0"/>
          <w:color w:val="000000"/>
          <w:sz w:val="32"/>
          <w:szCs w:val="32"/>
          <w:lang w:val="en-US" w:eastAsia="zh-CN"/>
        </w:rPr>
      </w:pPr>
    </w:p>
    <w:p w14:paraId="1D480609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color w:val="000000"/>
          <w:sz w:val="32"/>
          <w:szCs w:val="32"/>
          <w:lang w:val="en-US" w:eastAsia="zh-CN"/>
        </w:rPr>
        <w:t>包括专台</w:t>
      </w:r>
      <w:r>
        <w:rPr>
          <w:rFonts w:hint="eastAsia" w:ascii="宋体" w:hAnsi="宋体" w:eastAsia="宋体" w:cs="方正公文仿宋"/>
          <w:b/>
          <w:bCs w:val="0"/>
          <w:snapToGrid/>
          <w:color w:val="000000"/>
          <w:sz w:val="32"/>
          <w:szCs w:val="32"/>
          <w:lang w:val="en-US" w:eastAsia="zh-CN"/>
        </w:rPr>
        <w:t>、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000000"/>
          <w:sz w:val="32"/>
          <w:szCs w:val="32"/>
          <w:lang w:val="en-US" w:eastAsia="zh-CN"/>
        </w:rPr>
        <w:t>专架</w:t>
      </w:r>
      <w:r>
        <w:rPr>
          <w:rFonts w:hint="eastAsia" w:ascii="宋体" w:hAnsi="宋体" w:eastAsia="宋体" w:cs="方正公文仿宋"/>
          <w:b/>
          <w:bCs w:val="0"/>
          <w:snapToGrid/>
          <w:color w:val="000000"/>
          <w:sz w:val="32"/>
          <w:szCs w:val="32"/>
          <w:lang w:val="en-US" w:eastAsia="zh-CN"/>
        </w:rPr>
        <w:t>、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000000"/>
          <w:sz w:val="32"/>
          <w:szCs w:val="32"/>
          <w:lang w:val="en-US" w:eastAsia="zh-CN"/>
        </w:rPr>
        <w:t>专区展陈情况及图书质量相关的文字</w:t>
      </w:r>
      <w:r>
        <w:rPr>
          <w:rFonts w:hint="eastAsia" w:ascii="宋体" w:hAnsi="宋体" w:eastAsia="宋体" w:cs="方正公文仿宋"/>
          <w:b/>
          <w:bCs w:val="0"/>
          <w:snapToGrid/>
          <w:color w:val="000000"/>
          <w:sz w:val="32"/>
          <w:szCs w:val="32"/>
          <w:lang w:val="en-US" w:eastAsia="zh-CN"/>
        </w:rPr>
        <w:t>、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000000"/>
          <w:sz w:val="32"/>
          <w:szCs w:val="32"/>
          <w:lang w:val="en-US" w:eastAsia="zh-CN"/>
        </w:rPr>
        <w:t>图片等</w:t>
      </w:r>
      <w:r>
        <w:rPr>
          <w:rFonts w:hint="eastAsia" w:ascii="宋体" w:hAnsi="宋体" w:eastAsia="宋体" w:cs="方正公文仿宋"/>
          <w:b/>
          <w:bCs w:val="0"/>
          <w:snapToGrid/>
          <w:color w:val="000000"/>
          <w:sz w:val="32"/>
          <w:szCs w:val="32"/>
          <w:lang w:val="en-US" w:eastAsia="zh-CN"/>
        </w:rPr>
        <w:t>。</w:t>
      </w:r>
    </w:p>
    <w:p w14:paraId="4B27B968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1203E890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041E6E18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1A5D7E00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0DC68944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5EFE46C4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427E5E71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326E1295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4D36FBED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0FCF1C44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5B1A4D15">
      <w:pPr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  <w:br w:type="page"/>
      </w:r>
    </w:p>
    <w:p w14:paraId="4B18C755">
      <w:pPr>
        <w:pStyle w:val="3"/>
        <w:keepNext w:val="0"/>
        <w:keepLines w:val="0"/>
        <w:spacing w:before="0" w:after="0" w:line="600" w:lineRule="exact"/>
        <w:jc w:val="both"/>
        <w:rPr>
          <w:rFonts w:hint="eastAsia" w:ascii="楷体" w:hAnsi="楷体" w:eastAsia="楷体" w:cs="楷体"/>
          <w:b w:val="0"/>
          <w:bCs/>
          <w:sz w:val="32"/>
          <w:szCs w:val="32"/>
          <w:lang w:eastAsia="zh-CN"/>
        </w:rPr>
      </w:pPr>
      <w:r>
        <w:rPr>
          <w:rFonts w:hint="eastAsia" w:ascii="宋体" w:hAnsi="宋体" w:eastAsia="宋体" w:cstheme="minorEastAsia"/>
          <w:b w:val="0"/>
          <w:i w:val="0"/>
          <w:snapToGrid/>
          <w:sz w:val="30"/>
          <w:szCs w:val="30"/>
          <w:lang w:eastAsia="zh-CN"/>
        </w:rPr>
        <w:t>202</w:t>
      </w:r>
      <w:r>
        <w:rPr>
          <w:rFonts w:hint="eastAsia" w:ascii="宋体" w:hAnsi="宋体" w:eastAsia="宋体" w:cstheme="minorEastAsia"/>
          <w:b w:val="0"/>
          <w:i w:val="0"/>
          <w:snapToGrid/>
          <w:sz w:val="30"/>
          <w:szCs w:val="30"/>
          <w:lang w:val="en-US" w:eastAsia="zh-CN"/>
        </w:rPr>
        <w:t>6</w:t>
      </w:r>
      <w:r>
        <w:rPr>
          <w:rFonts w:hint="eastAsia" w:ascii="楷体" w:hAnsi="楷体" w:eastAsia="楷体" w:cs="楷体"/>
          <w:sz w:val="30"/>
          <w:szCs w:val="30"/>
          <w:lang w:eastAsia="zh-CN"/>
        </w:rPr>
        <w:t>年度</w:t>
      </w:r>
      <w:r>
        <w:rPr>
          <w:rFonts w:hint="eastAsia" w:ascii="楷体" w:hAnsi="楷体" w:eastAsia="楷体" w:cs="楷体"/>
          <w:sz w:val="30"/>
          <w:szCs w:val="30"/>
          <w:lang w:val="en-US" w:eastAsia="zh-CN"/>
        </w:rPr>
        <w:t>雄安新区</w:t>
      </w:r>
      <w:r>
        <w:rPr>
          <w:rFonts w:hint="eastAsia" w:ascii="楷体" w:hAnsi="楷体" w:eastAsia="楷体" w:cs="楷体"/>
          <w:sz w:val="30"/>
          <w:szCs w:val="30"/>
          <w:lang w:eastAsia="zh-CN"/>
        </w:rPr>
        <w:t>实体书店扶持资金申报材料之十一</w:t>
      </w:r>
    </w:p>
    <w:p w14:paraId="14D51D02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6A1083B3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6"/>
          <w:szCs w:val="36"/>
          <w:lang w:val="en-US" w:eastAsia="zh-CN"/>
        </w:rPr>
        <w:t>其他相关佐证材料</w:t>
      </w:r>
    </w:p>
    <w:p w14:paraId="76EF86ED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417C140D">
      <w:pPr>
        <w:widowControl/>
        <w:suppressAutoHyphens/>
        <w:spacing w:line="500" w:lineRule="exact"/>
        <w:ind w:firstLine="643" w:firstLineChars="200"/>
        <w:jc w:val="left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宋体" w:hAnsi="宋体" w:eastAsia="宋体" w:cs="方正公文仿宋"/>
          <w:b/>
          <w:bCs w:val="0"/>
          <w:snapToGrid/>
          <w:sz w:val="32"/>
          <w:szCs w:val="32"/>
        </w:rPr>
        <w:t>（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如</w:t>
      </w:r>
      <w:r>
        <w:rPr>
          <w:rFonts w:hint="eastAsia" w:ascii="宋体" w:hAnsi="宋体" w:eastAsia="宋体" w:cs="方正公文仿宋"/>
          <w:b/>
          <w:bCs w:val="0"/>
          <w:snapToGrid/>
          <w:sz w:val="32"/>
          <w:szCs w:val="32"/>
        </w:rPr>
        <w:t>：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文创产品</w:t>
      </w:r>
      <w:r>
        <w:rPr>
          <w:rFonts w:hint="eastAsia" w:ascii="宋体" w:hAnsi="宋体" w:eastAsia="宋体" w:cs="方正公文仿宋"/>
          <w:b/>
          <w:bCs w:val="0"/>
          <w:snapToGrid/>
          <w:sz w:val="32"/>
          <w:szCs w:val="32"/>
        </w:rPr>
        <w:t>、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客群服务</w:t>
      </w:r>
      <w:r>
        <w:rPr>
          <w:rFonts w:hint="eastAsia" w:ascii="宋体" w:hAnsi="宋体" w:eastAsia="宋体" w:cs="方正公文仿宋"/>
          <w:b/>
          <w:bCs w:val="0"/>
          <w:snapToGrid/>
          <w:sz w:val="32"/>
          <w:szCs w:val="32"/>
        </w:rPr>
        <w:t>、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特殊人群服务</w:t>
      </w:r>
      <w:r>
        <w:rPr>
          <w:rFonts w:hint="eastAsia" w:ascii="宋体" w:hAnsi="宋体" w:eastAsia="宋体" w:cs="方正公文仿宋"/>
          <w:b/>
          <w:bCs w:val="0"/>
          <w:snapToGrid/>
          <w:sz w:val="32"/>
          <w:szCs w:val="32"/>
        </w:rPr>
        <w:t>、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阅读环境</w:t>
      </w:r>
      <w:r>
        <w:rPr>
          <w:rFonts w:hint="eastAsia" w:ascii="宋体" w:hAnsi="宋体" w:eastAsia="宋体" w:cs="方正公文仿宋"/>
          <w:b/>
          <w:bCs w:val="0"/>
          <w:snapToGrid/>
          <w:sz w:val="32"/>
          <w:szCs w:val="32"/>
        </w:rPr>
        <w:t>、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主题特色</w:t>
      </w:r>
      <w:r>
        <w:rPr>
          <w:rFonts w:hint="eastAsia" w:ascii="宋体" w:hAnsi="宋体" w:eastAsia="宋体" w:cs="方正公文仿宋"/>
          <w:b/>
          <w:bCs w:val="0"/>
          <w:snapToGrid/>
          <w:sz w:val="32"/>
          <w:szCs w:val="32"/>
        </w:rPr>
        <w:t>、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多业态经营</w:t>
      </w:r>
      <w:r>
        <w:rPr>
          <w:rFonts w:hint="eastAsia" w:ascii="宋体" w:hAnsi="宋体" w:eastAsia="宋体" w:cs="方正公文仿宋"/>
          <w:b/>
          <w:bCs w:val="0"/>
          <w:snapToGrid/>
          <w:sz w:val="32"/>
          <w:szCs w:val="32"/>
        </w:rPr>
        <w:t>、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eastAsia="zh-CN"/>
        </w:rPr>
        <w:t>雄安新区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宣传文化重点活动</w:t>
      </w:r>
      <w:r>
        <w:rPr>
          <w:rFonts w:hint="eastAsia" w:ascii="宋体" w:hAnsi="宋体" w:eastAsia="宋体" w:cs="方正公文仿宋"/>
          <w:b/>
          <w:bCs w:val="0"/>
          <w:snapToGrid/>
          <w:sz w:val="32"/>
          <w:szCs w:val="32"/>
        </w:rPr>
        <w:t>【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能体现活动名称</w:t>
      </w:r>
      <w:r>
        <w:rPr>
          <w:rFonts w:hint="eastAsia" w:ascii="宋体" w:hAnsi="宋体" w:eastAsia="宋体" w:cs="方正公文仿宋"/>
          <w:b/>
          <w:bCs w:val="0"/>
          <w:snapToGrid/>
          <w:sz w:val="32"/>
          <w:szCs w:val="32"/>
        </w:rPr>
        <w:t>、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时间及活动现场的照片即可</w:t>
      </w:r>
      <w:r>
        <w:rPr>
          <w:rFonts w:hint="eastAsia" w:ascii="宋体" w:hAnsi="宋体" w:eastAsia="宋体" w:cs="方正公文仿宋"/>
          <w:b/>
          <w:bCs w:val="0"/>
          <w:snapToGrid/>
          <w:sz w:val="32"/>
          <w:szCs w:val="32"/>
        </w:rPr>
        <w:t>】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等相关证明资料</w:t>
      </w:r>
      <w:r>
        <w:rPr>
          <w:rFonts w:hint="eastAsia" w:ascii="宋体" w:hAnsi="宋体" w:eastAsia="宋体" w:cs="方正公文仿宋"/>
          <w:b/>
          <w:bCs w:val="0"/>
          <w:snapToGrid/>
          <w:sz w:val="32"/>
          <w:szCs w:val="32"/>
        </w:rPr>
        <w:t>）</w:t>
      </w:r>
    </w:p>
    <w:p w14:paraId="090A96EC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1DC2D284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5FC59598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22B3477E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55D9351B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508177AA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371BDA34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5846B7C6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673428E2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6121DE02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24FBA93F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01FEE853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2A664050">
      <w:pPr>
        <w:pStyle w:val="3"/>
        <w:keepNext w:val="0"/>
        <w:keepLines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Cs/>
          <w:color w:val="000000"/>
          <w:sz w:val="32"/>
          <w:szCs w:val="32"/>
          <w:lang w:val="en-US" w:eastAsia="zh-CN"/>
        </w:rPr>
      </w:pPr>
    </w:p>
    <w:p w14:paraId="792A9453"/>
    <w:sectPr>
      <w:footerReference r:id="rId3" w:type="default"/>
      <w:pgSz w:w="11906" w:h="16838"/>
      <w:pgMar w:top="2098" w:right="1474" w:bottom="1984" w:left="1587" w:header="851" w:footer="1531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公文小标宋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公文仿宋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65F31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84D57A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84D57A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EB9990"/>
    <w:rsid w:val="13076D22"/>
    <w:rsid w:val="16FF31F4"/>
    <w:rsid w:val="17FD1AF8"/>
    <w:rsid w:val="1A81775A"/>
    <w:rsid w:val="1BEF94A6"/>
    <w:rsid w:val="1DD78807"/>
    <w:rsid w:val="1DFFB81D"/>
    <w:rsid w:val="2BBE7C5E"/>
    <w:rsid w:val="2CFFB0AA"/>
    <w:rsid w:val="2EEFBF92"/>
    <w:rsid w:val="2F10B52A"/>
    <w:rsid w:val="315135C9"/>
    <w:rsid w:val="31898DE3"/>
    <w:rsid w:val="35DE2A40"/>
    <w:rsid w:val="363D79AB"/>
    <w:rsid w:val="366E55CF"/>
    <w:rsid w:val="36FF803C"/>
    <w:rsid w:val="374049B3"/>
    <w:rsid w:val="377787E1"/>
    <w:rsid w:val="37BBF8E5"/>
    <w:rsid w:val="3B77BC1B"/>
    <w:rsid w:val="3B7F791C"/>
    <w:rsid w:val="3B8262AE"/>
    <w:rsid w:val="3BF5A290"/>
    <w:rsid w:val="3D6F2D38"/>
    <w:rsid w:val="3E1BB540"/>
    <w:rsid w:val="3EDF397A"/>
    <w:rsid w:val="3F233000"/>
    <w:rsid w:val="3F7F25B8"/>
    <w:rsid w:val="3FFB4534"/>
    <w:rsid w:val="43972F54"/>
    <w:rsid w:val="44C3218A"/>
    <w:rsid w:val="45DAEC18"/>
    <w:rsid w:val="46FF6006"/>
    <w:rsid w:val="496FB9DD"/>
    <w:rsid w:val="4A2BF1A2"/>
    <w:rsid w:val="4BA740AA"/>
    <w:rsid w:val="4F2FF89D"/>
    <w:rsid w:val="4FBFD9C9"/>
    <w:rsid w:val="4FFD5D37"/>
    <w:rsid w:val="520760AE"/>
    <w:rsid w:val="557F8EA3"/>
    <w:rsid w:val="55FD81A0"/>
    <w:rsid w:val="56B679EC"/>
    <w:rsid w:val="575B3F14"/>
    <w:rsid w:val="5794498C"/>
    <w:rsid w:val="57F75EC2"/>
    <w:rsid w:val="592C4104"/>
    <w:rsid w:val="5AFD461E"/>
    <w:rsid w:val="5B6F1EF4"/>
    <w:rsid w:val="5B97972E"/>
    <w:rsid w:val="5CBBACA7"/>
    <w:rsid w:val="5EADB9A7"/>
    <w:rsid w:val="5ECABF3C"/>
    <w:rsid w:val="5F17203C"/>
    <w:rsid w:val="5F544124"/>
    <w:rsid w:val="5F95495F"/>
    <w:rsid w:val="5F9B60A2"/>
    <w:rsid w:val="5FEF045F"/>
    <w:rsid w:val="5FF5AA3B"/>
    <w:rsid w:val="5FF683A6"/>
    <w:rsid w:val="5FFFAE1B"/>
    <w:rsid w:val="5FFFEC9A"/>
    <w:rsid w:val="633FAF01"/>
    <w:rsid w:val="63E6EE5D"/>
    <w:rsid w:val="65BC0FEC"/>
    <w:rsid w:val="65FFC3AC"/>
    <w:rsid w:val="671FB3D5"/>
    <w:rsid w:val="67DF4BE4"/>
    <w:rsid w:val="67FD4D40"/>
    <w:rsid w:val="692F90AF"/>
    <w:rsid w:val="698F3BD1"/>
    <w:rsid w:val="6ABABB2A"/>
    <w:rsid w:val="6DF592D0"/>
    <w:rsid w:val="6DFCA7FE"/>
    <w:rsid w:val="6DFD9A89"/>
    <w:rsid w:val="6E5EFE0F"/>
    <w:rsid w:val="6EFD4178"/>
    <w:rsid w:val="6F7FD7B9"/>
    <w:rsid w:val="6FDA31AA"/>
    <w:rsid w:val="6FDA3A66"/>
    <w:rsid w:val="6FFCD6E5"/>
    <w:rsid w:val="6FFF89FF"/>
    <w:rsid w:val="6FFFFD39"/>
    <w:rsid w:val="712F70CE"/>
    <w:rsid w:val="71BBCDA0"/>
    <w:rsid w:val="71DF09F4"/>
    <w:rsid w:val="71E965B8"/>
    <w:rsid w:val="71F7BA74"/>
    <w:rsid w:val="72B3FD9C"/>
    <w:rsid w:val="7310C0B0"/>
    <w:rsid w:val="7326111F"/>
    <w:rsid w:val="73BFF345"/>
    <w:rsid w:val="73F33D82"/>
    <w:rsid w:val="76D565D8"/>
    <w:rsid w:val="76F10049"/>
    <w:rsid w:val="778F93A8"/>
    <w:rsid w:val="77B995AB"/>
    <w:rsid w:val="77EFF392"/>
    <w:rsid w:val="77F1C65F"/>
    <w:rsid w:val="77FF3FDE"/>
    <w:rsid w:val="77FF408D"/>
    <w:rsid w:val="77FFF1A6"/>
    <w:rsid w:val="79BF9E9A"/>
    <w:rsid w:val="79FED6F8"/>
    <w:rsid w:val="7A3A48A4"/>
    <w:rsid w:val="7B5BD101"/>
    <w:rsid w:val="7B7B73D7"/>
    <w:rsid w:val="7B7C4278"/>
    <w:rsid w:val="7B7EF381"/>
    <w:rsid w:val="7B7FEAFB"/>
    <w:rsid w:val="7BBFA0D7"/>
    <w:rsid w:val="7BD5481E"/>
    <w:rsid w:val="7BDFC434"/>
    <w:rsid w:val="7BF7ECF2"/>
    <w:rsid w:val="7BFFAAAA"/>
    <w:rsid w:val="7CDF12AE"/>
    <w:rsid w:val="7D0FEAAC"/>
    <w:rsid w:val="7D3D4E3F"/>
    <w:rsid w:val="7D4B4897"/>
    <w:rsid w:val="7D7F2EA8"/>
    <w:rsid w:val="7DB7D8C7"/>
    <w:rsid w:val="7DBF4828"/>
    <w:rsid w:val="7DCE7838"/>
    <w:rsid w:val="7DD56202"/>
    <w:rsid w:val="7DDCDD39"/>
    <w:rsid w:val="7DE96C42"/>
    <w:rsid w:val="7DF92D12"/>
    <w:rsid w:val="7DFA9DA5"/>
    <w:rsid w:val="7E354FFA"/>
    <w:rsid w:val="7E569E93"/>
    <w:rsid w:val="7E6BF50C"/>
    <w:rsid w:val="7E6C3947"/>
    <w:rsid w:val="7E7F4996"/>
    <w:rsid w:val="7EDFC16A"/>
    <w:rsid w:val="7EFE5433"/>
    <w:rsid w:val="7EFF2269"/>
    <w:rsid w:val="7EFF2FE1"/>
    <w:rsid w:val="7EFF64EA"/>
    <w:rsid w:val="7F67764F"/>
    <w:rsid w:val="7FBBC00E"/>
    <w:rsid w:val="7FBF0E0F"/>
    <w:rsid w:val="7FDE95AB"/>
    <w:rsid w:val="7FEFAE13"/>
    <w:rsid w:val="7FFE76F8"/>
    <w:rsid w:val="7FFF5871"/>
    <w:rsid w:val="7FFFFACA"/>
    <w:rsid w:val="87FF2FB3"/>
    <w:rsid w:val="8D7F1092"/>
    <w:rsid w:val="9BCD6FB2"/>
    <w:rsid w:val="9BF736DC"/>
    <w:rsid w:val="9F7F39C6"/>
    <w:rsid w:val="A7B9A827"/>
    <w:rsid w:val="AB669A97"/>
    <w:rsid w:val="AEF90460"/>
    <w:rsid w:val="B5F392EA"/>
    <w:rsid w:val="B75F70A5"/>
    <w:rsid w:val="B7FC6349"/>
    <w:rsid w:val="B8F7DC7B"/>
    <w:rsid w:val="BB735C3A"/>
    <w:rsid w:val="BC3B6988"/>
    <w:rsid w:val="BD7313E5"/>
    <w:rsid w:val="BDFE38D8"/>
    <w:rsid w:val="BE7F93EB"/>
    <w:rsid w:val="BEEF9CB1"/>
    <w:rsid w:val="BEFB871A"/>
    <w:rsid w:val="BF371837"/>
    <w:rsid w:val="BFBB0355"/>
    <w:rsid w:val="BFBDC715"/>
    <w:rsid w:val="BFFABAE4"/>
    <w:rsid w:val="C7A4A853"/>
    <w:rsid w:val="CA531319"/>
    <w:rsid w:val="CBD3218D"/>
    <w:rsid w:val="CBFFD922"/>
    <w:rsid w:val="CD57BF88"/>
    <w:rsid w:val="CD6DB606"/>
    <w:rsid w:val="CD7F77DD"/>
    <w:rsid w:val="CE7F9773"/>
    <w:rsid w:val="CFDFF40E"/>
    <w:rsid w:val="CFE6EFE0"/>
    <w:rsid w:val="CFF3EE38"/>
    <w:rsid w:val="D46EF0A1"/>
    <w:rsid w:val="D5028A53"/>
    <w:rsid w:val="D5CDBAA3"/>
    <w:rsid w:val="D67FF7DE"/>
    <w:rsid w:val="D6DBECDA"/>
    <w:rsid w:val="D9EFEEF9"/>
    <w:rsid w:val="DA6DD989"/>
    <w:rsid w:val="DB3B42A1"/>
    <w:rsid w:val="DCDF7DCF"/>
    <w:rsid w:val="DCFCA1AF"/>
    <w:rsid w:val="DD435ACF"/>
    <w:rsid w:val="DDEFD0A0"/>
    <w:rsid w:val="DEADFCFD"/>
    <w:rsid w:val="DEFFCA57"/>
    <w:rsid w:val="DF7D9151"/>
    <w:rsid w:val="DF8FC7A3"/>
    <w:rsid w:val="DFD76F29"/>
    <w:rsid w:val="DFEF247B"/>
    <w:rsid w:val="DFF72A44"/>
    <w:rsid w:val="DFFB0239"/>
    <w:rsid w:val="DFFDF54B"/>
    <w:rsid w:val="E5DAC090"/>
    <w:rsid w:val="E75DCEB9"/>
    <w:rsid w:val="EBEF65CA"/>
    <w:rsid w:val="ECAD00B5"/>
    <w:rsid w:val="ED7FC62C"/>
    <w:rsid w:val="EE7DF02A"/>
    <w:rsid w:val="EFBA09AA"/>
    <w:rsid w:val="EFDBE32C"/>
    <w:rsid w:val="EFFB6AD7"/>
    <w:rsid w:val="EFFE00A7"/>
    <w:rsid w:val="F3AF3D9E"/>
    <w:rsid w:val="F3DFE7AB"/>
    <w:rsid w:val="F579D936"/>
    <w:rsid w:val="F57A60A4"/>
    <w:rsid w:val="F6DFD924"/>
    <w:rsid w:val="F76E0DD9"/>
    <w:rsid w:val="F797F276"/>
    <w:rsid w:val="F7BF0C71"/>
    <w:rsid w:val="F7BF9047"/>
    <w:rsid w:val="F7DFDCBF"/>
    <w:rsid w:val="F7EFD51D"/>
    <w:rsid w:val="F8FB3FC6"/>
    <w:rsid w:val="F97DAA6E"/>
    <w:rsid w:val="F9EE6CD9"/>
    <w:rsid w:val="FAD79131"/>
    <w:rsid w:val="FBF9CEA9"/>
    <w:rsid w:val="FBFB47F6"/>
    <w:rsid w:val="FBFF34FE"/>
    <w:rsid w:val="FC9F1D34"/>
    <w:rsid w:val="FD5C5017"/>
    <w:rsid w:val="FD7F91FF"/>
    <w:rsid w:val="FDB74981"/>
    <w:rsid w:val="FDD71075"/>
    <w:rsid w:val="FDF47B7E"/>
    <w:rsid w:val="FDF5F697"/>
    <w:rsid w:val="FDF87078"/>
    <w:rsid w:val="FDFF1B0F"/>
    <w:rsid w:val="FE3616BF"/>
    <w:rsid w:val="FE378A7A"/>
    <w:rsid w:val="FEAA0BB6"/>
    <w:rsid w:val="FEBBE827"/>
    <w:rsid w:val="FEBD1924"/>
    <w:rsid w:val="FEBF4577"/>
    <w:rsid w:val="FEEE50B7"/>
    <w:rsid w:val="FEEF3422"/>
    <w:rsid w:val="FEFF8560"/>
    <w:rsid w:val="FF3F3259"/>
    <w:rsid w:val="FF6D231B"/>
    <w:rsid w:val="FF7DB7ED"/>
    <w:rsid w:val="FF7DBC9F"/>
    <w:rsid w:val="FFA5CCD0"/>
    <w:rsid w:val="FFAF1FC3"/>
    <w:rsid w:val="FFD9D05C"/>
    <w:rsid w:val="FFED5B51"/>
    <w:rsid w:val="FFEEEF4E"/>
    <w:rsid w:val="FFEF4582"/>
    <w:rsid w:val="FFFBF10E"/>
    <w:rsid w:val="FFFD6372"/>
    <w:rsid w:val="FFFD7CC9"/>
    <w:rsid w:val="FFFE1BFB"/>
    <w:rsid w:val="FFFE9734"/>
    <w:rsid w:val="FFFEB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next w:val="1"/>
    <w:qFormat/>
    <w:uiPriority w:val="0"/>
    <w:pPr>
      <w:keepNext/>
      <w:keepLines/>
      <w:widowControl w:val="0"/>
      <w:spacing w:before="340" w:beforeLines="0" w:beforeAutospacing="0" w:after="330" w:afterLines="0" w:afterAutospacing="0" w:line="576" w:lineRule="auto"/>
      <w:jc w:val="both"/>
      <w:outlineLvl w:val="0"/>
    </w:pPr>
    <w:rPr>
      <w:rFonts w:ascii="Times New Roman" w:hAnsi="Times New Roman" w:eastAsia="宋体" w:cs="Times New Roman"/>
      <w:b/>
      <w:kern w:val="44"/>
      <w:sz w:val="44"/>
      <w:szCs w:val="20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24"/>
      <w:lang w:val="en-US" w:eastAsia="zh-CN" w:bidi="ar-SA"/>
    </w:rPr>
  </w:style>
  <w:style w:type="paragraph" w:styleId="4">
    <w:name w:val="Plain Text"/>
    <w:basedOn w:val="1"/>
    <w:next w:val="5"/>
    <w:qFormat/>
    <w:uiPriority w:val="0"/>
    <w:rPr>
      <w:rFonts w:ascii="宋体" w:hAnsi="Courier New"/>
    </w:rPr>
  </w:style>
  <w:style w:type="paragraph" w:styleId="5">
    <w:name w:val="index 9"/>
    <w:basedOn w:val="1"/>
    <w:next w:val="1"/>
    <w:qFormat/>
    <w:uiPriority w:val="0"/>
    <w:pPr>
      <w:ind w:left="3360"/>
    </w:pPr>
    <w:rPr>
      <w:rFonts w:ascii="Calibri" w:hAnsi="Calibri" w:eastAsia="宋体" w:cs="等线"/>
      <w:szCs w:val="21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kern w:val="2"/>
      <w:sz w:val="18"/>
      <w:szCs w:val="24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table" w:styleId="9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4">
    <w:name w:val="Plain Text1"/>
    <w:basedOn w:val="1"/>
    <w:next w:val="15"/>
    <w:qFormat/>
    <w:uiPriority w:val="0"/>
    <w:rPr>
      <w:rFonts w:ascii="宋体" w:hAnsi="Courier New"/>
    </w:rPr>
  </w:style>
  <w:style w:type="paragraph" w:customStyle="1" w:styleId="15">
    <w:name w:val="Index 91"/>
    <w:next w:val="1"/>
    <w:qFormat/>
    <w:uiPriority w:val="99"/>
    <w:pPr>
      <w:widowControl w:val="0"/>
      <w:ind w:left="3360"/>
      <w:jc w:val="both"/>
    </w:pPr>
    <w:rPr>
      <w:rFonts w:ascii="Calibri" w:hAnsi="Calibri" w:eastAsia="宋体" w:cs="等线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680</Words>
  <Characters>695</Characters>
  <Lines>0</Lines>
  <Paragraphs>0</Paragraphs>
  <TotalTime>31</TotalTime>
  <ScaleCrop>false</ScaleCrop>
  <LinksUpToDate>false</LinksUpToDate>
  <CharactersWithSpaces>799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2022-10-07T16:02:00Z</dcterms:created>
  <dc:creator>lenovo</dc:creator>
  <cp:lastModifiedBy>123456</cp:lastModifiedBy>
  <cp:lastPrinted>2026-09-24T16:13:00Z</cp:lastPrinted>
  <dcterms:modified xsi:type="dcterms:W3CDTF">2026-09-30T04:25:29Z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13A70D3D3726496F82613880D045E8D4_13</vt:lpwstr>
  </property>
  <property fmtid="{D5CDD505-2E9C-101B-9397-08002B2CF9AE}" pid="4" name="KSOTemplateDocerSaveRecord">
    <vt:lpwstr>eyJoZGlkIjoiYjMxYmRmN2JmYzMzZTYzNzk0NDRjZmI2ODFiZjYwYTYiLCJ1c2VySWQiOiI0NzM3MDUzMzAifQ==</vt:lpwstr>
  </property>
</Properties>
</file>