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B31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/>
        </w:rPr>
        <w:t>附件1</w:t>
      </w:r>
    </w:p>
    <w:p w14:paraId="04B7E7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专项岗岗位开发计划表</w:t>
      </w:r>
      <w:bookmarkEnd w:id="0"/>
    </w:p>
    <w:tbl>
      <w:tblPr>
        <w:tblStyle w:val="3"/>
        <w:tblpPr w:leftFromText="180" w:rightFromText="180" w:vertAnchor="text" w:horzAnchor="page" w:tblpXSpec="center" w:tblpY="312"/>
        <w:tblOverlap w:val="never"/>
        <w:tblW w:w="92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518"/>
        <w:gridCol w:w="1367"/>
        <w:gridCol w:w="750"/>
        <w:gridCol w:w="2311"/>
        <w:gridCol w:w="2499"/>
      </w:tblGrid>
      <w:tr w14:paraId="03889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B8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00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39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74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岗位数量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24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报名条件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73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岗位职责</w:t>
            </w:r>
          </w:p>
        </w:tc>
      </w:tr>
      <w:tr w14:paraId="49F7F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87E8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3311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公共服务与经济发展处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11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公共服务专项岗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11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EC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1.年龄在23-35周岁；</w:t>
            </w:r>
          </w:p>
          <w:p w14:paraId="089F7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2.具有全日制大专及以上学历；</w:t>
            </w:r>
          </w:p>
          <w:p w14:paraId="19361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3.精通excel操作，有责任心、有耐心。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11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协助做好医保、养老业务办理、材料收集、信息录入及征缴工作。</w:t>
            </w:r>
          </w:p>
        </w:tc>
      </w:tr>
      <w:tr w14:paraId="645D6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061A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DD71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E5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公共服务专项岗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D2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4E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1.年龄在23-35周岁；</w:t>
            </w:r>
          </w:p>
          <w:p w14:paraId="2182F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2.具有全日制大专及以上学历；</w:t>
            </w:r>
          </w:p>
          <w:p w14:paraId="7B63D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3.熟悉电脑操作，有责任心、有耐心。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5D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协助做好民政事项业务办理、材料收集、入户调查、信息录入等工作。</w:t>
            </w:r>
          </w:p>
        </w:tc>
      </w:tr>
      <w:tr w14:paraId="77D24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B526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8033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70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公共服务专项岗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9C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82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1.年龄在23-35周岁；</w:t>
            </w:r>
          </w:p>
          <w:p w14:paraId="33245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2.具有全日制大专及以上学历；</w:t>
            </w:r>
          </w:p>
          <w:p w14:paraId="4DA9B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3.有责任心、有耐心。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86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协助做好教育卫健领域资料收发整理、台账登记归档、文件报送工作。</w:t>
            </w:r>
          </w:p>
        </w:tc>
      </w:tr>
      <w:tr w14:paraId="4FAE7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A504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4D4C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B6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公共服务专项岗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7B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FF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1.年龄在23-35周岁；</w:t>
            </w:r>
          </w:p>
          <w:p w14:paraId="72178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2.具有全日制大专及以上学历；</w:t>
            </w:r>
          </w:p>
          <w:p w14:paraId="4AD7F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3.有责任心、有耐心。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DE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协助做好劳动保障业务及日常性工作。</w:t>
            </w:r>
          </w:p>
        </w:tc>
      </w:tr>
      <w:tr w14:paraId="1A510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8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D0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DB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C9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公服设施管理专项岗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36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A3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能够熟练运用Excel，擅长与人沟通交流，外勤较多，适合男性。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71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协助做好公服设施运营管理等工作。</w:t>
            </w:r>
          </w:p>
        </w:tc>
      </w:tr>
      <w:tr w14:paraId="692DF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6A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16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党群工作部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4B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公共服务专项岗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5A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47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具有全日制本科及以上学历。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DC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协助做好有关党建群团方面工作；完成处室交办的其他任务。</w:t>
            </w:r>
          </w:p>
        </w:tc>
      </w:tr>
      <w:tr w14:paraId="276E8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F6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24F4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宣传网信处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D3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公共服务专项岗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CB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15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具有全日制本科及以上学历。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7B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协助做好信息录入、整理和档案管理、组织实施公共服务活动;完成处室交办的其他工作。</w:t>
            </w:r>
          </w:p>
        </w:tc>
      </w:tr>
      <w:tr w14:paraId="5BB9D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E0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6C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城市管理与综合执法局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10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城市管理专项岗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CD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02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1.年龄在35岁（不含）以下；</w:t>
            </w:r>
          </w:p>
          <w:p w14:paraId="6EA85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2.具有全日制大专及以上学历。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01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协助做好市容秩序管理、环境卫生管理、市政设施管理、日常巡查处置、政策宣传引导、应急专项保障、台账信息管理以及其他工作。</w:t>
            </w:r>
          </w:p>
        </w:tc>
      </w:tr>
      <w:tr w14:paraId="05B05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C122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EFD8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社会工作部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AE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公共服务专项岗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AD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3FA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1.全具有日制本科及以上学历；</w:t>
            </w:r>
          </w:p>
          <w:p w14:paraId="791BD7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2.群众接待能力强，热爱基层工作，男性。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80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协助做好容西社会治理方面工作。</w:t>
            </w:r>
          </w:p>
        </w:tc>
      </w:tr>
      <w:tr w14:paraId="4FD08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8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ED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04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30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公服设施管理专项岗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E0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846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1.具有全日制大专及以上学历；</w:t>
            </w:r>
          </w:p>
          <w:p w14:paraId="2FDAAA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具有文字填写及数据上报能力，有较强的语言组织沟通能力，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男性。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28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协助做好容西社会治理方面工作。</w:t>
            </w:r>
          </w:p>
        </w:tc>
      </w:tr>
      <w:tr w14:paraId="2E0E4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7E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F7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容西贤溪社区党群服务中心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D4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公共服务专项岗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CF8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DB6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1.全日制大专及以上学历，毕业5年内且当前未就业的高校毕业生；</w:t>
            </w:r>
          </w:p>
          <w:p w14:paraId="06D811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2.具有容城县、安新县户籍；</w:t>
            </w:r>
          </w:p>
          <w:p w14:paraId="5ED9B7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热爱基层工作，可熟练操作手机、电脑，具有文字填写及数据上报能力。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1D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协助做好公共服务事项；完成社区交办的其他工作。</w:t>
            </w:r>
          </w:p>
        </w:tc>
      </w:tr>
      <w:tr w14:paraId="10A32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64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60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容西寻溪社区党群服务中心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52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公共服务专项岗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73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088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1.具有全日制大专及以上学历，毕业5年内且当前未就业的高校毕业生；</w:t>
            </w:r>
          </w:p>
          <w:p w14:paraId="767F2D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2.具有容城县、安新县户籍；</w:t>
            </w:r>
          </w:p>
          <w:p w14:paraId="2DB06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3.热爱基层工作，可熟练操作手机、电脑，具有文字填写及数据上报能力。</w:t>
            </w:r>
          </w:p>
          <w:p w14:paraId="33607C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62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协助做好公共服务事项；完成社区交办的其他工作。</w:t>
            </w:r>
          </w:p>
        </w:tc>
      </w:tr>
      <w:tr w14:paraId="061CF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  <w:jc w:val="center"/>
        </w:trPr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5EF6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5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474C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容西龙泉社区党群服务中心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1D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公共服务专项岗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8D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C5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1.年龄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不超过40周岁，男性；</w:t>
            </w:r>
          </w:p>
          <w:p w14:paraId="64AA78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全日制大专及以上学历；</w:t>
            </w:r>
          </w:p>
          <w:p w14:paraId="589825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热爱基层工作，可熟练操作手机、电脑，具有文字填写及数据上报能力。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FE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协助做好公共服务事项；完成社区交办的其他工作。</w:t>
            </w:r>
          </w:p>
        </w:tc>
      </w:tr>
      <w:tr w14:paraId="3E34C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  <w:jc w:val="center"/>
        </w:trPr>
        <w:tc>
          <w:tcPr>
            <w:tcW w:w="8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87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16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65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公服设施管理专项岗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8D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07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1.年龄不超过40周岁；</w:t>
            </w:r>
          </w:p>
          <w:p w14:paraId="4310D1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全日制大专及以上学历；</w:t>
            </w:r>
          </w:p>
          <w:p w14:paraId="18DB61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热爱基层工作，可熟练操作手机、电脑，具有文字填写及数据上报能力。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F2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协助做好公共设施管理工作；完成社区交办的其他工作。</w:t>
            </w:r>
          </w:p>
        </w:tc>
      </w:tr>
      <w:tr w14:paraId="6D7DE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  <w:jc w:val="center"/>
        </w:trPr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7602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5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370E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容西飞泉社区党群服务中心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3B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公共服务专项岗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27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7E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年龄不超过40周岁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，男性；</w:t>
            </w:r>
          </w:p>
          <w:p w14:paraId="5C0F3D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全日制大专及以上学历；</w:t>
            </w:r>
          </w:p>
          <w:p w14:paraId="663901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可协助熟练操作手机、电脑服务，具有文字填写及数据上报能力。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FF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协助做好公共服务事项；完成社区交办的其他工作。</w:t>
            </w:r>
          </w:p>
        </w:tc>
      </w:tr>
      <w:tr w14:paraId="7ED65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  <w:jc w:val="center"/>
        </w:trPr>
        <w:tc>
          <w:tcPr>
            <w:tcW w:w="8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4F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B7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8F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公服设施管理专项岗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C9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2B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年龄不超过40周岁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；</w:t>
            </w:r>
          </w:p>
          <w:p w14:paraId="366A44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全日制大专及以上学历；</w:t>
            </w:r>
          </w:p>
          <w:p w14:paraId="24F80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可协助熟练操作手机、电脑服务，具有文字填写及数据上报能力。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33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协助做好公共设施管理工作；完成社区交办的其他工作。</w:t>
            </w:r>
          </w:p>
        </w:tc>
      </w:tr>
      <w:tr w14:paraId="035A4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09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14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容西清泉社区党群服务中心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2D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公共服务专项岗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F4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C1D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1.具有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全日制大专及以上学历；</w:t>
            </w:r>
          </w:p>
          <w:p w14:paraId="392D52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具有容城县、安新县户籍，毕业5年内且当前未就业的高校毕业生；</w:t>
            </w:r>
          </w:p>
          <w:p w14:paraId="5A84B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3.热爱基层工作，可熟练操作手机、电脑，具有文字填写及数据上报能力。</w:t>
            </w:r>
          </w:p>
          <w:p w14:paraId="61863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C7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协助做好公共服务事项；</w:t>
            </w:r>
          </w:p>
          <w:p w14:paraId="03CE4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完成社区交办的其他工作。</w:t>
            </w:r>
          </w:p>
        </w:tc>
      </w:tr>
      <w:tr w14:paraId="2788E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10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98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容西望泉社区党群服务中心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9B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公共服务专项岗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1A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95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1.年龄不超过40周岁；</w:t>
            </w:r>
          </w:p>
          <w:p w14:paraId="2AA6A6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2.具有全日制大专及以上学历；</w:t>
            </w:r>
          </w:p>
          <w:p w14:paraId="621D6B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3.热爱基层工作，可熟练操作手机、电脑，具有文字填写及数据上报能力。</w:t>
            </w:r>
          </w:p>
          <w:p w14:paraId="2587D5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13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协助做好公共服务事项；完成社区交办的其他工作。</w:t>
            </w:r>
          </w:p>
        </w:tc>
      </w:tr>
      <w:tr w14:paraId="02D95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BA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72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容西西泉社区党群服务中心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0F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公共服务专项岗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18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8BE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全日制大专及以上学历，毕业5年内且当前未就业的高校毕业生；</w:t>
            </w:r>
          </w:p>
          <w:p w14:paraId="03DEAB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具有容城县、安新县户籍；</w:t>
            </w:r>
          </w:p>
          <w:p w14:paraId="54BCB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3.热爱基层工作，可熟练操作手机、电脑，具有文字填写及数据上报能力。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BE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协助做好公共服务事项；完成社区交办的其他工作。</w:t>
            </w:r>
          </w:p>
        </w:tc>
      </w:tr>
      <w:tr w14:paraId="51988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09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EA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容西玉水社区党群服务中心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C3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公共服务专项岗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95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203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全日制本科及以上学历，毕业5年内且当前未就业的高校毕业生；</w:t>
            </w:r>
          </w:p>
          <w:p w14:paraId="69B05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2.具有容城县、安新县户籍；</w:t>
            </w:r>
          </w:p>
          <w:p w14:paraId="37EB4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3.热爱基层工作，可熟练操作手机、电脑，具有文字填写及数据上报能力。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F5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协助做好公共服务事项；完成社区交办的其他工作。</w:t>
            </w:r>
          </w:p>
        </w:tc>
      </w:tr>
      <w:tr w14:paraId="32419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9EB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992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容西环水社区党群服务中心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E8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公共服务专项岗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19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B4B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1.年龄不超过40周岁；</w:t>
            </w:r>
          </w:p>
          <w:p w14:paraId="1B7E4C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2.具有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全日制大专及以上学历；</w:t>
            </w:r>
          </w:p>
          <w:p w14:paraId="25DD26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热爱基层工作，可熟练操作手机、电脑，具有文字填写及数据上报能力。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72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协助做好公共服务事项；完成社区交办的其他工作。</w:t>
            </w:r>
          </w:p>
        </w:tc>
      </w:tr>
      <w:tr w14:paraId="737BA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43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66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容西爱水社区党群服务中心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942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公共服务专项岗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8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E4F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年龄不超过40周岁；</w:t>
            </w:r>
          </w:p>
          <w:p w14:paraId="176C7C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全日制大专及以上学历；</w:t>
            </w:r>
          </w:p>
          <w:p w14:paraId="49581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3.热爱基层工作，可熟练操作手机、电脑，具有文字填写及数据上报能力。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8C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协助做好公共服务事项；完成社区交办的其他工作。</w:t>
            </w:r>
          </w:p>
        </w:tc>
      </w:tr>
      <w:tr w14:paraId="1A8AB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5C1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8B2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容西芳水社区党群服务中心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DA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公共服务专项岗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98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B27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1.年龄不超过40周岁；</w:t>
            </w:r>
          </w:p>
          <w:p w14:paraId="4E955D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2.全日制大专及以上学历；</w:t>
            </w:r>
          </w:p>
          <w:p w14:paraId="2470F1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3.热爱基层工作，可熟练操作手机、电脑，具有文字填写及数据上报能力。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32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协助做好公共服务事项；完成社区交办的其他工作。</w:t>
            </w:r>
          </w:p>
        </w:tc>
      </w:tr>
    </w:tbl>
    <w:p w14:paraId="64A6C3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</w:pPr>
    </w:p>
    <w:p w14:paraId="5505FF4E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82FCD"/>
    <w:rsid w:val="0DB82FCD"/>
    <w:rsid w:val="32AD014C"/>
    <w:rsid w:val="5452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 w:eastAsia="仿宋" w:cs="Courier New"/>
      <w:sz w:val="3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2120</Words>
  <Characters>2217</Characters>
  <Lines>0</Lines>
  <Paragraphs>0</Paragraphs>
  <TotalTime>0</TotalTime>
  <ScaleCrop>false</ScaleCrop>
  <LinksUpToDate>false</LinksUpToDate>
  <CharactersWithSpaces>2217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2026-04-10T09:43:00Z</dcterms:created>
  <dc:creator>对方正在输入...</dc:creator>
  <cp:lastModifiedBy>对方正在输入...</cp:lastModifiedBy>
  <dcterms:modified xsi:type="dcterms:W3CDTF">2026-04-13T09:50:23Z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815326B7F0A8499292727D389B431ACD_13</vt:lpwstr>
  </property>
  <property fmtid="{D5CDD505-2E9C-101B-9397-08002B2CF9AE}" pid="4" name="KSOTemplateDocerSaveRecord">
    <vt:lpwstr>eyJoZGlkIjoiNDBmOGQxNmU4NTc1YjJjNWRjODgwOTkzMDNlMTkzNzciLCJ1c2VySWQiOiIzNDc4NjIxNDMifQ==</vt:lpwstr>
  </property>
</Properties>
</file>