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B5E9">
      <w:pPr>
        <w:keepNext/>
        <w:keepLines/>
        <w:pageBreakBefore w:val="0"/>
        <w:kinsoku/>
        <w:topLinePunct w:val="0"/>
        <w:autoSpaceDN/>
        <w:bidi w:val="0"/>
        <w:snapToGrid w:val="0"/>
        <w:spacing w:line="440" w:lineRule="exact"/>
        <w:ind w:left="0" w:leftChars="0" w:firstLine="0" w:firstLineChars="0"/>
        <w:outlineLvl w:val="0"/>
        <w:rPr>
          <w:rFonts w:ascii="Times New Roman" w:hAnsi="Times New Roman" w:cs="Times New Roman"/>
          <w:kern w:val="44"/>
          <w:szCs w:val="44"/>
        </w:rPr>
      </w:pPr>
      <w:r>
        <w:rPr>
          <w:rFonts w:hint="eastAsia" w:ascii="Calibri" w:hAnsi="Calibri" w:eastAsia="黑体"/>
          <w:kern w:val="44"/>
          <w:szCs w:val="44"/>
        </w:rPr>
        <w:t>附件</w:t>
      </w:r>
      <w:r>
        <w:rPr>
          <w:rFonts w:ascii="Times New Roman" w:hAnsi="Times New Roman" w:cs="Times New Roman"/>
          <w:kern w:val="44"/>
          <w:szCs w:val="44"/>
        </w:rPr>
        <w:t>3</w:t>
      </w:r>
    </w:p>
    <w:p w14:paraId="11068704">
      <w:pPr>
        <w:pStyle w:val="3"/>
      </w:pPr>
    </w:p>
    <w:p w14:paraId="55053E2D">
      <w:pPr>
        <w:spacing w:line="440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保障性租赁住房项目认定书</w:t>
      </w:r>
    </w:p>
    <w:p w14:paraId="40DFD9AE">
      <w:pPr>
        <w:spacing w:line="440" w:lineRule="exact"/>
        <w:jc w:val="center"/>
        <w:rPr>
          <w:rFonts w:ascii="方正楷体_GBK" w:hAnsi="方正楷体_GBK" w:eastAsia="方正楷体_GBK" w:cs="方正楷体_GBK"/>
          <w:szCs w:val="22"/>
        </w:rPr>
      </w:pPr>
    </w:p>
    <w:p w14:paraId="0375D28A">
      <w:pPr>
        <w:spacing w:line="440" w:lineRule="exact"/>
        <w:jc w:val="right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eastAsia" w:ascii="仿宋_GB2312" w:hAnsi="仿宋_GB2312" w:eastAsia="仿宋_GB2312" w:cs="仿宋_GB2312"/>
          <w:szCs w:val="32"/>
        </w:rPr>
        <w:t>证书编号：</w:t>
      </w:r>
      <w:r>
        <w:rPr>
          <w:rFonts w:hint="default" w:ascii="Times New Roman" w:hAnsi="Times New Roman" w:eastAsia="方正仿宋_GBK" w:cs="Times New Roman"/>
          <w:szCs w:val="32"/>
        </w:rPr>
        <w:t>XXXX-XXXX</w:t>
      </w:r>
    </w:p>
    <w:p w14:paraId="5FB03235"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  <w:szCs w:val="32"/>
        </w:rPr>
        <w:t>根据《国务院办公厅关于加快发展保障性租赁住房的意见》（国办发〔2021〕22号）和本省、本市有关规定，现认定</w:t>
      </w:r>
      <w:r>
        <w:rPr>
          <w:rFonts w:hint="default" w:ascii="Times New Roman" w:hAnsi="Times New Roman" w:cs="Times New Roman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Cs w:val="32"/>
        </w:rPr>
        <w:t>项目为保障性租赁住房，具体信息如下：</w:t>
      </w:r>
    </w:p>
    <w:tbl>
      <w:tblPr>
        <w:tblStyle w:val="5"/>
        <w:tblW w:w="84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051"/>
        <w:gridCol w:w="2248"/>
        <w:gridCol w:w="1993"/>
      </w:tblGrid>
      <w:tr w14:paraId="0F532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313402E"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62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576B212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0BF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2854EB"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项目地址</w:t>
            </w:r>
          </w:p>
        </w:tc>
        <w:tc>
          <w:tcPr>
            <w:tcW w:w="62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89A941F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E13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9C1B81C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建设单位名称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BCDE700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0AF3C1A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运营单位名称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98A5E22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C0C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F7BDDF1">
            <w:pPr>
              <w:snapToGrid w:val="0"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E628AED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D7B2F98">
            <w:pPr>
              <w:snapToGrid w:val="0"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33F0D63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25F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8F7813C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供应方式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354951E">
            <w:pPr>
              <w:snapToGrid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（例：出让、划拨)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C125031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土地用途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CEDFE8D">
            <w:pPr>
              <w:snapToGrid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(例:工业、商业)</w:t>
            </w:r>
          </w:p>
        </w:tc>
      </w:tr>
      <w:tr w14:paraId="70E1C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7BA4555">
            <w:pPr>
              <w:tabs>
                <w:tab w:val="center" w:pos="1051"/>
                <w:tab w:val="right" w:pos="1983"/>
              </w:tabs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建设方式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0C6D19B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23131F4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土地面积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48DDA5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D86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A365A79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项目总建筑面积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8DAC0ED"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04C95A0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项目总投资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CAF3A29"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亿</w:t>
            </w:r>
          </w:p>
        </w:tc>
      </w:tr>
      <w:tr w14:paraId="2EA31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8EB2D95">
            <w:pPr>
              <w:snapToGrid w:val="0"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开工（预计）时间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B40E7B1"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80FCD70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投入使用（预计）时间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075290D"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</w:t>
            </w:r>
          </w:p>
        </w:tc>
      </w:tr>
      <w:tr w14:paraId="7A5B6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946B029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保障性租赁住房建筑面积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6DB2662"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F28C88F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保障性租赁住房套(间)数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416996C"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8D6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5FB585F">
            <w:pPr>
              <w:snapToGrid w:val="0"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配套设施建筑面积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C260026"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23B8FF0">
            <w:pPr>
              <w:snapToGrid w:val="0"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配套设施主要内容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5D7C50B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698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0CAFA8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租金要求</w:t>
            </w:r>
          </w:p>
        </w:tc>
        <w:tc>
          <w:tcPr>
            <w:tcW w:w="62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FD173E0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667B255"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eastAsia="zh-CN"/>
        </w:rPr>
        <w:t>有效期限：</w:t>
      </w:r>
      <w:r>
        <w:rPr>
          <w:rFonts w:hint="eastAsia" w:cs="Times New Roman"/>
          <w:sz w:val="28"/>
          <w:szCs w:val="28"/>
          <w:lang w:val="en-US" w:eastAsia="zh-CN"/>
        </w:rPr>
        <w:t>XX年XX月XX日至XX年XX月XX日</w:t>
      </w:r>
    </w:p>
    <w:p w14:paraId="062C8A87"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1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凭此认定书，有关部门单位给予办理立项、用地、规划、施工、消防等手续，落实相关税收优惠政策，免收城市基础设施配套费，执行民用水电气</w:t>
      </w:r>
      <w:r>
        <w:rPr>
          <w:rFonts w:hint="eastAsia" w:cs="Times New Roman"/>
          <w:sz w:val="28"/>
          <w:szCs w:val="28"/>
          <w:lang w:eastAsia="zh-CN"/>
        </w:rPr>
        <w:t>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价格，纳入资金补助和金融支持申请范围等。</w:t>
      </w:r>
    </w:p>
    <w:p w14:paraId="1DD543DF">
      <w:pPr>
        <w:spacing w:line="440" w:lineRule="exact"/>
        <w:jc w:val="center"/>
        <w:textAlignment w:val="baseline"/>
        <w:rPr>
          <w:rFonts w:hint="default" w:ascii="Times New Roman" w:hAnsi="Times New Roman" w:eastAsia="仿宋_GB2312" w:cs="Times New Roman"/>
          <w:szCs w:val="22"/>
        </w:rPr>
      </w:pPr>
    </w:p>
    <w:p w14:paraId="26BFC46E">
      <w:pPr>
        <w:spacing w:line="440" w:lineRule="exact"/>
        <w:textAlignment w:val="baseline"/>
        <w:rPr>
          <w:rFonts w:hint="default" w:ascii="Times New Roman" w:hAnsi="Times New Roman" w:eastAsia="仿宋_GB2312" w:cs="Times New Roman"/>
          <w:szCs w:val="22"/>
        </w:rPr>
      </w:pPr>
    </w:p>
    <w:p w14:paraId="6E960C85">
      <w:pPr>
        <w:spacing w:line="440" w:lineRule="exact"/>
        <w:jc w:val="right"/>
        <w:textAlignment w:val="baseline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</w:t>
      </w:r>
      <w:r>
        <w:rPr>
          <w:rFonts w:hint="eastAsia" w:cs="Times New Roman"/>
          <w:szCs w:val="32"/>
          <w:lang w:eastAsia="zh-CN"/>
        </w:rPr>
        <w:t>雄安新区住房管理部门</w:t>
      </w:r>
      <w:r>
        <w:rPr>
          <w:rFonts w:hint="default" w:ascii="Times New Roman" w:hAnsi="Times New Roman" w:eastAsia="仿宋_GB2312" w:cs="Times New Roman"/>
          <w:szCs w:val="32"/>
        </w:rPr>
        <w:t xml:space="preserve"> </w:t>
      </w:r>
    </w:p>
    <w:p w14:paraId="169F2EF2">
      <w:pPr>
        <w:spacing w:line="440" w:lineRule="exact"/>
        <w:jc w:val="right"/>
        <w:textAlignment w:val="baseline"/>
      </w:pPr>
      <w:r>
        <w:rPr>
          <w:rFonts w:hint="default" w:ascii="Times New Roman" w:hAnsi="Times New Roman" w:eastAsia="仿宋_GB2312"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X月X日</w:t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149AF">
    <w:pPr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0EBA"/>
    <w:rsid w:val="272A0AD1"/>
    <w:rsid w:val="47F50EBA"/>
    <w:rsid w:val="6061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宋体" w:cs="Courier New"/>
      <w:szCs w:val="21"/>
    </w:rPr>
  </w:style>
  <w:style w:type="paragraph" w:styleId="3">
    <w:name w:val="Plain Text"/>
    <w:basedOn w:val="1"/>
    <w:next w:val="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index 9"/>
    <w:basedOn w:val="1"/>
    <w:next w:val="1"/>
    <w:qFormat/>
    <w:uiPriority w:val="99"/>
    <w:pPr>
      <w:ind w:left="3360"/>
    </w:pPr>
    <w:rPr>
      <w:rFonts w:cs="等线"/>
      <w:szCs w:val="21"/>
    </w:rPr>
  </w:style>
  <w:style w:type="table" w:styleId="6">
    <w:name w:val="Table Grid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2025-08-18T03:03:00Z</dcterms:created>
  <dc:creator>admin</dc:creator>
  <cp:lastModifiedBy>admin</cp:lastModifiedBy>
  <dcterms:modified xsi:type="dcterms:W3CDTF">2025-08-18T03:04:49Z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B673637EB4D6496EB05080CC7908C4BD_13</vt:lpwstr>
  </property>
  <property fmtid="{D5CDD505-2E9C-101B-9397-08002B2CF9AE}" pid="4" name="KSOTemplateDocerSaveRecord">
    <vt:lpwstr>eyJoZGlkIjoiOWU5MTU0OTMxYTAzYWQzMTM2OWMwZDQ4MWM2Y2YyZjQifQ==</vt:lpwstr>
  </property>
</Properties>
</file>