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CE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93146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E531D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首届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雄安新区建筑摄影大赛</w:t>
      </w:r>
      <w:r>
        <w:rPr>
          <w:rFonts w:hint="eastAsia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作品授权书</w:t>
      </w:r>
    </w:p>
    <w:bookmarkEnd w:id="0"/>
    <w:p w14:paraId="474A85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</w:p>
    <w:p w14:paraId="3DF07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本人参加由</w:t>
      </w:r>
      <w:r>
        <w:rPr>
          <w:rFonts w:eastAsia="仿宋_GB2312" w:cstheme="minorBidi"/>
          <w:sz w:val="32"/>
          <w:szCs w:val="32"/>
        </w:rPr>
        <w:t>河北雄安新区管理委员会建设和交通管理局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主办</w:t>
      </w:r>
      <w:r>
        <w:rPr>
          <w:rFonts w:hint="eastAsia" w:eastAsia="仿宋_GB2312" w:cstheme="minorBidi"/>
          <w:sz w:val="32"/>
          <w:szCs w:val="32"/>
          <w:lang w:val="en-US" w:eastAsia="zh-CN"/>
        </w:rPr>
        <w:t>的首届</w:t>
      </w:r>
      <w:r>
        <w:rPr>
          <w:rFonts w:hint="default" w:eastAsia="仿宋_GB2312" w:cstheme="minorBidi"/>
          <w:sz w:val="32"/>
          <w:szCs w:val="32"/>
        </w:rPr>
        <w:t>雄安新区建筑摄影大赛</w:t>
      </w:r>
      <w:r>
        <w:rPr>
          <w:rFonts w:hint="eastAsia" w:eastAsia="仿宋_GB2312" w:cstheme="minorBidi"/>
          <w:sz w:val="32"/>
          <w:szCs w:val="32"/>
          <w:lang w:val="en-US" w:eastAsia="zh-CN"/>
        </w:rPr>
        <w:t>，承诺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报名信息真实有效，认同并遵守本届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建筑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摄影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的各项规定要求，并授权主办单位对本人的参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作品拥有线上线下媒体宣传、展览集等使用权。</w:t>
      </w:r>
    </w:p>
    <w:p w14:paraId="3FE1365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20D7B7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C952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0CE19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5C4D1E2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授权人（签字）：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</w:t>
      </w:r>
    </w:p>
    <w:p w14:paraId="7F9941F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授权日期：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</w:t>
      </w:r>
    </w:p>
    <w:p w14:paraId="7B7CDCA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F24C3D">
      <w:pPr>
        <w:rPr/>
      </w:pPr>
    </w:p>
    <w:sectPr>
      <w:footerReference r:id="rId3" w:type="default"/>
      <w:pgSz w:w="11906" w:h="16838"/>
      <w:pgMar w:top="2098" w:right="1474" w:bottom="1701" w:left="1587" w:header="850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116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AE98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AE98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672C5"/>
    <w:rsid w:val="3096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</w:rPr>
  </w:style>
  <w:style w:type="paragraph" w:styleId="3">
    <w:name w:val="index 9"/>
    <w:basedOn w:val="1"/>
    <w:next w:val="1"/>
    <w:unhideWhenUsed/>
    <w:qFormat/>
    <w:uiPriority w:val="99"/>
    <w:pPr>
      <w:spacing w:line="560" w:lineRule="exact"/>
      <w:ind w:firstLine="880" w:firstLineChars="200"/>
    </w:pPr>
    <w:rPr>
      <w:rFonts w:eastAsia="仿宋_GB2312" w:cs="等线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2024-12-27T07:48:00Z</dcterms:created>
  <dc:creator>你恐怖就比较古怪n</dc:creator>
  <cp:lastModifiedBy>你恐怖就比较古怪n</cp:lastModifiedBy>
  <dcterms:modified xsi:type="dcterms:W3CDTF">2024-12-27T07:48:46Z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316046801C1E49E09B6EB6B370B9A98B_11</vt:lpwstr>
  </property>
  <property fmtid="{D5CDD505-2E9C-101B-9397-08002B2CF9AE}" pid="4" name="KSOTemplateDocerSaveRecord">
    <vt:lpwstr>eyJoZGlkIjoiYjMxYmRmN2JmYzMzZTYzNzk0NDRjZmI2ODFiZjYwYTYifQ==</vt:lpwstr>
  </property>
</Properties>
</file>