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ED71">
      <w:pPr>
        <w:spacing w:line="500" w:lineRule="exact"/>
        <w:rPr>
          <w:rFonts w:hint="eastAsia" w:ascii="方正公文黑体" w:hAnsi="方正公文黑体" w:eastAsia="方正公文黑体"/>
          <w:szCs w:val="21"/>
        </w:rPr>
      </w:pPr>
      <w:bookmarkStart w:id="0" w:name="_GoBack"/>
      <w:r>
        <w:rPr>
          <w:rFonts w:hint="eastAsia" w:ascii="方正公文黑体" w:hAnsi="方正公文黑体" w:eastAsia="方正公文黑体"/>
          <w:sz w:val="32"/>
          <w:szCs w:val="36"/>
        </w:rPr>
        <w:t>附件1</w:t>
      </w:r>
      <w:bookmarkEnd w:id="0"/>
      <w:r>
        <w:rPr>
          <w:rFonts w:hint="eastAsia" w:ascii="方正公文黑体" w:hAnsi="方正公文黑体" w:eastAsia="方正公文黑体"/>
          <w:sz w:val="32"/>
          <w:szCs w:val="36"/>
        </w:rPr>
        <w:t>：</w:t>
      </w:r>
    </w:p>
    <w:p w14:paraId="0FF23E36">
      <w:pPr>
        <w:widowControl/>
        <w:jc w:val="center"/>
        <w:rPr>
          <w:rFonts w:hint="eastAsia" w:ascii="方正公文仿宋" w:hAnsi="方正小标宋简体" w:eastAsia="方正公文仿宋"/>
          <w:sz w:val="36"/>
          <w:szCs w:val="36"/>
        </w:rPr>
      </w:pPr>
      <w:r>
        <w:rPr>
          <w:rFonts w:hint="eastAsia" w:ascii="方正公文仿宋" w:hAnsi="方正小标宋简体" w:eastAsia="方正公文仿宋"/>
          <w:sz w:val="36"/>
          <w:szCs w:val="36"/>
        </w:rPr>
        <w:t>出租汽车驾驶员从业资格证申请表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33"/>
        <w:gridCol w:w="486"/>
        <w:gridCol w:w="842"/>
        <w:gridCol w:w="303"/>
        <w:gridCol w:w="1267"/>
        <w:gridCol w:w="31"/>
        <w:gridCol w:w="1188"/>
        <w:gridCol w:w="27"/>
      </w:tblGrid>
      <w:tr w14:paraId="3BE2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0B264DA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姓    名</w:t>
            </w:r>
          </w:p>
        </w:tc>
        <w:tc>
          <w:tcPr>
            <w:tcW w:w="1662" w:type="pct"/>
            <w:vAlign w:val="center"/>
          </w:tcPr>
          <w:p w14:paraId="04D887D8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6459E9B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 w14:paraId="4F99FEC8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eastAsia="方正公文仿宋"/>
                <w:szCs w:val="21"/>
              </w:rPr>
            </w:pPr>
          </w:p>
        </w:tc>
      </w:tr>
      <w:tr w14:paraId="63CA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B09236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身份证号</w:t>
            </w:r>
          </w:p>
        </w:tc>
        <w:tc>
          <w:tcPr>
            <w:tcW w:w="1662" w:type="pct"/>
            <w:vAlign w:val="center"/>
          </w:tcPr>
          <w:p w14:paraId="5B3B96E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23CA582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 w14:paraId="01D29F42"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方正公文仿宋" w:eastAsia="方正公文仿宋"/>
                <w:szCs w:val="21"/>
              </w:rPr>
            </w:pPr>
          </w:p>
        </w:tc>
      </w:tr>
      <w:tr w14:paraId="62AB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1FF5672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住    址</w:t>
            </w:r>
          </w:p>
        </w:tc>
        <w:tc>
          <w:tcPr>
            <w:tcW w:w="4093" w:type="pct"/>
            <w:gridSpan w:val="8"/>
            <w:vAlign w:val="center"/>
          </w:tcPr>
          <w:p w14:paraId="363390C8">
            <w:pPr>
              <w:widowControl/>
              <w:jc w:val="righ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（填写身份证地址）</w:t>
            </w:r>
          </w:p>
        </w:tc>
      </w:tr>
      <w:tr w14:paraId="24F9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792D2CDA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机动车驾驶证准驾车型</w:t>
            </w:r>
          </w:p>
        </w:tc>
        <w:tc>
          <w:tcPr>
            <w:tcW w:w="1662" w:type="pct"/>
            <w:vAlign w:val="center"/>
          </w:tcPr>
          <w:p w14:paraId="3304406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3F11FB1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初领机动车</w:t>
            </w:r>
          </w:p>
          <w:p w14:paraId="56C7EC3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 w14:paraId="1B2F442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年    月    日</w:t>
            </w:r>
          </w:p>
        </w:tc>
      </w:tr>
      <w:tr w14:paraId="272A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7AE98E9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材料清单</w:t>
            </w:r>
          </w:p>
        </w:tc>
        <w:tc>
          <w:tcPr>
            <w:tcW w:w="4093" w:type="pct"/>
            <w:gridSpan w:val="8"/>
            <w:vAlign w:val="center"/>
          </w:tcPr>
          <w:p w14:paraId="0F87C837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申请材料清单：</w:t>
            </w:r>
          </w:p>
          <w:p w14:paraId="7EEB9FCC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身份证明及复印件</w:t>
            </w:r>
          </w:p>
          <w:p w14:paraId="351C8D94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机动车驾驶证及复印件</w:t>
            </w:r>
          </w:p>
          <w:p w14:paraId="27F74EC8">
            <w:pPr>
              <w:widowControl/>
              <w:ind w:left="693" w:leftChars="200" w:hanging="273" w:hangingChars="13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无交通肇事犯罪、危险驾驶犯罪记录，无暴力犯罪记录，无吸毒记录，无饮酒后驾驶记录，最近连续3个记分周期内没有记满12分记录个人承诺书</w:t>
            </w:r>
          </w:p>
          <w:p w14:paraId="490608FC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通过其他地市考试并取得的出租汽车驾驶员从业资格证及复印件</w:t>
            </w:r>
          </w:p>
          <w:p w14:paraId="457DE23B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其他规定的材料</w:t>
            </w:r>
          </w:p>
          <w:p w14:paraId="633150C6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近期彩色电子照片</w:t>
            </w:r>
          </w:p>
        </w:tc>
      </w:tr>
      <w:tr w14:paraId="0AAA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315ED00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承    诺</w:t>
            </w:r>
          </w:p>
        </w:tc>
        <w:tc>
          <w:tcPr>
            <w:tcW w:w="4093" w:type="pct"/>
            <w:gridSpan w:val="8"/>
            <w:vAlign w:val="center"/>
          </w:tcPr>
          <w:p w14:paraId="01EA8878">
            <w:pPr>
              <w:widowControl/>
              <w:ind w:firstLine="210" w:firstLineChars="100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本人承诺上述所有内容真实、有效，并承担由此产生的法律责任。</w:t>
            </w:r>
          </w:p>
          <w:p w14:paraId="2644B0B4">
            <w:pPr>
              <w:widowControl/>
              <w:ind w:firstLine="210" w:firstLineChars="100"/>
              <w:rPr>
                <w:rFonts w:ascii="方正公文仿宋" w:eastAsia="方正公文仿宋"/>
                <w:szCs w:val="21"/>
              </w:rPr>
            </w:pPr>
          </w:p>
          <w:p w14:paraId="17966C9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             本人签字：          日期：</w:t>
            </w:r>
          </w:p>
        </w:tc>
      </w:tr>
      <w:tr w14:paraId="00B3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 w14:paraId="64F6C8C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考试类型与</w:t>
            </w:r>
          </w:p>
          <w:p w14:paraId="7F3D9BD2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参考科目</w:t>
            </w:r>
          </w:p>
        </w:tc>
        <w:tc>
          <w:tcPr>
            <w:tcW w:w="4093" w:type="pct"/>
            <w:gridSpan w:val="8"/>
            <w:vAlign w:val="center"/>
          </w:tcPr>
          <w:p w14:paraId="23E50C7E">
            <w:pPr>
              <w:widowControl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□考证（尚未取得从业资格证，需参加全国公共科目、区域科目两门考试）</w:t>
            </w:r>
          </w:p>
          <w:p w14:paraId="3C7C2017">
            <w:pPr>
              <w:widowControl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□换证（已有其他地市从业资格证，只参加区域科目）</w:t>
            </w:r>
          </w:p>
        </w:tc>
      </w:tr>
      <w:tr w14:paraId="434F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4063202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考试记录</w:t>
            </w:r>
          </w:p>
        </w:tc>
        <w:tc>
          <w:tcPr>
            <w:tcW w:w="1662" w:type="pct"/>
            <w:vAlign w:val="center"/>
          </w:tcPr>
          <w:p w14:paraId="31B851F8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类    别</w:t>
            </w:r>
          </w:p>
        </w:tc>
        <w:tc>
          <w:tcPr>
            <w:tcW w:w="285" w:type="pct"/>
            <w:vAlign w:val="center"/>
          </w:tcPr>
          <w:p w14:paraId="4223E35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 w14:paraId="4ED599A8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 w14:paraId="6ECAB493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 w14:paraId="41A2D39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考核员</w:t>
            </w:r>
          </w:p>
        </w:tc>
      </w:tr>
      <w:tr w14:paraId="6BFE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28B3B450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2" w:type="pct"/>
            <w:vAlign w:val="center"/>
          </w:tcPr>
          <w:p w14:paraId="556A79D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全国公共科目考试</w:t>
            </w:r>
          </w:p>
        </w:tc>
        <w:tc>
          <w:tcPr>
            <w:tcW w:w="285" w:type="pct"/>
            <w:vAlign w:val="center"/>
          </w:tcPr>
          <w:p w14:paraId="7182C1BF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0C91073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 w14:paraId="609FEF2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 w14:paraId="1258D65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3984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3B1A32E0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2" w:type="pct"/>
            <w:vAlign w:val="center"/>
          </w:tcPr>
          <w:p w14:paraId="2541B1B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区域科目考试</w:t>
            </w:r>
          </w:p>
        </w:tc>
        <w:tc>
          <w:tcPr>
            <w:tcW w:w="285" w:type="pct"/>
            <w:vAlign w:val="center"/>
          </w:tcPr>
          <w:p w14:paraId="3A9DB08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14:paraId="0C3D8EB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 w14:paraId="763EA41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 w14:paraId="5DA3FD6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30C3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6" w:type="pct"/>
            <w:vAlign w:val="center"/>
          </w:tcPr>
          <w:p w14:paraId="16CC9D9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管理部门</w:t>
            </w:r>
          </w:p>
          <w:p w14:paraId="75ED15B9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意见</w:t>
            </w:r>
          </w:p>
        </w:tc>
        <w:tc>
          <w:tcPr>
            <w:tcW w:w="4093" w:type="pct"/>
            <w:gridSpan w:val="8"/>
            <w:vAlign w:val="center"/>
          </w:tcPr>
          <w:p w14:paraId="21D7E948">
            <w:pPr>
              <w:widowControl/>
              <w:ind w:firstLine="210" w:firstLineChars="1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经审核：</w:t>
            </w:r>
          </w:p>
          <w:p w14:paraId="4875BD8B">
            <w:pPr>
              <w:widowControl/>
              <w:ind w:firstLine="420" w:firstLineChars="200"/>
              <w:jc w:val="left"/>
              <w:rPr>
                <w:rFonts w:hint="eastAsia" w:ascii="方正公文仿宋" w:hAnsi="宋体" w:eastAsia="方正公文仿宋"/>
                <w:szCs w:val="21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同意发证（具备从业资格条件，且从业资格考试成绩合格）。</w:t>
            </w:r>
          </w:p>
          <w:p w14:paraId="07768A7A">
            <w:pPr>
              <w:widowControl/>
              <w:ind w:firstLine="420" w:firstLineChars="200"/>
              <w:jc w:val="left"/>
              <w:rPr>
                <w:rFonts w:ascii="方正公文仿宋" w:eastAsia="方正公文仿宋"/>
                <w:szCs w:val="21"/>
                <w:u w:val="single"/>
              </w:rPr>
            </w:pPr>
            <w:r>
              <w:rPr>
                <w:rFonts w:hint="eastAsia" w:ascii="方正公文仿宋" w:hAnsi="宋体" w:eastAsia="方正公文仿宋"/>
                <w:szCs w:val="21"/>
              </w:rPr>
              <w:t>□ 不同意发证，理由：</w:t>
            </w:r>
            <w:r>
              <w:rPr>
                <w:rFonts w:hint="eastAsia" w:ascii="方正公文仿宋" w:hAnsi="宋体" w:eastAsia="方正公文仿宋"/>
                <w:szCs w:val="21"/>
                <w:u w:val="single"/>
              </w:rPr>
              <w:t xml:space="preserve">   </w:t>
            </w:r>
            <w:r>
              <w:rPr>
                <w:rFonts w:hint="eastAsia" w:ascii="方正公文仿宋" w:eastAsia="方正公文仿宋"/>
                <w:szCs w:val="21"/>
                <w:u w:val="single"/>
              </w:rPr>
              <w:t xml:space="preserve">                               </w:t>
            </w:r>
          </w:p>
          <w:p w14:paraId="3AE8FD5C">
            <w:pPr>
              <w:widowControl/>
              <w:ind w:firstLine="3990" w:firstLineChars="1900"/>
              <w:jc w:val="left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（盖章）</w:t>
            </w:r>
          </w:p>
          <w:p w14:paraId="648DB535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 xml:space="preserve">                                           年    月    日</w:t>
            </w:r>
          </w:p>
        </w:tc>
      </w:tr>
      <w:tr w14:paraId="447C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 w14:paraId="0373E014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从业资格证</w:t>
            </w:r>
          </w:p>
          <w:p w14:paraId="30879AFA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发放</w:t>
            </w:r>
          </w:p>
        </w:tc>
        <w:tc>
          <w:tcPr>
            <w:tcW w:w="1662" w:type="pct"/>
            <w:vAlign w:val="center"/>
          </w:tcPr>
          <w:p w14:paraId="609BDA80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 w14:paraId="772EE956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0206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1FA790B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2" w:type="pct"/>
            <w:vAlign w:val="center"/>
          </w:tcPr>
          <w:p w14:paraId="6912E21F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发放人（签字）</w:t>
            </w:r>
          </w:p>
        </w:tc>
        <w:tc>
          <w:tcPr>
            <w:tcW w:w="779" w:type="pct"/>
            <w:gridSpan w:val="2"/>
            <w:vAlign w:val="center"/>
          </w:tcPr>
          <w:p w14:paraId="5034C317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00F21A51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62091A2E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  <w:tr w14:paraId="2AE4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 w14:paraId="5D6F5B7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1662" w:type="pct"/>
            <w:vAlign w:val="center"/>
          </w:tcPr>
          <w:p w14:paraId="6CE026FC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领取人（签字）</w:t>
            </w:r>
          </w:p>
        </w:tc>
        <w:tc>
          <w:tcPr>
            <w:tcW w:w="779" w:type="pct"/>
            <w:gridSpan w:val="2"/>
            <w:vAlign w:val="center"/>
          </w:tcPr>
          <w:p w14:paraId="47BEE00D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 w14:paraId="7F0D781B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  <w:r>
              <w:rPr>
                <w:rFonts w:hint="eastAsia" w:ascii="方正公文仿宋" w:eastAsia="方正公文仿宋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 w14:paraId="40AD15F0">
            <w:pPr>
              <w:widowControl/>
              <w:jc w:val="center"/>
              <w:rPr>
                <w:rFonts w:ascii="方正公文仿宋" w:eastAsia="方正公文仿宋"/>
                <w:szCs w:val="21"/>
              </w:rPr>
            </w:pPr>
          </w:p>
        </w:tc>
      </w:tr>
    </w:tbl>
    <w:p w14:paraId="04F3A90A">
      <w:pPr>
        <w:widowControl/>
        <w:rPr>
          <w:rFonts w:ascii="方正公文仿宋" w:eastAsia="方正公文仿宋"/>
          <w:szCs w:val="21"/>
        </w:rPr>
      </w:pPr>
      <w:r>
        <w:rPr>
          <w:rFonts w:hint="eastAsia" w:ascii="方正公文仿宋" w:eastAsia="方正公文仿宋"/>
          <w:szCs w:val="21"/>
        </w:rPr>
        <w:t>注：1.此表为申请核发从业资格证的原始记录，须存入从业资格管理档案。</w:t>
      </w:r>
    </w:p>
    <w:p w14:paraId="4986B72B">
      <w:r>
        <w:rPr>
          <w:rFonts w:hint="eastAsia" w:ascii="方正公文仿宋" w:eastAsia="方正公文仿宋"/>
          <w:szCs w:val="21"/>
        </w:rPr>
        <w:t xml:space="preserve">    2.此表考试记录为考生参加从业资格证考试后的相关信息，可将考试成绩单等一并存入从业资格管理档案。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22641"/>
    <w:rsid w:val="3732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2026-05-27T07:00:00Z</dcterms:created>
  <dc:creator>123456</dc:creator>
  <cp:lastModifiedBy>123456</cp:lastModifiedBy>
  <dcterms:modified xsi:type="dcterms:W3CDTF">2026-05-27T07:01:01Z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B25A18FA1C274A0AB0C2CAC7A3743652_11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