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C8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</w:t>
      </w:r>
    </w:p>
    <w:p w14:paraId="2BB098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79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外贸企业汇率避险奖励资金申报指南</w:t>
      </w:r>
    </w:p>
    <w:p w14:paraId="3EF02A9D">
      <w:pPr>
        <w:pStyle w:val="2"/>
        <w:rPr>
          <w:rFonts w:hint="eastAsia"/>
          <w:lang w:val="en-US" w:eastAsia="zh-CN"/>
        </w:rPr>
      </w:pPr>
    </w:p>
    <w:p w14:paraId="46E8BA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一、奖励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范围</w:t>
      </w:r>
    </w:p>
    <w:p w14:paraId="6BC2BD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</w:rPr>
        <w:t>在雄安新区内登记注册、依法纳税，并具有独立法人资格的外贸企业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</w:p>
    <w:p w14:paraId="4F1C22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二、申报事项、条件和材料</w:t>
      </w:r>
    </w:p>
    <w:p w14:paraId="6C84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方正公文楷体" w:hAnsi="方正公文楷体" w:eastAsia="方正公文楷体" w:cs="方正公文楷体"/>
          <w:b w:val="0"/>
          <w:bCs w:val="0"/>
          <w:sz w:val="32"/>
          <w:szCs w:val="32"/>
          <w:lang w:val="en-US" w:eastAsia="zh-CN"/>
        </w:rPr>
        <w:t>申报事项</w:t>
      </w:r>
    </w:p>
    <w:p w14:paraId="6C48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.对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办理汇率避险业务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的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企业（包括首办户），按照履约额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的一定比例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进行补贴，每家企业每年不超过</w:t>
      </w:r>
      <w:r>
        <w:rPr>
          <w:rFonts w:hint="eastAsia" w:ascii="宋体" w:hAnsi="宋体" w:eastAsia="宋体" w:cs="宋体"/>
          <w:sz w:val="32"/>
          <w:szCs w:val="32"/>
        </w:rPr>
        <w:t>15</w:t>
      </w:r>
      <w:r>
        <w:rPr>
          <w:rFonts w:hint="eastAsia" w:ascii="方正公文仿宋" w:hAnsi="方正公文仿宋" w:eastAsia="方正公文仿宋" w:cs="方正公文仿宋"/>
          <w:sz w:val="32"/>
          <w:szCs w:val="32"/>
          <w:shd w:val="clear" w:fill="FFFFFF"/>
        </w:rPr>
        <w:t>万</w:t>
      </w:r>
      <w:bookmarkStart w:id="0" w:name="_GoBack"/>
      <w:bookmarkEnd w:id="0"/>
      <w:r>
        <w:rPr>
          <w:rFonts w:hint="eastAsia" w:ascii="方正公文仿宋" w:hAnsi="方正公文仿宋" w:eastAsia="方正公文仿宋" w:cs="方正公文仿宋"/>
          <w:sz w:val="32"/>
          <w:szCs w:val="32"/>
          <w:shd w:val="clear" w:fill="FFFFFF"/>
        </w:rPr>
        <w:t>元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。</w:t>
      </w:r>
    </w:p>
    <w:p w14:paraId="61B5D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在雄安新区首次办理汇率避险业务，签约额超过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万美元的“首办户”企业，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额外给予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每家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资金支持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。</w:t>
      </w:r>
    </w:p>
    <w:p w14:paraId="205C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楷体" w:hAnsi="方正公文楷体" w:eastAsia="方正公文楷体" w:cs="方正公文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（二）申报条件</w:t>
      </w:r>
    </w:p>
    <w:p w14:paraId="5F4D8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申请企业须具备以下条件：</w:t>
      </w:r>
    </w:p>
    <w:p w14:paraId="0E838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以实际需求为原则，有进出口贸易的真实交易背景；</w:t>
      </w:r>
    </w:p>
    <w:p w14:paraId="5557C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资信良好，无不良信用记录；</w:t>
      </w:r>
    </w:p>
    <w:p w14:paraId="73770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）货物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贸易项下企业应为外汇管理名录登记的</w:t>
      </w:r>
      <w:r>
        <w:rPr>
          <w:rFonts w:hint="eastAsia" w:ascii="宋体" w:hAnsi="宋体" w:eastAsia="宋体" w:cs="宋体"/>
          <w:sz w:val="32"/>
          <w:szCs w:val="32"/>
        </w:rPr>
        <w:t>A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类企业；</w:t>
      </w:r>
    </w:p>
    <w:p w14:paraId="2EE06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在雄安新区内登记注册、依法纳税；</w:t>
      </w:r>
    </w:p>
    <w:p w14:paraId="05F25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承办银行机构须具备以下条件：</w:t>
      </w:r>
    </w:p>
    <w:p w14:paraId="6C574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具备人民币与外汇衍生品业务资格；</w:t>
      </w:r>
    </w:p>
    <w:p w14:paraId="25D94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具有专门的汇率避险产品和专业服务团队，能够为企业提供优质的汇率避险业务；</w:t>
      </w:r>
    </w:p>
    <w:p w14:paraId="41227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上年度外汇业务合规与审慎经营评估评级为“</w:t>
      </w:r>
      <w:r>
        <w:rPr>
          <w:rFonts w:hint="eastAsia" w:ascii="宋体" w:hAnsi="宋体" w:eastAsia="宋体" w:cs="宋体"/>
          <w:sz w:val="32"/>
          <w:szCs w:val="32"/>
        </w:rPr>
        <w:t>B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”及以上的银行及其分支机构；</w:t>
      </w:r>
    </w:p>
    <w:p w14:paraId="2CF1C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近两年无违反外汇管理规定记录。</w:t>
      </w:r>
    </w:p>
    <w:p w14:paraId="632BA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outlineLvl w:val="9"/>
        <w:rPr>
          <w:rFonts w:hint="eastAsia" w:ascii="方正公文仿宋" w:hAnsi="方正公文仿宋" w:eastAsia="方正公文仿宋" w:cs="方正公文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（三）申报材料</w:t>
      </w:r>
    </w:p>
    <w:p w14:paraId="66B32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.外贸企业汇率避险业务奖励资金申请表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（附表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；</w:t>
      </w:r>
    </w:p>
    <w:p w14:paraId="5F9E3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.汇率避险业务成交确认书/交易证</w:t>
      </w:r>
      <w:r>
        <w:rPr>
          <w:rFonts w:hint="eastAsia" w:ascii="方正公文仿宋" w:hAnsi="方正公文仿宋" w:eastAsia="方正公文仿宋" w:cs="方正公文仿宋"/>
          <w:sz w:val="32"/>
          <w:szCs w:val="32"/>
          <w:shd w:val="clear" w:fill="FFFFFF"/>
        </w:rPr>
        <w:t>实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书；</w:t>
      </w:r>
    </w:p>
    <w:p w14:paraId="391F8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3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</w:rPr>
        <w:t>.汇率避险业务履约（交割）回单；</w:t>
      </w:r>
    </w:p>
    <w:p w14:paraId="5E437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企业营业执照复印件并加盖公章；</w:t>
      </w:r>
    </w:p>
    <w:p w14:paraId="5A77E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.企业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eastAsia="zh-CN"/>
        </w:rPr>
        <w:t>是否享受其他相关政策支持情况说明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；</w:t>
      </w:r>
    </w:p>
    <w:p w14:paraId="4C6D5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公文仿宋" w:hAnsi="方正公文仿宋" w:eastAsia="方正公文仿宋" w:cs="方正公文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按照要求提供其他能够证明业务真实</w:t>
      </w:r>
      <w:r>
        <w:rPr>
          <w:rFonts w:hint="eastAsia" w:ascii="方正公文仿宋" w:hAnsi="方正公文仿宋" w:eastAsia="方正公文仿宋" w:cs="方正公文仿宋"/>
          <w:sz w:val="32"/>
          <w:szCs w:val="32"/>
          <w:shd w:val="clear" w:fill="FFFFFF"/>
        </w:rPr>
        <w:t>性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资料。</w:t>
      </w:r>
    </w:p>
    <w:p w14:paraId="2925C90B">
      <w:pPr>
        <w:spacing w:line="560" w:lineRule="exact"/>
        <w:jc w:val="left"/>
        <w:rPr>
          <w:rFonts w:hint="eastAsia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2-1</w:t>
      </w:r>
    </w:p>
    <w:p w14:paraId="381FB012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  <w:t>外贸企业汇率避险业务奖励资金申请表</w:t>
      </w:r>
    </w:p>
    <w:p w14:paraId="076E4A9A">
      <w:pPr>
        <w:pStyle w:val="2"/>
      </w:pPr>
    </w:p>
    <w:p w14:paraId="3429644B">
      <w:pPr>
        <w:rPr>
          <w:rFonts w:hint="eastAsia" w:ascii="方正公文仿宋" w:hAnsi="方正公文仿宋" w:eastAsia="方正公文仿宋" w:cs="方正公文仿宋"/>
          <w:b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法定代表人</w:t>
      </w:r>
      <w:r>
        <w:rPr>
          <w:rFonts w:hint="eastAsia" w:ascii="方正公文仿宋" w:hAnsi="方正公文仿宋" w:eastAsia="方正公文仿宋" w:cs="方正公文仿宋"/>
          <w:sz w:val="28"/>
          <w:szCs w:val="28"/>
          <w:shd w:val="clear" w:fill="FFFFFF"/>
        </w:rPr>
        <w:t>或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 xml:space="preserve">委托人：  </w:t>
      </w:r>
      <w:r>
        <w:rPr>
          <w:rFonts w:hint="eastAsia" w:ascii="方正公文仿宋" w:hAnsi="方正公文仿宋" w:eastAsia="方正公文仿宋" w:cs="方正公文仿宋"/>
          <w:sz w:val="24"/>
        </w:rPr>
        <w:t xml:space="preserve">                                                           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报送日期：    年   月   日</w:t>
      </w:r>
    </w:p>
    <w:tbl>
      <w:tblPr>
        <w:tblStyle w:val="7"/>
        <w:tblW w:w="144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290"/>
        <w:gridCol w:w="1365"/>
        <w:gridCol w:w="1455"/>
        <w:gridCol w:w="1455"/>
        <w:gridCol w:w="1587"/>
        <w:gridCol w:w="2100"/>
        <w:gridCol w:w="1995"/>
        <w:gridCol w:w="1695"/>
      </w:tblGrid>
      <w:tr w14:paraId="15A3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549" w:type="dxa"/>
            <w:tcBorders>
              <w:tl2br w:val="nil"/>
              <w:tr2bl w:val="nil"/>
            </w:tcBorders>
            <w:vAlign w:val="center"/>
          </w:tcPr>
          <w:p w14:paraId="6ED3BC80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  <w:t>企业名称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D110977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  <w:lang w:eastAsia="zh-CN"/>
              </w:rPr>
              <w:t>联系人及电话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10266EE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  <w:t>收款账号及开户行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53274FA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  <w:t>产品种类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114B0CE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  <w:t>交易日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 w14:paraId="2F43D57C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  <w:t>签约期限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C4FD2BC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  <w:t>履约金额</w:t>
            </w:r>
          </w:p>
          <w:p w14:paraId="6F7A7BC7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  <w:t>（万美元）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51E4988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  <w:t>合作银行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5F0A1DE0">
            <w:pPr>
              <w:jc w:val="center"/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方正公文仿宋"/>
                <w:bCs/>
                <w:sz w:val="28"/>
                <w:szCs w:val="28"/>
              </w:rPr>
              <w:t>备注</w:t>
            </w:r>
          </w:p>
        </w:tc>
      </w:tr>
      <w:tr w14:paraId="11A55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EDE451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C1AAD3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DC3098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A6B7C4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D08C99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D46502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213E09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8121D8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EE4D61E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</w:tr>
      <w:tr w14:paraId="569E2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FD9AD1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8109B6C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4A357C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1D1F6E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1AD8D7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94B3A43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5690E2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E510145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2A9EAB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</w:tr>
      <w:tr w14:paraId="2C5B7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253C76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0EA808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FCF651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9C0050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AE25AE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F307DF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55F825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9D99DED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F558C4">
            <w:pPr>
              <w:jc w:val="center"/>
              <w:rPr>
                <w:rFonts w:hint="eastAsia" w:ascii="方正公文仿宋" w:hAnsi="方正公文仿宋" w:eastAsia="方正公文仿宋" w:cs="方正公文仿宋"/>
                <w:sz w:val="24"/>
              </w:rPr>
            </w:pPr>
          </w:p>
        </w:tc>
      </w:tr>
      <w:tr w14:paraId="400A2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2B0C2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47E44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789E1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46E5E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C4564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AF74E0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673432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F8A6B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D3F7D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715EC597">
      <w:pPr>
        <w:spacing w:line="560" w:lineRule="exact"/>
        <w:jc w:val="left"/>
        <w:rPr>
          <w:rFonts w:hint="eastAsia" w:ascii="方正公文仿宋" w:hAnsi="方正公文仿宋" w:eastAsia="方正公文仿宋" w:cs="方正公文仿宋"/>
          <w:bCs/>
          <w:sz w:val="24"/>
          <w:szCs w:val="32"/>
        </w:rPr>
        <w:sectPr>
          <w:pgSz w:w="16838" w:h="11906" w:orient="landscape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公文仿宋" w:hAnsi="方正公文仿宋" w:eastAsia="方正公文仿宋" w:cs="方正公文仿宋"/>
          <w:bCs/>
          <w:sz w:val="24"/>
          <w:szCs w:val="32"/>
        </w:rPr>
        <w:t>说明：</w:t>
      </w:r>
      <w:r>
        <w:rPr>
          <w:rFonts w:hint="eastAsia" w:ascii="宋体" w:hAnsi="宋体" w:eastAsia="宋体" w:cs="宋体"/>
          <w:bCs/>
          <w:sz w:val="24"/>
          <w:szCs w:val="32"/>
        </w:rPr>
        <w:t>1</w:t>
      </w:r>
      <w:r>
        <w:rPr>
          <w:rFonts w:hint="eastAsia" w:ascii="方正公文仿宋" w:hAnsi="方正公文仿宋" w:eastAsia="方正公文仿宋" w:cs="方正公文仿宋"/>
          <w:bCs/>
          <w:sz w:val="24"/>
          <w:szCs w:val="32"/>
        </w:rPr>
        <w:t>.企业名称应加盖公章。</w:t>
      </w:r>
      <w:r>
        <w:rPr>
          <w:rFonts w:hint="eastAsia" w:ascii="宋体" w:hAnsi="宋体" w:eastAsia="宋体" w:cs="宋体"/>
          <w:bCs/>
          <w:sz w:val="24"/>
          <w:szCs w:val="32"/>
        </w:rPr>
        <w:t>2</w:t>
      </w:r>
      <w:r>
        <w:rPr>
          <w:rFonts w:hint="eastAsia" w:ascii="方正公文仿宋" w:hAnsi="方正公文仿宋" w:eastAsia="方正公文仿宋" w:cs="方正公文仿宋"/>
          <w:bCs/>
          <w:sz w:val="24"/>
          <w:szCs w:val="32"/>
        </w:rPr>
        <w:t>.收款账号及开户行需填写奖励资金收款账号及开户行</w:t>
      </w:r>
      <w:r>
        <w:rPr>
          <w:rFonts w:hint="eastAsia" w:ascii="方正公文仿宋" w:hAnsi="方正公文仿宋" w:eastAsia="方正公文仿宋" w:cs="方正公文仿宋"/>
          <w:bCs/>
          <w:sz w:val="24"/>
          <w:szCs w:val="32"/>
          <w:lang w:eastAsia="zh-CN"/>
        </w:rPr>
        <w:t>，</w:t>
      </w:r>
      <w:r>
        <w:rPr>
          <w:rFonts w:hint="eastAsia" w:ascii="方正公文仿宋" w:hAnsi="方正公文仿宋" w:eastAsia="方正公文仿宋" w:cs="方正公文仿宋"/>
          <w:bCs/>
          <w:sz w:val="24"/>
          <w:szCs w:val="32"/>
        </w:rPr>
        <w:t>务必确认账户正常。</w:t>
      </w:r>
    </w:p>
    <w:p w14:paraId="74B02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附表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2-2</w:t>
      </w:r>
    </w:p>
    <w:p w14:paraId="62262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  <w:t>承诺书</w:t>
      </w:r>
    </w:p>
    <w:p w14:paraId="4FBD0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</w:p>
    <w:p w14:paraId="6C34E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按照外贸企业汇率避险奖励资金申报指南要求，我公司向国家外汇管理局雄安新区分局提交了此次申请</w:t>
      </w:r>
      <w:r>
        <w:rPr>
          <w:rFonts w:hint="eastAsia" w:ascii="宋体" w:hAnsi="宋体" w:eastAsia="宋体" w:cs="宋体"/>
          <w:sz w:val="28"/>
          <w:szCs w:val="28"/>
        </w:rPr>
        <w:t>2025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年度汇率避险奖</w:t>
      </w:r>
      <w:r>
        <w:rPr>
          <w:rFonts w:hint="eastAsia" w:ascii="方正公文仿宋" w:hAnsi="方正公文仿宋" w:eastAsia="方正公文仿宋" w:cs="方正公文仿宋"/>
          <w:sz w:val="28"/>
          <w:szCs w:val="28"/>
          <w:shd w:val="clear" w:fill="FFFFFF"/>
        </w:rPr>
        <w:t>补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资金的相关材料，并对下列情况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作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出承诺：</w:t>
      </w:r>
    </w:p>
    <w:p w14:paraId="6D50A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一、所提供的资料是真实的、完整的。</w:t>
      </w:r>
    </w:p>
    <w:p w14:paraId="20E78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二、我公司未在雄安新区享受其他相关同类型政策支持。</w:t>
      </w:r>
    </w:p>
    <w:p w14:paraId="6B2CA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三、如果所提供的资料存在不真实、不完整情况，愿承担相应的法律责任。</w:t>
      </w:r>
    </w:p>
    <w:p w14:paraId="3DE5E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</w:p>
    <w:p w14:paraId="7ACA4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 xml:space="preserve">                              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 xml:space="preserve">         </w:t>
      </w:r>
      <w:r>
        <w:rPr>
          <w:rFonts w:hint="eastAsia" w:ascii="方正公文仿宋" w:hAnsi="方正公文仿宋" w:eastAsia="方正公文仿宋" w:cs="方正公文仿宋"/>
          <w:sz w:val="28"/>
          <w:szCs w:val="28"/>
          <w:shd w:val="clear" w:fill="FFFFFF"/>
        </w:rPr>
        <w:t>xxx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企业（加盖公章）</w:t>
      </w:r>
    </w:p>
    <w:p w14:paraId="3F388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 xml:space="preserve">                           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 xml:space="preserve">    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 xml:space="preserve">  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 xml:space="preserve">          </w:t>
      </w:r>
      <w:r>
        <w:rPr>
          <w:rFonts w:hint="eastAsia" w:ascii="方正公文仿宋" w:hAnsi="方正公文仿宋" w:eastAsia="方正公文仿宋" w:cs="方正公文仿宋"/>
          <w:sz w:val="28"/>
          <w:szCs w:val="28"/>
        </w:rPr>
        <w:t>年     月    日</w:t>
      </w:r>
    </w:p>
    <w:p w14:paraId="6BAA99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公文仿宋" w:hAnsi="方正公文仿宋" w:eastAsia="方正公文仿宋" w:cs="方正公文仿宋"/>
          <w:sz w:val="28"/>
          <w:szCs w:val="28"/>
        </w:rPr>
      </w:pPr>
    </w:p>
    <w:p w14:paraId="45E1A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7FC231AF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楷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580D"/>
    <w:rsid w:val="0798438F"/>
    <w:rsid w:val="383D28ED"/>
    <w:rsid w:val="3DAA3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index 9"/>
    <w:basedOn w:val="1"/>
    <w:next w:val="1"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5324D167-9F79-4B1D-ACDB-7365ACAE2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830</Words>
  <Characters>854</Characters>
  <Lines>0</Lines>
  <Paragraphs>46</Paragraphs>
  <TotalTime>5</TotalTime>
  <ScaleCrop>false</ScaleCrop>
  <LinksUpToDate>false</LinksUpToDate>
  <CharactersWithSpaces>1016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2026-02-05T07:48:00Z</dcterms:created>
  <dc:creator>user</dc:creator>
  <cp:lastModifiedBy>monky</cp:lastModifiedBy>
  <dcterms:modified xsi:type="dcterms:W3CDTF">2026-02-07T10:38:17Z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8FD694086EC845CCA61841629AC0ECAE_13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