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816" w:tblpY="1426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72"/>
        <w:gridCol w:w="272"/>
        <w:gridCol w:w="924"/>
        <w:gridCol w:w="939"/>
        <w:gridCol w:w="790"/>
        <w:gridCol w:w="960"/>
        <w:gridCol w:w="765"/>
        <w:gridCol w:w="960"/>
        <w:gridCol w:w="1865"/>
      </w:tblGrid>
      <w:tr w14:paraId="533DC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7830374C">
            <w:pPr>
              <w:pStyle w:val="4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后勤保障项目绩效自评表</w:t>
            </w:r>
          </w:p>
        </w:tc>
      </w:tr>
      <w:tr w14:paraId="59394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A95FF5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填报单位：河北雄安新区容东管理委员会                           填报人（签名）：</w:t>
            </w:r>
          </w:p>
        </w:tc>
      </w:tr>
      <w:tr w14:paraId="45DE4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BC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516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后勤保障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</w:t>
            </w:r>
            <w:bookmarkEnd w:id="0"/>
          </w:p>
        </w:tc>
      </w:tr>
      <w:tr w14:paraId="7DE88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0FD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7EB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29E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028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</w:tr>
      <w:tr w14:paraId="325B1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266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3C2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4FD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579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A08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FAF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6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1EE2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757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3F1B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78A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B71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3AA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92C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2EB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54BB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A40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997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41F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CC5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56.00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5C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4F3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C04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2B41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6DF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B4A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206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6D2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C81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DB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064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CE32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0BA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27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4A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67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83A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4D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882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75E9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A54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1DD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EA6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C9DD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51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5E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4A4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维持办公环境整洁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，确保办公设备可持续使用，满足各类公服正常办公需要，完成安可软硬件20%替换率，以及原有安可设备系统续费服务</w:t>
            </w:r>
          </w:p>
        </w:tc>
      </w:tr>
      <w:tr w14:paraId="25B47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9B3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52B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F3F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8D6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7C4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FFC00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2C1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F4368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470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333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837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89B5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026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A49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4E2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7A26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物业服务面积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A32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3CF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CF8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70A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FD2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71EB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563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E73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886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9566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物业服务合格率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C8E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07B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B66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1C3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C6A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582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53B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E90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752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EF2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B04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CC5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790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FE3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C62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15F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636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15A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980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47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物业管理费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C72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ECC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992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132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828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A55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2CC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D2B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7D3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4D51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FFF6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成本节约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37F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FC9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48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4CC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69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23541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6F0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865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AE1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E60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38D4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工作环境正常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8FF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1EC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565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96A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F2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C596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CFD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511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0A298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13A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7B9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对象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满意程度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AF5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A7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BAD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49A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5E3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3C24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8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782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2E5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EA4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6B07D9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91316"/>
    <w:rsid w:val="23B6723C"/>
    <w:rsid w:val="48227F62"/>
    <w:rsid w:val="60260E94"/>
    <w:rsid w:val="733D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442</Characters>
  <Lines>0</Lines>
  <Paragraphs>0</Paragraphs>
  <TotalTime>1</TotalTime>
  <ScaleCrop>false</ScaleCrop>
  <LinksUpToDate>false</LinksUpToDate>
  <CharactersWithSpaces>474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2025-03-13T08:52:00Z</dcterms:created>
  <dc:creator>ll</dc:creator>
  <cp:lastModifiedBy>川</cp:lastModifiedBy>
  <dcterms:modified xsi:type="dcterms:W3CDTF">2025-08-25T10:43:27Z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eyJoZGlkIjoiZDEzN2U3N2ZhOGU4ZDg1M2JhMjdkZTYwOGU1Y2U1NmUiLCJ1c2VySWQiOiIyNjkyNTIzMjkifQ==</vt:lpwstr>
  </property>
  <property fmtid="{D5CDD505-2E9C-101B-9397-08002B2CF9AE}" pid="4" name="ICV">
    <vt:lpwstr>C8F3E6D6D1034737992CF8AD80730859_12</vt:lpwstr>
  </property>
</Properties>
</file>