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870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2"/>
        <w:gridCol w:w="494"/>
        <w:gridCol w:w="283"/>
        <w:gridCol w:w="1099"/>
        <w:gridCol w:w="1061"/>
        <w:gridCol w:w="1207"/>
        <w:gridCol w:w="602"/>
        <w:gridCol w:w="531"/>
        <w:gridCol w:w="710"/>
        <w:gridCol w:w="1688"/>
      </w:tblGrid>
      <w:tr w14:paraId="1E4B57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exact"/>
          <w:jc w:val="center"/>
        </w:trPr>
        <w:tc>
          <w:tcPr>
            <w:tcW w:w="8707" w:type="dxa"/>
            <w:gridSpan w:val="10"/>
            <w:tcBorders>
              <w:top w:val="nil"/>
              <w:left w:val="nil"/>
              <w:bottom w:val="nil"/>
            </w:tcBorders>
            <w:noWrap w:val="0"/>
            <w:vAlign w:val="center"/>
          </w:tcPr>
          <w:p w14:paraId="7271A1CC">
            <w:pPr>
              <w:pStyle w:val="5"/>
              <w:spacing w:before="0" w:after="0" w:line="440" w:lineRule="exact"/>
              <w:rPr>
                <w:rFonts w:hint="eastAsia" w:ascii="方正小标宋简体" w:eastAsia="方正小标宋简体"/>
                <w:b w:val="0"/>
                <w:kern w:val="0"/>
                <w:sz w:val="44"/>
                <w:szCs w:val="44"/>
              </w:rPr>
            </w:pPr>
            <w:r>
              <w:rPr>
                <w:rFonts w:hint="eastAsia" w:ascii="方正小标宋简体" w:eastAsia="方正小标宋简体"/>
                <w:b w:val="0"/>
                <w:kern w:val="0"/>
                <w:sz w:val="44"/>
                <w:szCs w:val="44"/>
                <w:lang w:val="en-US" w:eastAsia="zh-CN"/>
              </w:rPr>
              <w:t>2024年党群服务中心改造提升</w:t>
            </w:r>
            <w:r>
              <w:rPr>
                <w:rFonts w:hint="eastAsia" w:ascii="方正小标宋简体" w:eastAsia="方正小标宋简体"/>
                <w:b w:val="0"/>
                <w:kern w:val="0"/>
                <w:sz w:val="44"/>
                <w:szCs w:val="44"/>
              </w:rPr>
              <w:t>项目绩效</w:t>
            </w:r>
          </w:p>
          <w:p w14:paraId="72A03F18">
            <w:pPr>
              <w:pStyle w:val="5"/>
              <w:spacing w:before="0" w:after="0" w:line="440" w:lineRule="exact"/>
              <w:rPr>
                <w:rFonts w:ascii="方正小标宋简体" w:eastAsia="方正小标宋简体"/>
                <w:b w:val="0"/>
                <w:kern w:val="0"/>
              </w:rPr>
            </w:pPr>
            <w:r>
              <w:rPr>
                <w:rFonts w:hint="eastAsia" w:ascii="方正小标宋简体" w:eastAsia="方正小标宋简体"/>
                <w:b w:val="0"/>
                <w:kern w:val="0"/>
                <w:sz w:val="44"/>
                <w:szCs w:val="44"/>
              </w:rPr>
              <w:t>自评表</w:t>
            </w:r>
          </w:p>
        </w:tc>
      </w:tr>
      <w:tr w14:paraId="7FEEF6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8707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5FA2E0AA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填报单位：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河北雄安新区容东管理委员会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                    填报人（签名）：</w:t>
            </w:r>
          </w:p>
        </w:tc>
      </w:tr>
      <w:tr w14:paraId="550DA7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5483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18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36106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党群服务中心改造提升项目</w:t>
            </w:r>
          </w:p>
        </w:tc>
      </w:tr>
      <w:tr w14:paraId="359169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BA793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6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3EFE3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河北雄安新区容东管理委员会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A270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A95CF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河北雄安新区容东管理委员会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</w:t>
            </w:r>
            <w:bookmarkStart w:id="0" w:name="_GoBack"/>
            <w:bookmarkEnd w:id="0"/>
          </w:p>
        </w:tc>
      </w:tr>
      <w:tr w14:paraId="1F6067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152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D5C1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3A82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5C761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99A9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9B20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557B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11C5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2C657C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C3834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E95F29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6478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15.723341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599E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ar-SA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15.723341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2D766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9D927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1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ECF2F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31BC19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DCE7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8A63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FF15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15.723341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B253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ar-SA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15.723341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0C23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2B7C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5CE2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1F1329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D247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F7EF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上年结转资金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BF63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F9B5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4E1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2E7C4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9EDC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4E1C18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8E0E1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3B3A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BAAC2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CB6D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6A9D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F0F6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93D5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468F24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0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867D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1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7114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3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A75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3D6B53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  <w:jc w:val="center"/>
        </w:trPr>
        <w:tc>
          <w:tcPr>
            <w:tcW w:w="10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3070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B8231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16"/>
                <w:szCs w:val="16"/>
              </w:rPr>
              <w:t>对党群服务中心改造提升，打造优质党群服务中心，更好为群众服务</w:t>
            </w:r>
          </w:p>
        </w:tc>
        <w:tc>
          <w:tcPr>
            <w:tcW w:w="353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65F01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/>
                <w:color w:val="000000"/>
                <w:kern w:val="0"/>
                <w:sz w:val="16"/>
                <w:szCs w:val="16"/>
                <w:lang w:val="en-US" w:eastAsia="zh-CN"/>
              </w:rPr>
              <w:t>完成17个党群服务中心改造提升，</w:t>
            </w: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16"/>
                <w:szCs w:val="16"/>
              </w:rPr>
              <w:t>更好</w:t>
            </w:r>
            <w:r>
              <w:rPr>
                <w:rFonts w:hint="eastAsia" w:cs="宋体"/>
                <w:color w:val="000000"/>
                <w:kern w:val="0"/>
                <w:sz w:val="16"/>
                <w:szCs w:val="16"/>
                <w:lang w:val="en-US" w:eastAsia="zh-CN"/>
              </w:rPr>
              <w:t>地</w:t>
            </w: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16"/>
                <w:szCs w:val="16"/>
              </w:rPr>
              <w:t>为群众服务</w:t>
            </w:r>
          </w:p>
        </w:tc>
      </w:tr>
      <w:tr w14:paraId="1F8610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103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89B5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ACB3C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95CA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A3C0B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4DCB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6A4FE69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644F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10359D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D81D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4794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6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2C2B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44D47F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04D83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00C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DCBDC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783308E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党群服务中心数量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C9E66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kern w:val="0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按照合同约定</w:t>
            </w:r>
          </w:p>
        </w:tc>
        <w:tc>
          <w:tcPr>
            <w:tcW w:w="6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8516A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66C4B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C3DC6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6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A2C3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75FB5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A23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850E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0E77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1373B26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装修质量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45CB3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kern w:val="0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8A3EA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合格</w:t>
            </w:r>
          </w:p>
        </w:tc>
        <w:tc>
          <w:tcPr>
            <w:tcW w:w="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7E709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33055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4F07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D2DAB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CC3DF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9881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DAF8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65D4CC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完成时间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4C852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宋体" w:hAnsi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在规定时间内完成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92000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按时完成</w:t>
            </w:r>
          </w:p>
        </w:tc>
        <w:tc>
          <w:tcPr>
            <w:tcW w:w="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0D0A9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A4ADD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6966E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5DF56D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30E4F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61CF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8B146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1C73B69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color w:val="000000"/>
                <w:kern w:val="0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成本金额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3320D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kern w:val="0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不超过预算金额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F69B9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＝15.723341</w:t>
            </w:r>
          </w:p>
        </w:tc>
        <w:tc>
          <w:tcPr>
            <w:tcW w:w="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0FE34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857E5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AE5318"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410A60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BFD1A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1F4F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F7693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经济效益指标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B1E41F2">
            <w:pPr>
              <w:widowControl/>
              <w:jc w:val="center"/>
              <w:rPr>
                <w:rFonts w:hint="eastAsia" w:ascii="Times New Roman" w:hAnsi="Times New Roman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cs="宋体"/>
                <w:color w:val="000000"/>
                <w:kern w:val="0"/>
                <w:sz w:val="16"/>
                <w:szCs w:val="16"/>
                <w:lang w:val="en-US" w:eastAsia="zh-CN"/>
              </w:rPr>
              <w:t>/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6A728E">
            <w:pPr>
              <w:widowControl/>
              <w:jc w:val="center"/>
              <w:rPr>
                <w:rFonts w:hint="default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cs="宋体"/>
                <w:color w:val="000000"/>
                <w:kern w:val="0"/>
                <w:sz w:val="16"/>
                <w:szCs w:val="16"/>
                <w:lang w:val="en-US" w:eastAsia="zh-CN"/>
              </w:rPr>
              <w:t>/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3E23FD">
            <w:pPr>
              <w:widowControl/>
              <w:jc w:val="center"/>
              <w:rPr>
                <w:rFonts w:hint="eastAsia" w:ascii="Times New Roman" w:hAnsi="Times New Roman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cs="宋体"/>
                <w:color w:val="000000"/>
                <w:kern w:val="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6DDE87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8A8D39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68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025A2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628A0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13620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AF6E07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F191E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社会效益指标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5C99FE25">
            <w:pPr>
              <w:widowControl/>
              <w:jc w:val="center"/>
              <w:rPr>
                <w:rFonts w:hint="eastAsia" w:ascii="Times New Roman" w:hAnsi="Times New Roman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cs="宋体"/>
                <w:color w:val="000000"/>
                <w:kern w:val="0"/>
                <w:sz w:val="16"/>
                <w:szCs w:val="16"/>
                <w:lang w:val="en-US" w:eastAsia="zh-CN"/>
              </w:rPr>
              <w:t>/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EFFA03">
            <w:pPr>
              <w:widowControl/>
              <w:jc w:val="center"/>
              <w:rPr>
                <w:rFonts w:hint="default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cs="宋体"/>
                <w:color w:val="000000"/>
                <w:kern w:val="0"/>
                <w:sz w:val="16"/>
                <w:szCs w:val="16"/>
                <w:lang w:val="en-US" w:eastAsia="zh-CN"/>
              </w:rPr>
              <w:t>/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791096">
            <w:pPr>
              <w:widowControl/>
              <w:jc w:val="center"/>
              <w:rPr>
                <w:rFonts w:hint="eastAsia" w:ascii="Times New Roman" w:hAnsi="Times New Roman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cs="宋体"/>
                <w:color w:val="000000"/>
                <w:kern w:val="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242376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EEDC2B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68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A761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66394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87B27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54EECF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A81CB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生态效益指标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76FC886C">
            <w:pPr>
              <w:widowControl/>
              <w:jc w:val="center"/>
              <w:rPr>
                <w:rFonts w:hint="eastAsia" w:ascii="Times New Roman" w:hAnsi="Times New Roman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cs="宋体"/>
                <w:color w:val="000000"/>
                <w:kern w:val="0"/>
                <w:sz w:val="16"/>
                <w:szCs w:val="16"/>
                <w:lang w:val="en-US" w:eastAsia="zh-CN"/>
              </w:rPr>
              <w:t>/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D48A8F">
            <w:pPr>
              <w:widowControl/>
              <w:jc w:val="center"/>
              <w:rPr>
                <w:rFonts w:hint="default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cs="宋体"/>
                <w:color w:val="000000"/>
                <w:kern w:val="0"/>
                <w:sz w:val="16"/>
                <w:szCs w:val="16"/>
                <w:lang w:val="en-US" w:eastAsia="zh-CN"/>
              </w:rPr>
              <w:t>/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567E6C">
            <w:pPr>
              <w:widowControl/>
              <w:jc w:val="center"/>
              <w:rPr>
                <w:rFonts w:hint="eastAsia" w:ascii="Times New Roman" w:hAnsi="Times New Roman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cs="宋体"/>
                <w:color w:val="000000"/>
                <w:kern w:val="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99253B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188BEB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68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A7376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B2586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3379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3587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B4AE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1FA285B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16"/>
                <w:szCs w:val="16"/>
              </w:rPr>
              <w:t>可持续</w:t>
            </w:r>
            <w:r>
              <w:rPr>
                <w:rFonts w:hint="eastAsia" w:cs="宋体"/>
                <w:color w:val="000000"/>
                <w:kern w:val="0"/>
                <w:sz w:val="16"/>
                <w:szCs w:val="16"/>
                <w:lang w:val="en-US" w:eastAsia="zh-CN"/>
              </w:rPr>
              <w:t>影响期间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3D22C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6"/>
                <w:szCs w:val="16"/>
                <w:lang w:val="en-US" w:eastAsia="zh-CN"/>
              </w:rPr>
              <w:t>长期</w:t>
            </w: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D4E31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16"/>
                <w:szCs w:val="16"/>
              </w:rPr>
              <w:t>效果显著</w:t>
            </w:r>
          </w:p>
        </w:tc>
        <w:tc>
          <w:tcPr>
            <w:tcW w:w="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94E6D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27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77477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27</w:t>
            </w:r>
          </w:p>
        </w:tc>
        <w:tc>
          <w:tcPr>
            <w:tcW w:w="168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C0B8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9DEE3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B42B1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0AC0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3AEEBE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2AFF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183AF7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6"/>
                <w:szCs w:val="16"/>
                <w:lang w:val="en-US" w:eastAsia="zh-CN"/>
              </w:rPr>
              <w:t>服务对象</w:t>
            </w: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16"/>
                <w:szCs w:val="16"/>
              </w:rPr>
              <w:t>满意度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C4F2DF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/>
                <w:color w:val="000000"/>
                <w:kern w:val="0"/>
                <w:sz w:val="16"/>
                <w:szCs w:val="16"/>
                <w:lang w:val="en-US" w:eastAsia="zh-CN"/>
              </w:rPr>
              <w:t>≥95%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1822E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92F1F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B2513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8C26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B9B84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577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D85C8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DF0B5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0AA90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6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64A5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07945DC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3OGUxYWM1OGZlYmE4Mjk2OTU1NGNlMWI3NWY5YjYifQ=="/>
  </w:docVars>
  <w:rsids>
    <w:rsidRoot w:val="00000000"/>
    <w:rsid w:val="0637119F"/>
    <w:rsid w:val="08315109"/>
    <w:rsid w:val="0BD34905"/>
    <w:rsid w:val="0E6B6DD2"/>
    <w:rsid w:val="1101761D"/>
    <w:rsid w:val="189B4015"/>
    <w:rsid w:val="1A5F2DD4"/>
    <w:rsid w:val="1E0C793C"/>
    <w:rsid w:val="1E3F4327"/>
    <w:rsid w:val="27860254"/>
    <w:rsid w:val="2C721310"/>
    <w:rsid w:val="2EF05364"/>
    <w:rsid w:val="317D6194"/>
    <w:rsid w:val="3F561D15"/>
    <w:rsid w:val="44B07BCE"/>
    <w:rsid w:val="4FEA5CA7"/>
    <w:rsid w:val="54516FAA"/>
    <w:rsid w:val="57917FB7"/>
    <w:rsid w:val="58BD3575"/>
    <w:rsid w:val="5D0A6876"/>
    <w:rsid w:val="602C7ABB"/>
    <w:rsid w:val="61B32B51"/>
    <w:rsid w:val="64C7075D"/>
    <w:rsid w:val="66F44F4C"/>
    <w:rsid w:val="72987CD8"/>
    <w:rsid w:val="77530EF1"/>
    <w:rsid w:val="7C1A6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uppressAutoHyphens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ar-SA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Plain Text1"/>
    <w:basedOn w:val="1"/>
    <w:autoRedefine/>
    <w:qFormat/>
    <w:uiPriority w:val="0"/>
    <w:rPr>
      <w:rFonts w:ascii="宋体" w:hAnsi="Courier New" w:eastAsia="宋体"/>
      <w:sz w:val="22"/>
    </w:rPr>
  </w:style>
  <w:style w:type="paragraph" w:styleId="3">
    <w:name w:val="Plain Text"/>
    <w:basedOn w:val="1"/>
    <w:next w:val="4"/>
    <w:autoRedefine/>
    <w:qFormat/>
    <w:uiPriority w:val="99"/>
    <w:rPr>
      <w:rFonts w:ascii="宋体" w:hAnsi="Courier New" w:cs="宋体"/>
    </w:rPr>
  </w:style>
  <w:style w:type="paragraph" w:styleId="4">
    <w:name w:val="index 9"/>
    <w:basedOn w:val="1"/>
    <w:next w:val="1"/>
    <w:autoRedefine/>
    <w:unhideWhenUsed/>
    <w:qFormat/>
    <w:uiPriority w:val="0"/>
    <w:pPr>
      <w:ind w:left="1600" w:leftChars="1600"/>
    </w:pPr>
  </w:style>
  <w:style w:type="paragraph" w:styleId="5">
    <w:name w:val="Title"/>
    <w:basedOn w:val="1"/>
    <w:next w:val="1"/>
    <w:autoRedefine/>
    <w:qFormat/>
    <w:uiPriority w:val="0"/>
    <w:pPr>
      <w:spacing w:before="240" w:after="60"/>
      <w:jc w:val="center"/>
      <w:outlineLvl w:val="0"/>
    </w:pPr>
    <w:rPr>
      <w:rFonts w:ascii="Cambria" w:hAnsi="Cambria" w:eastAsia="等线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423</Words>
  <Characters>492</Characters>
  <Lines>0</Lines>
  <Paragraphs>0</Paragraphs>
  <TotalTime>0</TotalTime>
  <ScaleCrop>false</ScaleCrop>
  <LinksUpToDate>false</LinksUpToDate>
  <CharactersWithSpaces>525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2024-03-12T08:14:00Z</dcterms:created>
  <dc:creator>pc</dc:creator>
  <cp:lastModifiedBy>川</cp:lastModifiedBy>
  <dcterms:modified xsi:type="dcterms:W3CDTF">2025-08-25T10:34:40Z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92F6CE5F6B944B02807BF02657EDFB10_13</vt:lpwstr>
  </property>
  <property fmtid="{D5CDD505-2E9C-101B-9397-08002B2CF9AE}" pid="4" name="KSOTemplateDocerSaveRecord">
    <vt:lpwstr>eyJoZGlkIjoiZDEzN2U3N2ZhOGU4ZDg1M2JhMjdkZTYwOGU1Y2U1NmUiLCJ1c2VySWQiOiIyNjkyNTIzMjkifQ==</vt:lpwstr>
  </property>
</Properties>
</file>