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AFC5F8">
      <w:pPr>
        <w:spacing w:line="58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附件2</w:t>
      </w:r>
    </w:p>
    <w:tbl>
      <w:tblPr>
        <w:tblStyle w:val="9"/>
        <w:tblW w:w="870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494"/>
        <w:gridCol w:w="283"/>
        <w:gridCol w:w="996"/>
        <w:gridCol w:w="1058"/>
        <w:gridCol w:w="1313"/>
        <w:gridCol w:w="1038"/>
        <w:gridCol w:w="954"/>
        <w:gridCol w:w="810"/>
        <w:gridCol w:w="729"/>
      </w:tblGrid>
      <w:tr w14:paraId="6BB29D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exact"/>
          <w:jc w:val="center"/>
        </w:trPr>
        <w:tc>
          <w:tcPr>
            <w:tcW w:w="8707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14:paraId="3C4574F1">
            <w:pPr>
              <w:pStyle w:val="8"/>
              <w:spacing w:before="0" w:after="0" w:line="440" w:lineRule="exact"/>
              <w:rPr>
                <w:rFonts w:ascii="Times New Roman" w:hAnsi="Times New Roman" w:eastAsia="方正小标宋简体"/>
                <w:b w:val="0"/>
                <w:kern w:val="0"/>
              </w:rPr>
            </w:pPr>
            <w:r>
              <w:rPr>
                <w:rFonts w:hint="eastAsia" w:ascii="Times New Roman" w:hAnsi="Times New Roman" w:eastAsia="方正小标宋简体"/>
                <w:b w:val="0"/>
                <w:kern w:val="0"/>
                <w:sz w:val="44"/>
                <w:szCs w:val="44"/>
                <w:lang w:val="en-US" w:eastAsia="zh-CN"/>
              </w:rPr>
              <w:t>2024年</w:t>
            </w:r>
            <w:r>
              <w:rPr>
                <w:rFonts w:ascii="Times New Roman" w:hAnsi="Times New Roman" w:eastAsia="方正小标宋简体"/>
                <w:b w:val="0"/>
                <w:kern w:val="0"/>
                <w:sz w:val="44"/>
                <w:szCs w:val="44"/>
              </w:rPr>
              <w:t>容东文体综合项目绩效自评表</w:t>
            </w:r>
          </w:p>
        </w:tc>
      </w:tr>
      <w:tr w14:paraId="3A5D4E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87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A006156">
            <w:pPr>
              <w:widowControl/>
              <w:spacing w:line="240" w:lineRule="exact"/>
              <w:jc w:val="left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18"/>
                <w:szCs w:val="18"/>
              </w:rPr>
              <w:t>填报单位：河北雄安新区容东管理委员会                           填报人（签名）：</w:t>
            </w:r>
          </w:p>
        </w:tc>
      </w:tr>
      <w:tr w14:paraId="5556FF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E4F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18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D20A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容东文体综合项目</w:t>
            </w:r>
          </w:p>
        </w:tc>
      </w:tr>
      <w:tr w14:paraId="75FDA8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2338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6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0DBE8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河北雄安新区容东管理委员会</w:t>
            </w:r>
          </w:p>
        </w:tc>
        <w:tc>
          <w:tcPr>
            <w:tcW w:w="1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BE458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5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ECEC8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河北雄安新区容东管理委员会</w:t>
            </w:r>
            <w:bookmarkStart w:id="0" w:name="_GoBack"/>
            <w:bookmarkEnd w:id="0"/>
          </w:p>
        </w:tc>
      </w:tr>
      <w:tr w14:paraId="3832BE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7B9C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28CB9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EE235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预算数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9EDDA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B35DB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A13E2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90F2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14:paraId="220244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E77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25E1F2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06FA3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130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060D6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90.449723</w:t>
            </w:r>
          </w:p>
        </w:tc>
        <w:tc>
          <w:tcPr>
            <w:tcW w:w="1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4E7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16926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69.58%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0C4F28">
            <w:pPr>
              <w:widowControl/>
              <w:spacing w:line="240" w:lineRule="exact"/>
              <w:jc w:val="center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6.96</w:t>
            </w:r>
          </w:p>
        </w:tc>
      </w:tr>
      <w:tr w14:paraId="0AA363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A61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9D422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8F9E3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130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8C139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90.449723</w:t>
            </w:r>
          </w:p>
        </w:tc>
        <w:tc>
          <w:tcPr>
            <w:tcW w:w="1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89EC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—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723F6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69.58%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01AC0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—</w:t>
            </w:r>
          </w:p>
        </w:tc>
      </w:tr>
      <w:tr w14:paraId="013020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3E55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78EA7C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C529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8638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BC6F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—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1FB4E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B5F09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—</w:t>
            </w:r>
          </w:p>
        </w:tc>
      </w:tr>
      <w:tr w14:paraId="184F47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E55D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C3CBD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5F4F2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37DFB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1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C8B06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—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07C4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1186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—</w:t>
            </w:r>
          </w:p>
        </w:tc>
      </w:tr>
      <w:tr w14:paraId="0BA595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3D4E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800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29596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14:paraId="482E2D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exac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F64F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FFC7F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举办容东群众喜闻乐见的文化活动和体育赛事，营造良好文化惠民氛围，增强国民体质。</w:t>
            </w:r>
          </w:p>
          <w:p w14:paraId="6D4EA70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5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D9FFC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按预期完成了</w:t>
            </w:r>
            <w:r>
              <w:rPr>
                <w:rFonts w:hint="eastAsia"/>
                <w:kern w:val="0"/>
                <w:sz w:val="18"/>
                <w:szCs w:val="18"/>
              </w:rPr>
              <w:t>该项目</w:t>
            </w:r>
            <w:r>
              <w:rPr>
                <w:kern w:val="0"/>
                <w:sz w:val="18"/>
                <w:szCs w:val="18"/>
              </w:rPr>
              <w:t>，</w:t>
            </w:r>
            <w:r>
              <w:rPr>
                <w:rFonts w:hint="eastAsia"/>
                <w:kern w:val="0"/>
                <w:sz w:val="18"/>
                <w:szCs w:val="18"/>
              </w:rPr>
              <w:t>群众体育精神得到进一步激发，获得感和幸福感进一步提高。</w:t>
            </w:r>
          </w:p>
        </w:tc>
      </w:tr>
      <w:tr w14:paraId="2E20E4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320121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78E6A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2249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371B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4B6F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14:paraId="192AD9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AE71B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14:paraId="5D4F5C9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DD4CA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D0887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31FE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04D289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DDE8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802515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2E15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3B83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举办活动场次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E4EB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举办活动场次</w:t>
            </w:r>
            <w:r>
              <w:rPr>
                <w:rFonts w:hint="eastAsia"/>
                <w:kern w:val="0"/>
                <w:sz w:val="18"/>
                <w:szCs w:val="18"/>
              </w:rPr>
              <w:t>≥22场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A36F0E">
            <w:pPr>
              <w:widowControl/>
              <w:spacing w:line="240" w:lineRule="exact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21</w:t>
            </w:r>
            <w:r>
              <w:rPr>
                <w:rFonts w:hint="eastAsia"/>
                <w:kern w:val="0"/>
                <w:sz w:val="18"/>
                <w:szCs w:val="18"/>
              </w:rPr>
              <w:t>场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27ADC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D634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72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97EAF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>对完成工作所需金额测算不够准确，后续工作中加强调研，精准测算</w:t>
            </w:r>
          </w:p>
        </w:tc>
      </w:tr>
      <w:tr w14:paraId="02F5B1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56463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685C9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9EB7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A061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完成质量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A154C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参与人数</w:t>
            </w:r>
            <w:r>
              <w:rPr>
                <w:rFonts w:hint="eastAsia"/>
                <w:kern w:val="0"/>
                <w:sz w:val="18"/>
                <w:szCs w:val="18"/>
              </w:rPr>
              <w:t>≥1000人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30B7CB">
            <w:pPr>
              <w:widowControl/>
              <w:spacing w:line="240" w:lineRule="exact"/>
              <w:jc w:val="center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4150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BEA22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DB86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2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78E5AE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</w:tr>
      <w:tr w14:paraId="50EA2E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24BF1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F5830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896B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AC149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项目完成时间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6E9F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项目完成时间</w:t>
            </w:r>
            <w:r>
              <w:rPr>
                <w:rFonts w:hint="eastAsia"/>
                <w:kern w:val="0"/>
                <w:sz w:val="18"/>
                <w:szCs w:val="18"/>
              </w:rPr>
              <w:t>为12月底前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00923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DF82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5924D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2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0ACE55B9">
            <w:pPr>
              <w:widowControl/>
              <w:spacing w:line="240" w:lineRule="exact"/>
              <w:jc w:val="center"/>
              <w:rPr>
                <w:kern w:val="0"/>
                <w:sz w:val="16"/>
                <w:szCs w:val="16"/>
              </w:rPr>
            </w:pPr>
          </w:p>
        </w:tc>
      </w:tr>
      <w:tr w14:paraId="44377C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D0988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E2A4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F43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11343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社会平均成本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82BF1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相持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850E8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相持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794A2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0E07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2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2319C46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</w:tr>
      <w:tr w14:paraId="4D22C2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F7D7D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B66025C">
            <w:pPr>
              <w:widowControl/>
              <w:spacing w:line="240" w:lineRule="exact"/>
              <w:jc w:val="center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CD9F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0EE8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健身需求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AB678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满足群众文化体育需求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0C90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群众文化体育需求</w:t>
            </w:r>
            <w:r>
              <w:rPr>
                <w:rFonts w:hint="eastAsia"/>
                <w:kern w:val="0"/>
                <w:sz w:val="18"/>
                <w:szCs w:val="18"/>
              </w:rPr>
              <w:t>得到满足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2BD83"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CDE2AE"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2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3AE56D9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</w:tr>
      <w:tr w14:paraId="0EA087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8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903E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070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1E44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7D90D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激发群众体育热情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AA45A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通过赛事活动、政策宣传、健身科普的形式，激发群众体育热情，增强国民体质。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A922A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进一步夯实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DF1E16"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532716"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2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5B47CB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</w:tr>
      <w:tr w14:paraId="4F124B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F658D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3AEF49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14:paraId="0EBEE6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0B7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7D78F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群众满意度(%)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803B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群众满意度</w:t>
            </w:r>
            <w:r>
              <w:rPr>
                <w:rFonts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D8C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F4DA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2091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2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1CB07C2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</w:tr>
      <w:tr w14:paraId="00B31A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2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B8400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09D64C">
            <w:pPr>
              <w:widowControl/>
              <w:spacing w:line="240" w:lineRule="exact"/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C889B">
            <w:pPr>
              <w:widowControl/>
              <w:spacing w:line="240" w:lineRule="exact"/>
              <w:jc w:val="center"/>
              <w:rPr>
                <w:rFonts w:hint="default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3.96</w:t>
            </w:r>
          </w:p>
        </w:tc>
        <w:tc>
          <w:tcPr>
            <w:tcW w:w="72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84D0D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</w:tr>
    </w:tbl>
    <w:p w14:paraId="17764DD5"/>
    <w:p w14:paraId="4822FFE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1711D6"/>
    <w:rsid w:val="00211848"/>
    <w:rsid w:val="00386D62"/>
    <w:rsid w:val="003C2C59"/>
    <w:rsid w:val="00743B81"/>
    <w:rsid w:val="00F01DAA"/>
    <w:rsid w:val="0C565A51"/>
    <w:rsid w:val="0F844A29"/>
    <w:rsid w:val="12210C4B"/>
    <w:rsid w:val="151A0D4F"/>
    <w:rsid w:val="28456ABE"/>
    <w:rsid w:val="2F1711D6"/>
    <w:rsid w:val="30226AFC"/>
    <w:rsid w:val="33306E67"/>
    <w:rsid w:val="3C400A61"/>
    <w:rsid w:val="3C787667"/>
    <w:rsid w:val="50476A78"/>
    <w:rsid w:val="5A367130"/>
    <w:rsid w:val="6EB2122D"/>
    <w:rsid w:val="79BB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Plain Text1"/>
    <w:basedOn w:val="1"/>
    <w:qFormat/>
    <w:uiPriority w:val="0"/>
    <w:rPr>
      <w:rFonts w:ascii="宋体" w:hAnsi="Courier New"/>
      <w:sz w:val="22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Plain Text"/>
    <w:basedOn w:val="1"/>
    <w:next w:val="5"/>
    <w:qFormat/>
    <w:uiPriority w:val="0"/>
    <w:rPr>
      <w:rFonts w:ascii="宋体" w:hAnsi="Courier New"/>
    </w:rPr>
  </w:style>
  <w:style w:type="paragraph" w:styleId="5">
    <w:name w:val="index 9"/>
    <w:basedOn w:val="1"/>
    <w:next w:val="1"/>
    <w:qFormat/>
    <w:uiPriority w:val="0"/>
    <w:pPr>
      <w:ind w:left="3360"/>
    </w:pPr>
    <w:rPr>
      <w:rFonts w:cs="等线"/>
      <w:szCs w:val="21"/>
    </w:rPr>
  </w:style>
  <w:style w:type="paragraph" w:styleId="6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等线"/>
      <w:b/>
      <w:bCs/>
      <w:sz w:val="32"/>
      <w:szCs w:val="32"/>
    </w:rPr>
  </w:style>
  <w:style w:type="character" w:customStyle="1" w:styleId="11">
    <w:name w:val="页眉 字符"/>
    <w:basedOn w:val="10"/>
    <w:link w:val="7"/>
    <w:qFormat/>
    <w:uiPriority w:val="0"/>
    <w:rPr>
      <w:kern w:val="2"/>
      <w:sz w:val="18"/>
      <w:szCs w:val="18"/>
    </w:rPr>
  </w:style>
  <w:style w:type="character" w:customStyle="1" w:styleId="12">
    <w:name w:val="页脚 字符"/>
    <w:basedOn w:val="10"/>
    <w:link w:val="6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524</Words>
  <Characters>596</Characters>
  <Lines>10</Lines>
  <Paragraphs>3</Paragraphs>
  <TotalTime>0</TotalTime>
  <ScaleCrop>false</ScaleCrop>
  <LinksUpToDate>false</LinksUpToDate>
  <CharactersWithSpaces>623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2025-03-11T08:14:00Z</dcterms:created>
  <dc:creator>RUI</dc:creator>
  <cp:lastModifiedBy>川</cp:lastModifiedBy>
  <dcterms:modified xsi:type="dcterms:W3CDTF">2025-08-25T11:15:26Z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FA2FB272B5564058AEF20831521942CD_11</vt:lpwstr>
  </property>
  <property fmtid="{D5CDD505-2E9C-101B-9397-08002B2CF9AE}" pid="4" name="KSOTemplateDocerSaveRecord">
    <vt:lpwstr>eyJoZGlkIjoiZDEzN2U3N2ZhOGU4ZDg1M2JhMjdkZTYwOGU1Y2U1NmUiLCJ1c2VySWQiOiIyNjkyNTIzMjkifQ==</vt:lpwstr>
  </property>
</Properties>
</file>