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C0DFF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66"/>
        <w:gridCol w:w="946"/>
        <w:gridCol w:w="1027"/>
        <w:gridCol w:w="977"/>
        <w:gridCol w:w="504"/>
        <w:gridCol w:w="1090"/>
        <w:gridCol w:w="1288"/>
      </w:tblGrid>
      <w:tr w14:paraId="3521AC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225469A4">
            <w:pPr>
              <w:pStyle w:val="6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2024年东西里社区工作经费和党组织服务群众专项经费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项目绩效自评表</w:t>
            </w:r>
          </w:p>
        </w:tc>
      </w:tr>
      <w:tr w14:paraId="3A306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7047D6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 填报人（签名）：</w:t>
            </w:r>
            <w:bookmarkStart w:id="0" w:name="_GoBack"/>
            <w:bookmarkEnd w:id="0"/>
          </w:p>
        </w:tc>
      </w:tr>
      <w:tr w14:paraId="1052E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4B3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42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东西里社区工作经费和党组织服务群众专项经费</w:t>
            </w:r>
          </w:p>
        </w:tc>
      </w:tr>
      <w:tr w14:paraId="52A06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71F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3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53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CA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C62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</w:tr>
      <w:tr w14:paraId="650CE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B49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79C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5DE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FE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3FC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C5E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390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E31D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3F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7C03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E92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19.7496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B62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19.141766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B18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EFD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96.92%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422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BF7F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D78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A57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615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19.7496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DF2F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19.141766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2D0A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E58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96.92%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E2F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9428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C89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006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13B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1FE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509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9E4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DFB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1CE4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FB0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C08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771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7D2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7C2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2F9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F62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E9BD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021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8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C26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931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C284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486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1648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保障社区党群中心正常办公；为群众开展高质量活动，提高群众参与率</w:t>
            </w:r>
          </w:p>
        </w:tc>
        <w:tc>
          <w:tcPr>
            <w:tcW w:w="38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15E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社区党群中心正常办公；举办特色活动吸引群众积极参与，提高其归属感、幸福感</w:t>
            </w:r>
          </w:p>
        </w:tc>
      </w:tr>
      <w:tr w14:paraId="38F5FA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66B0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F7D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583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DAF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74C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2B021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758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2EB12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AFA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9D1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F0F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176D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A8BB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9F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0E7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1E69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举办活动场次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25B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105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108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D8B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1AFC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6C0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25E90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A54C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1E6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2CE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DE7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群众文化活动参与率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155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725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B66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13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DC12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13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914FA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1A36D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72A5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67D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B8A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8E9F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资金拨付及时率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9D4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949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A3E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13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E50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13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D857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17FEE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AFB9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A19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5EC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37B1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成本控制率(%)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273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FE2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96.92%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63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B5C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650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成本控制率指标理解不正确，指标设置不合理</w:t>
            </w:r>
          </w:p>
        </w:tc>
      </w:tr>
      <w:tr w14:paraId="5394C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AEB4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DF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78F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0D5144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CEC6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带动相关领域及行业效益水平提高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382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0A6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63D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DAB6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  <w:t>4.89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46D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为企业搭建平台，帮助企业注册登记；为居民搭建租房平台，助力居民增收。改进：研究扩大宣传，进一步优化服务。</w:t>
            </w:r>
          </w:p>
        </w:tc>
      </w:tr>
      <w:tr w14:paraId="05754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070F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A64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889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5EF4C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0041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宣传、活动影响力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C40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FB5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D80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31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947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39F0A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E954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D0DDF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DCD9B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7C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1096A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群众满意度(%)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9B3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55E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BEF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E263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A3C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49A69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8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0D1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951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20E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89.89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CBD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3B734FB"/>
    <w:sectPr>
      <w:head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0C192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36195"/>
    <w:rsid w:val="0F972266"/>
    <w:rsid w:val="1618002A"/>
    <w:rsid w:val="1DB04B08"/>
    <w:rsid w:val="223935EB"/>
    <w:rsid w:val="34494024"/>
    <w:rsid w:val="41D71AC4"/>
    <w:rsid w:val="429628E3"/>
    <w:rsid w:val="43512291"/>
    <w:rsid w:val="45001B7B"/>
    <w:rsid w:val="4F8E4BBE"/>
    <w:rsid w:val="6B6634BB"/>
    <w:rsid w:val="6BD745F3"/>
    <w:rsid w:val="6D692F12"/>
    <w:rsid w:val="705E155E"/>
    <w:rsid w:val="761156EB"/>
    <w:rsid w:val="797A2F6D"/>
    <w:rsid w:val="7DD91E45"/>
    <w:rsid w:val="7F4A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</w:rPr>
  </w:style>
  <w:style w:type="paragraph" w:styleId="3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kern w:val="0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/>
      <w:kern w:val="0"/>
      <w:sz w:val="18"/>
      <w:szCs w:val="18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  <w:style w:type="paragraph" w:customStyle="1" w:styleId="9">
    <w:name w:val="Plain Text1"/>
    <w:basedOn w:val="1"/>
    <w:qFormat/>
    <w:uiPriority w:val="0"/>
    <w:rPr>
      <w:rFonts w:ascii="宋体" w:hAnsi="Courier New" w:eastAsia="宋体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523</Words>
  <Characters>613</Characters>
  <Paragraphs>177</Paragraphs>
  <TotalTime>9</TotalTime>
  <ScaleCrop>false</ScaleCrop>
  <LinksUpToDate>false</LinksUpToDate>
  <CharactersWithSpaces>645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2025-03-05T07:28:00Z</dcterms:created>
  <dc:creator>夜空</dc:creator>
  <cp:lastModifiedBy>川</cp:lastModifiedBy>
  <dcterms:modified xsi:type="dcterms:W3CDTF">2025-08-25T09:51:03Z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c02862aa6d3246358c584a2e6eec6218_23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