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0"/>
      </w:pPr>
      <w:r>
        <w:rPr>
          <w:rFonts w:ascii="黑体" w:eastAsia="黑体" w:hAnsi="黑体" w:cs="黑体"/>
          <w:b/>
          <w:color w:val="000000"/>
          <w:sz w:val="44"/>
        </w:rPr>
        <w:t xml:space="preserve">2025年单位预算信息公开目录</w:t>
      </w:r>
    </w:p>
    <w:p>
      <w:pPr>
        <w:spacing w:before="0" w:after="0" w:line="240"/>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hyperlink w:anchor="_Toc_4_4_0000000001" w:history="1">
        <w:r>
          <w:rPr>
            <w:b w:val="0"/>
          </w:rPr>
          <w:t xml:space="preserve">一、河北雄安新区规划研究中心收支预算</w:t>
        </w:r>
        <w:r>
          <w:tab/>
        </w:r>
        <w:r>
          <w:fldChar w:fldCharType="begin"/>
        </w:r>
        <w:r>
          <w:instrText xml:space="preserve">PAGEREF _Toc_4_4_0000000001 \h</w:instrText>
        </w:r>
        <w:r>
          <w:fldChar w:fldCharType="separate"/>
        </w:r>
        <w:r>
          <w:t xml:space="preserve">1</w:t>
        </w:r>
        <w:r>
          <w:fldChar w:fldCharType="end"/>
        </w:r>
      </w:hyperlink>
    </w:p>
    <w:p>
      <w:pPr>
        <w:sectPr>
          <w:type w:val="nextPage"/>
          <w:pgSz w:w="16840" w:h="11900" w:orient="landscape"/>
          <w:pgMar w:top="1587" w:right="1134" w:bottom="1361" w:left="1134" w:header="720" w:footer="720" w:gutter="0"/>
          <w:pgBorders/>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一、河北雄安新区规划研究中心收支预算</w:t>
      </w:r>
      <w:bookmarkEnd w:id="0"/>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303001河北雄安新区规划研究中心</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947.98</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84.00</w:t>
            </w: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33.00</w:t>
            </w: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r>
              <w:t xml:space="preserve">189.98</w:t>
            </w: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r>
              <w:t xml:space="preserve">600.00</w:t>
            </w: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41.00</w:t>
            </w: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947.98</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947.98</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947.98</w:t>
            </w:r>
          </w:p>
        </w:tc>
        <w:tc>
          <w:tcPr>
            <w:tcW w:w="4535" w:type="dxa"/>
            <w:vAlign w:val="center"/>
          </w:tcPr>
          <w:p>
            <w:pPr>
              <w:pStyle w:val="单元格样式6"/>
            </w:pPr>
            <w:r>
              <w:t xml:space="preserve">支出总计</w:t>
            </w:r>
          </w:p>
        </w:tc>
        <w:tc>
          <w:tcPr>
            <w:tcW w:w="2126" w:type="dxa"/>
            <w:vAlign w:val="center"/>
          </w:tcPr>
          <w:p>
            <w:pPr>
              <w:pStyle w:val="单元格样式7"/>
            </w:pPr>
            <w:r>
              <w:t xml:space="preserve">947.98</w:t>
            </w:r>
          </w:p>
        </w:tc>
      </w:tr>
    </w:tbl>
    <w:p>
      <w:pPr>
        <w:sectPr>
          <w:footerReference w:type="even" r:id="rId1"/>
          <w:footerReference w:type="default" r:id="rId2"/>
          <w:type w:val="nextPage"/>
          <w:pgSz w:w="16840" w:h="11900" w:orient="landscape"/>
          <w:pgMar w:top="1361" w:right="1020" w:bottom="1134" w:left="1020" w:header="720" w:footer="720" w:gutter="0"/>
          <w:pgBorders/>
          <w:pgNumType w:start="1"/>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303001河北雄安新区规划研究中心</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947.98</w:t>
            </w:r>
          </w:p>
        </w:tc>
        <w:tc>
          <w:tcPr>
            <w:tcW w:w="1134" w:type="dxa"/>
            <w:vAlign w:val="center"/>
          </w:tcPr>
          <w:p>
            <w:pPr>
              <w:pStyle w:val="单元格样式7"/>
            </w:pPr>
            <w:r>
              <w:t xml:space="preserve">947.98</w:t>
            </w:r>
          </w:p>
        </w:tc>
        <w:tc>
          <w:tcPr>
            <w:tcW w:w="1134" w:type="dxa"/>
            <w:vAlign w:val="center"/>
          </w:tcPr>
          <w:p>
            <w:pPr>
              <w:pStyle w:val="单元格样式7"/>
            </w:pPr>
            <w:r>
              <w:t xml:space="preserve">947.98</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84.00</w:t>
            </w:r>
          </w:p>
        </w:tc>
        <w:tc>
          <w:tcPr>
            <w:tcW w:w="1134" w:type="dxa"/>
            <w:vAlign w:val="center"/>
          </w:tcPr>
          <w:p>
            <w:pPr>
              <w:pStyle w:val="单元格样式4"/>
            </w:pPr>
            <w:r>
              <w:t xml:space="preserve">84.00</w:t>
            </w:r>
          </w:p>
        </w:tc>
        <w:tc>
          <w:tcPr>
            <w:tcW w:w="1134" w:type="dxa"/>
            <w:vAlign w:val="center"/>
          </w:tcPr>
          <w:p>
            <w:pPr>
              <w:pStyle w:val="单元格样式4"/>
            </w:pPr>
            <w:r>
              <w:t xml:space="preserve">84.00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80.00</w:t>
            </w:r>
          </w:p>
        </w:tc>
        <w:tc>
          <w:tcPr>
            <w:tcW w:w="1134" w:type="dxa"/>
            <w:vAlign w:val="center"/>
          </w:tcPr>
          <w:p>
            <w:pPr>
              <w:pStyle w:val="单元格样式4"/>
            </w:pPr>
            <w:r>
              <w:t xml:space="preserve">80.00</w:t>
            </w:r>
          </w:p>
        </w:tc>
        <w:tc>
          <w:tcPr>
            <w:tcW w:w="1134" w:type="dxa"/>
            <w:vAlign w:val="center"/>
          </w:tcPr>
          <w:p>
            <w:pPr>
              <w:pStyle w:val="单元格样式4"/>
            </w:pPr>
            <w:r>
              <w:t xml:space="preserve">80.00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53.00</w:t>
            </w:r>
          </w:p>
        </w:tc>
        <w:tc>
          <w:tcPr>
            <w:tcW w:w="1134" w:type="dxa"/>
            <w:vAlign w:val="center"/>
          </w:tcPr>
          <w:p>
            <w:pPr>
              <w:pStyle w:val="单元格样式4"/>
            </w:pPr>
            <w:r>
              <w:t xml:space="preserve">53.00</w:t>
            </w:r>
          </w:p>
        </w:tc>
        <w:tc>
          <w:tcPr>
            <w:tcW w:w="1134" w:type="dxa"/>
            <w:vAlign w:val="center"/>
          </w:tcPr>
          <w:p>
            <w:pPr>
              <w:pStyle w:val="单元格样式4"/>
            </w:pPr>
            <w:r>
              <w:t xml:space="preserve">53.00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2080506</w:t>
            </w:r>
          </w:p>
        </w:tc>
        <w:tc>
          <w:tcPr>
            <w:tcW w:w="1559" w:type="dxa"/>
            <w:vAlign w:val="center"/>
          </w:tcPr>
          <w:p>
            <w:pPr>
              <w:pStyle w:val="单元格样式2"/>
            </w:pPr>
            <w:r>
              <w:t xml:space="preserve">机关事业单位职业年金缴费支出</w:t>
            </w:r>
          </w:p>
        </w:tc>
        <w:tc>
          <w:tcPr>
            <w:tcW w:w="1134" w:type="dxa"/>
            <w:vAlign w:val="center"/>
          </w:tcPr>
          <w:p>
            <w:pPr>
              <w:pStyle w:val="单元格样式4"/>
            </w:pPr>
            <w:r>
              <w:t xml:space="preserve">27.00</w:t>
            </w:r>
          </w:p>
        </w:tc>
        <w:tc>
          <w:tcPr>
            <w:tcW w:w="1134" w:type="dxa"/>
            <w:vAlign w:val="center"/>
          </w:tcPr>
          <w:p>
            <w:pPr>
              <w:pStyle w:val="单元格样式4"/>
            </w:pPr>
            <w:r>
              <w:t xml:space="preserve">27.00</w:t>
            </w:r>
          </w:p>
        </w:tc>
        <w:tc>
          <w:tcPr>
            <w:tcW w:w="1134" w:type="dxa"/>
            <w:vAlign w:val="center"/>
          </w:tcPr>
          <w:p>
            <w:pPr>
              <w:pStyle w:val="单元格样式4"/>
            </w:pPr>
            <w:r>
              <w:t xml:space="preserve">27.00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20899</w:t>
            </w:r>
          </w:p>
        </w:tc>
        <w:tc>
          <w:tcPr>
            <w:tcW w:w="1559" w:type="dxa"/>
            <w:vAlign w:val="center"/>
          </w:tcPr>
          <w:p>
            <w:pPr>
              <w:pStyle w:val="单元格样式2"/>
            </w:pPr>
            <w:r>
              <w:t xml:space="preserve">其他社会保障和就业支出</w:t>
            </w:r>
          </w:p>
        </w:tc>
        <w:tc>
          <w:tcPr>
            <w:tcW w:w="1134" w:type="dxa"/>
            <w:vAlign w:val="center"/>
          </w:tcPr>
          <w:p>
            <w:pPr>
              <w:pStyle w:val="单元格样式4"/>
            </w:pPr>
            <w:r>
              <w:t xml:space="preserve">4.00</w:t>
            </w:r>
          </w:p>
        </w:tc>
        <w:tc>
          <w:tcPr>
            <w:tcW w:w="1134" w:type="dxa"/>
            <w:vAlign w:val="center"/>
          </w:tcPr>
          <w:p>
            <w:pPr>
              <w:pStyle w:val="单元格样式4"/>
            </w:pPr>
            <w:r>
              <w:t xml:space="preserve">4.00</w:t>
            </w:r>
          </w:p>
        </w:tc>
        <w:tc>
          <w:tcPr>
            <w:tcW w:w="1134" w:type="dxa"/>
            <w:vAlign w:val="center"/>
          </w:tcPr>
          <w:p>
            <w:pPr>
              <w:pStyle w:val="单元格样式4"/>
            </w:pPr>
            <w:r>
              <w:t xml:space="preserve">4.00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2089999</w:t>
            </w:r>
          </w:p>
        </w:tc>
        <w:tc>
          <w:tcPr>
            <w:tcW w:w="1559" w:type="dxa"/>
            <w:vAlign w:val="center"/>
          </w:tcPr>
          <w:p>
            <w:pPr>
              <w:pStyle w:val="单元格样式2"/>
            </w:pPr>
            <w:r>
              <w:t xml:space="preserve">其他社会保障和就业支出</w:t>
            </w:r>
          </w:p>
        </w:tc>
        <w:tc>
          <w:tcPr>
            <w:tcW w:w="1134" w:type="dxa"/>
            <w:vAlign w:val="center"/>
          </w:tcPr>
          <w:p>
            <w:pPr>
              <w:pStyle w:val="单元格样式4"/>
            </w:pPr>
            <w:r>
              <w:t xml:space="preserve">4.00</w:t>
            </w:r>
          </w:p>
        </w:tc>
        <w:tc>
          <w:tcPr>
            <w:tcW w:w="1134" w:type="dxa"/>
            <w:vAlign w:val="center"/>
          </w:tcPr>
          <w:p>
            <w:pPr>
              <w:pStyle w:val="单元格样式4"/>
            </w:pPr>
            <w:r>
              <w:t xml:space="preserve">4.00</w:t>
            </w:r>
          </w:p>
        </w:tc>
        <w:tc>
          <w:tcPr>
            <w:tcW w:w="1134" w:type="dxa"/>
            <w:vAlign w:val="center"/>
          </w:tcPr>
          <w:p>
            <w:pPr>
              <w:pStyle w:val="单元格样式4"/>
            </w:pPr>
            <w:r>
              <w:t xml:space="preserve">4.00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33.00</w:t>
            </w:r>
          </w:p>
        </w:tc>
        <w:tc>
          <w:tcPr>
            <w:tcW w:w="1134" w:type="dxa"/>
            <w:vAlign w:val="center"/>
          </w:tcPr>
          <w:p>
            <w:pPr>
              <w:pStyle w:val="单元格样式4"/>
            </w:pPr>
            <w:r>
              <w:t xml:space="preserve">33.00</w:t>
            </w:r>
          </w:p>
        </w:tc>
        <w:tc>
          <w:tcPr>
            <w:tcW w:w="1134" w:type="dxa"/>
            <w:vAlign w:val="center"/>
          </w:tcPr>
          <w:p>
            <w:pPr>
              <w:pStyle w:val="单元格样式4"/>
            </w:pPr>
            <w:r>
              <w:t xml:space="preserve">33.00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33.00</w:t>
            </w:r>
          </w:p>
        </w:tc>
        <w:tc>
          <w:tcPr>
            <w:tcW w:w="1134" w:type="dxa"/>
            <w:vAlign w:val="center"/>
          </w:tcPr>
          <w:p>
            <w:pPr>
              <w:pStyle w:val="单元格样式4"/>
            </w:pPr>
            <w:r>
              <w:t xml:space="preserve">33.00</w:t>
            </w:r>
          </w:p>
        </w:tc>
        <w:tc>
          <w:tcPr>
            <w:tcW w:w="1134" w:type="dxa"/>
            <w:vAlign w:val="center"/>
          </w:tcPr>
          <w:p>
            <w:pPr>
              <w:pStyle w:val="单元格样式4"/>
            </w:pPr>
            <w:r>
              <w:t xml:space="preserve">33.00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33.00</w:t>
            </w:r>
          </w:p>
        </w:tc>
        <w:tc>
          <w:tcPr>
            <w:tcW w:w="1134" w:type="dxa"/>
            <w:vAlign w:val="center"/>
          </w:tcPr>
          <w:p>
            <w:pPr>
              <w:pStyle w:val="单元格样式4"/>
            </w:pPr>
            <w:r>
              <w:t xml:space="preserve">33.00</w:t>
            </w:r>
          </w:p>
        </w:tc>
        <w:tc>
          <w:tcPr>
            <w:tcW w:w="1134" w:type="dxa"/>
            <w:vAlign w:val="center"/>
          </w:tcPr>
          <w:p>
            <w:pPr>
              <w:pStyle w:val="单元格样式4"/>
            </w:pPr>
            <w:r>
              <w:t xml:space="preserve">33.00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212</w:t>
            </w:r>
          </w:p>
        </w:tc>
        <w:tc>
          <w:tcPr>
            <w:tcW w:w="1559" w:type="dxa"/>
            <w:vAlign w:val="center"/>
          </w:tcPr>
          <w:p>
            <w:pPr>
              <w:pStyle w:val="单元格样式2"/>
            </w:pPr>
            <w:r>
              <w:t xml:space="preserve">城乡社区支出</w:t>
            </w:r>
          </w:p>
        </w:tc>
        <w:tc>
          <w:tcPr>
            <w:tcW w:w="1134" w:type="dxa"/>
            <w:vAlign w:val="center"/>
          </w:tcPr>
          <w:p>
            <w:pPr>
              <w:pStyle w:val="单元格样式4"/>
            </w:pPr>
            <w:r>
              <w:t xml:space="preserve">189.98</w:t>
            </w:r>
          </w:p>
        </w:tc>
        <w:tc>
          <w:tcPr>
            <w:tcW w:w="1134" w:type="dxa"/>
            <w:vAlign w:val="center"/>
          </w:tcPr>
          <w:p>
            <w:pPr>
              <w:pStyle w:val="单元格样式4"/>
            </w:pPr>
            <w:r>
              <w:t xml:space="preserve">189.98</w:t>
            </w:r>
          </w:p>
        </w:tc>
        <w:tc>
          <w:tcPr>
            <w:tcW w:w="1134" w:type="dxa"/>
            <w:vAlign w:val="center"/>
          </w:tcPr>
          <w:p>
            <w:pPr>
              <w:pStyle w:val="单元格样式4"/>
            </w:pPr>
            <w:r>
              <w:t xml:space="preserve">189.98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21202</w:t>
            </w:r>
          </w:p>
        </w:tc>
        <w:tc>
          <w:tcPr>
            <w:tcW w:w="1559" w:type="dxa"/>
            <w:vAlign w:val="center"/>
          </w:tcPr>
          <w:p>
            <w:pPr>
              <w:pStyle w:val="单元格样式2"/>
            </w:pPr>
            <w:r>
              <w:t xml:space="preserve">城乡社区规划与管理</w:t>
            </w:r>
          </w:p>
        </w:tc>
        <w:tc>
          <w:tcPr>
            <w:tcW w:w="1134" w:type="dxa"/>
            <w:vAlign w:val="center"/>
          </w:tcPr>
          <w:p>
            <w:pPr>
              <w:pStyle w:val="单元格样式4"/>
            </w:pPr>
            <w:r>
              <w:t xml:space="preserve">189.98</w:t>
            </w:r>
          </w:p>
        </w:tc>
        <w:tc>
          <w:tcPr>
            <w:tcW w:w="1134" w:type="dxa"/>
            <w:vAlign w:val="center"/>
          </w:tcPr>
          <w:p>
            <w:pPr>
              <w:pStyle w:val="单元格样式4"/>
            </w:pPr>
            <w:r>
              <w:t xml:space="preserve">189.98</w:t>
            </w:r>
          </w:p>
        </w:tc>
        <w:tc>
          <w:tcPr>
            <w:tcW w:w="1134" w:type="dxa"/>
            <w:vAlign w:val="center"/>
          </w:tcPr>
          <w:p>
            <w:pPr>
              <w:pStyle w:val="单元格样式4"/>
            </w:pPr>
            <w:r>
              <w:t xml:space="preserve">189.98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2120201</w:t>
            </w:r>
          </w:p>
        </w:tc>
        <w:tc>
          <w:tcPr>
            <w:tcW w:w="1559" w:type="dxa"/>
            <w:vAlign w:val="center"/>
          </w:tcPr>
          <w:p>
            <w:pPr>
              <w:pStyle w:val="单元格样式2"/>
            </w:pPr>
            <w:r>
              <w:t xml:space="preserve">城乡社区规划与管理</w:t>
            </w:r>
          </w:p>
        </w:tc>
        <w:tc>
          <w:tcPr>
            <w:tcW w:w="1134" w:type="dxa"/>
            <w:vAlign w:val="center"/>
          </w:tcPr>
          <w:p>
            <w:pPr>
              <w:pStyle w:val="单元格样式4"/>
            </w:pPr>
            <w:r>
              <w:t xml:space="preserve">189.98</w:t>
            </w:r>
          </w:p>
        </w:tc>
        <w:tc>
          <w:tcPr>
            <w:tcW w:w="1134" w:type="dxa"/>
            <w:vAlign w:val="center"/>
          </w:tcPr>
          <w:p>
            <w:pPr>
              <w:pStyle w:val="单元格样式4"/>
            </w:pPr>
            <w:r>
              <w:t xml:space="preserve">189.98</w:t>
            </w:r>
          </w:p>
        </w:tc>
        <w:tc>
          <w:tcPr>
            <w:tcW w:w="1134" w:type="dxa"/>
            <w:vAlign w:val="center"/>
          </w:tcPr>
          <w:p>
            <w:pPr>
              <w:pStyle w:val="单元格样式4"/>
            </w:pPr>
            <w:r>
              <w:t xml:space="preserve">189.98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220</w:t>
            </w:r>
          </w:p>
        </w:tc>
        <w:tc>
          <w:tcPr>
            <w:tcW w:w="1559" w:type="dxa"/>
            <w:vAlign w:val="center"/>
          </w:tcPr>
          <w:p>
            <w:pPr>
              <w:pStyle w:val="单元格样式2"/>
            </w:pPr>
            <w:r>
              <w:t xml:space="preserve">自然资源海洋气象等支出</w:t>
            </w:r>
          </w:p>
        </w:tc>
        <w:tc>
          <w:tcPr>
            <w:tcW w:w="1134" w:type="dxa"/>
            <w:vAlign w:val="center"/>
          </w:tcPr>
          <w:p>
            <w:pPr>
              <w:pStyle w:val="单元格样式4"/>
            </w:pPr>
            <w:r>
              <w:t xml:space="preserve">600.00</w:t>
            </w:r>
          </w:p>
        </w:tc>
        <w:tc>
          <w:tcPr>
            <w:tcW w:w="1134" w:type="dxa"/>
            <w:vAlign w:val="center"/>
          </w:tcPr>
          <w:p>
            <w:pPr>
              <w:pStyle w:val="单元格样式4"/>
            </w:pPr>
            <w:r>
              <w:t xml:space="preserve">600.00</w:t>
            </w:r>
          </w:p>
        </w:tc>
        <w:tc>
          <w:tcPr>
            <w:tcW w:w="1134" w:type="dxa"/>
            <w:vAlign w:val="center"/>
          </w:tcPr>
          <w:p>
            <w:pPr>
              <w:pStyle w:val="单元格样式4"/>
            </w:pPr>
            <w:r>
              <w:t xml:space="preserve">600.00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22001</w:t>
            </w:r>
          </w:p>
        </w:tc>
        <w:tc>
          <w:tcPr>
            <w:tcW w:w="1559" w:type="dxa"/>
            <w:vAlign w:val="center"/>
          </w:tcPr>
          <w:p>
            <w:pPr>
              <w:pStyle w:val="单元格样式2"/>
            </w:pPr>
            <w:r>
              <w:t xml:space="preserve">自然资源事务</w:t>
            </w:r>
          </w:p>
        </w:tc>
        <w:tc>
          <w:tcPr>
            <w:tcW w:w="1134" w:type="dxa"/>
            <w:vAlign w:val="center"/>
          </w:tcPr>
          <w:p>
            <w:pPr>
              <w:pStyle w:val="单元格样式4"/>
            </w:pPr>
            <w:r>
              <w:t xml:space="preserve">600.00</w:t>
            </w:r>
          </w:p>
        </w:tc>
        <w:tc>
          <w:tcPr>
            <w:tcW w:w="1134" w:type="dxa"/>
            <w:vAlign w:val="center"/>
          </w:tcPr>
          <w:p>
            <w:pPr>
              <w:pStyle w:val="单元格样式4"/>
            </w:pPr>
            <w:r>
              <w:t xml:space="preserve">600.00</w:t>
            </w:r>
          </w:p>
        </w:tc>
        <w:tc>
          <w:tcPr>
            <w:tcW w:w="1134" w:type="dxa"/>
            <w:vAlign w:val="center"/>
          </w:tcPr>
          <w:p>
            <w:pPr>
              <w:pStyle w:val="单元格样式4"/>
            </w:pPr>
            <w:r>
              <w:t xml:space="preserve">600.00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2200150</w:t>
            </w:r>
          </w:p>
        </w:tc>
        <w:tc>
          <w:tcPr>
            <w:tcW w:w="1559" w:type="dxa"/>
            <w:vAlign w:val="center"/>
          </w:tcPr>
          <w:p>
            <w:pPr>
              <w:pStyle w:val="单元格样式2"/>
            </w:pPr>
            <w:r>
              <w:t xml:space="preserve">事业运行</w:t>
            </w:r>
          </w:p>
        </w:tc>
        <w:tc>
          <w:tcPr>
            <w:tcW w:w="1134" w:type="dxa"/>
            <w:vAlign w:val="center"/>
          </w:tcPr>
          <w:p>
            <w:pPr>
              <w:pStyle w:val="单元格样式4"/>
            </w:pPr>
            <w:r>
              <w:t xml:space="preserve">600.00</w:t>
            </w:r>
          </w:p>
        </w:tc>
        <w:tc>
          <w:tcPr>
            <w:tcW w:w="1134" w:type="dxa"/>
            <w:vAlign w:val="center"/>
          </w:tcPr>
          <w:p>
            <w:pPr>
              <w:pStyle w:val="单元格样式4"/>
            </w:pPr>
            <w:r>
              <w:t xml:space="preserve">600.00</w:t>
            </w:r>
          </w:p>
        </w:tc>
        <w:tc>
          <w:tcPr>
            <w:tcW w:w="1134" w:type="dxa"/>
            <w:vAlign w:val="center"/>
          </w:tcPr>
          <w:p>
            <w:pPr>
              <w:pStyle w:val="单元格样式4"/>
            </w:pPr>
            <w:r>
              <w:t xml:space="preserve">600.00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41.00</w:t>
            </w:r>
          </w:p>
        </w:tc>
        <w:tc>
          <w:tcPr>
            <w:tcW w:w="1134" w:type="dxa"/>
            <w:vAlign w:val="center"/>
          </w:tcPr>
          <w:p>
            <w:pPr>
              <w:pStyle w:val="单元格样式4"/>
            </w:pPr>
            <w:r>
              <w:t xml:space="preserve">41.00</w:t>
            </w:r>
          </w:p>
        </w:tc>
        <w:tc>
          <w:tcPr>
            <w:tcW w:w="1134" w:type="dxa"/>
            <w:vAlign w:val="center"/>
          </w:tcPr>
          <w:p>
            <w:pPr>
              <w:pStyle w:val="单元格样式4"/>
            </w:pPr>
            <w:r>
              <w:t xml:space="preserve">41.00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41.00</w:t>
            </w:r>
          </w:p>
        </w:tc>
        <w:tc>
          <w:tcPr>
            <w:tcW w:w="1134" w:type="dxa"/>
            <w:vAlign w:val="center"/>
          </w:tcPr>
          <w:p>
            <w:pPr>
              <w:pStyle w:val="单元格样式4"/>
            </w:pPr>
            <w:r>
              <w:t xml:space="preserve">41.00</w:t>
            </w:r>
          </w:p>
        </w:tc>
        <w:tc>
          <w:tcPr>
            <w:tcW w:w="1134" w:type="dxa"/>
            <w:vAlign w:val="center"/>
          </w:tcPr>
          <w:p>
            <w:pPr>
              <w:pStyle w:val="单元格样式4"/>
            </w:pPr>
            <w:r>
              <w:t xml:space="preserve">41.00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41.00</w:t>
            </w:r>
          </w:p>
        </w:tc>
        <w:tc>
          <w:tcPr>
            <w:tcW w:w="1134" w:type="dxa"/>
            <w:vAlign w:val="center"/>
          </w:tcPr>
          <w:p>
            <w:pPr>
              <w:pStyle w:val="单元格样式4"/>
            </w:pPr>
            <w:r>
              <w:t xml:space="preserve">41.00</w:t>
            </w:r>
          </w:p>
        </w:tc>
        <w:tc>
          <w:tcPr>
            <w:tcW w:w="1134" w:type="dxa"/>
            <w:vAlign w:val="center"/>
          </w:tcPr>
          <w:p>
            <w:pPr>
              <w:pStyle w:val="单元格样式4"/>
            </w:pPr>
            <w:r>
              <w:t xml:space="preserve">41.00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303001河北雄安新区规划研究中心</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947.98</w:t>
            </w:r>
          </w:p>
        </w:tc>
        <w:tc>
          <w:tcPr>
            <w:tcW w:w="1361" w:type="dxa"/>
            <w:vAlign w:val="center"/>
          </w:tcPr>
          <w:p>
            <w:pPr>
              <w:pStyle w:val="单元格样式7"/>
            </w:pPr>
            <w:r>
              <w:t xml:space="preserve">752.00</w:t>
            </w:r>
          </w:p>
        </w:tc>
        <w:tc>
          <w:tcPr>
            <w:tcW w:w="1361" w:type="dxa"/>
            <w:vAlign w:val="center"/>
          </w:tcPr>
          <w:p>
            <w:pPr>
              <w:pStyle w:val="单元格样式7"/>
            </w:pPr>
            <w:r>
              <w:t xml:space="preserve">195.98</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84.00</w:t>
            </w:r>
          </w:p>
        </w:tc>
        <w:tc>
          <w:tcPr>
            <w:tcW w:w="1361" w:type="dxa"/>
            <w:vAlign w:val="center"/>
          </w:tcPr>
          <w:p>
            <w:pPr>
              <w:pStyle w:val="单元格样式4"/>
            </w:pPr>
            <w:r>
              <w:t xml:space="preserve">84.00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80.00</w:t>
            </w:r>
          </w:p>
        </w:tc>
        <w:tc>
          <w:tcPr>
            <w:tcW w:w="1361" w:type="dxa"/>
            <w:vAlign w:val="center"/>
          </w:tcPr>
          <w:p>
            <w:pPr>
              <w:pStyle w:val="单元格样式4"/>
            </w:pPr>
            <w:r>
              <w:t xml:space="preserve">80.00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53.00</w:t>
            </w:r>
          </w:p>
        </w:tc>
        <w:tc>
          <w:tcPr>
            <w:tcW w:w="1361" w:type="dxa"/>
            <w:vAlign w:val="center"/>
          </w:tcPr>
          <w:p>
            <w:pPr>
              <w:pStyle w:val="单元格样式4"/>
            </w:pPr>
            <w:r>
              <w:t xml:space="preserve">53.00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1361" w:type="dxa"/>
            <w:vAlign w:val="center"/>
          </w:tcPr>
          <w:p>
            <w:pPr>
              <w:pStyle w:val="单元格样式4"/>
            </w:pPr>
            <w:r>
              <w:t xml:space="preserve">27.00</w:t>
            </w:r>
          </w:p>
        </w:tc>
        <w:tc>
          <w:tcPr>
            <w:tcW w:w="1361" w:type="dxa"/>
            <w:vAlign w:val="center"/>
          </w:tcPr>
          <w:p>
            <w:pPr>
              <w:pStyle w:val="单元格样式4"/>
            </w:pPr>
            <w:r>
              <w:t xml:space="preserve">27.00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20899</w:t>
            </w:r>
          </w:p>
        </w:tc>
        <w:tc>
          <w:tcPr>
            <w:tcW w:w="4535" w:type="dxa"/>
            <w:vAlign w:val="center"/>
          </w:tcPr>
          <w:p>
            <w:pPr>
              <w:pStyle w:val="单元格样式2"/>
            </w:pPr>
            <w:r>
              <w:t xml:space="preserve">其他社会保障和就业支出</w:t>
            </w:r>
          </w:p>
        </w:tc>
        <w:tc>
          <w:tcPr>
            <w:tcW w:w="1361" w:type="dxa"/>
            <w:vAlign w:val="center"/>
          </w:tcPr>
          <w:p>
            <w:pPr>
              <w:pStyle w:val="单元格样式4"/>
            </w:pPr>
            <w:r>
              <w:t xml:space="preserve">4.00</w:t>
            </w:r>
          </w:p>
        </w:tc>
        <w:tc>
          <w:tcPr>
            <w:tcW w:w="1361" w:type="dxa"/>
            <w:vAlign w:val="center"/>
          </w:tcPr>
          <w:p>
            <w:pPr>
              <w:pStyle w:val="单元格样式4"/>
            </w:pPr>
            <w:r>
              <w:t xml:space="preserve">4.00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2089999</w:t>
            </w:r>
          </w:p>
        </w:tc>
        <w:tc>
          <w:tcPr>
            <w:tcW w:w="4535" w:type="dxa"/>
            <w:vAlign w:val="center"/>
          </w:tcPr>
          <w:p>
            <w:pPr>
              <w:pStyle w:val="单元格样式2"/>
            </w:pPr>
            <w:r>
              <w:t xml:space="preserve">其他社会保障和就业支出</w:t>
            </w:r>
          </w:p>
        </w:tc>
        <w:tc>
          <w:tcPr>
            <w:tcW w:w="1361" w:type="dxa"/>
            <w:vAlign w:val="center"/>
          </w:tcPr>
          <w:p>
            <w:pPr>
              <w:pStyle w:val="单元格样式4"/>
            </w:pPr>
            <w:r>
              <w:t xml:space="preserve">4.00</w:t>
            </w:r>
          </w:p>
        </w:tc>
        <w:tc>
          <w:tcPr>
            <w:tcW w:w="1361" w:type="dxa"/>
            <w:vAlign w:val="center"/>
          </w:tcPr>
          <w:p>
            <w:pPr>
              <w:pStyle w:val="单元格样式4"/>
            </w:pPr>
            <w:r>
              <w:t xml:space="preserve">4.00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33.00</w:t>
            </w:r>
          </w:p>
        </w:tc>
        <w:tc>
          <w:tcPr>
            <w:tcW w:w="1361" w:type="dxa"/>
            <w:vAlign w:val="center"/>
          </w:tcPr>
          <w:p>
            <w:pPr>
              <w:pStyle w:val="单元格样式4"/>
            </w:pPr>
            <w:r>
              <w:t xml:space="preserve">33.00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33.00</w:t>
            </w:r>
          </w:p>
        </w:tc>
        <w:tc>
          <w:tcPr>
            <w:tcW w:w="1361" w:type="dxa"/>
            <w:vAlign w:val="center"/>
          </w:tcPr>
          <w:p>
            <w:pPr>
              <w:pStyle w:val="单元格样式4"/>
            </w:pPr>
            <w:r>
              <w:t xml:space="preserve">33.00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33.00</w:t>
            </w:r>
          </w:p>
        </w:tc>
        <w:tc>
          <w:tcPr>
            <w:tcW w:w="1361" w:type="dxa"/>
            <w:vAlign w:val="center"/>
          </w:tcPr>
          <w:p>
            <w:pPr>
              <w:pStyle w:val="单元格样式4"/>
            </w:pPr>
            <w:r>
              <w:t xml:space="preserve">33.00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1361" w:type="dxa"/>
            <w:vAlign w:val="center"/>
          </w:tcPr>
          <w:p>
            <w:pPr>
              <w:pStyle w:val="单元格样式4"/>
            </w:pPr>
            <w:r>
              <w:t xml:space="preserve">189.98</w:t>
            </w:r>
          </w:p>
        </w:tc>
        <w:tc>
          <w:tcPr>
            <w:tcW w:w="1361" w:type="dxa"/>
            <w:vAlign w:val="center"/>
          </w:tcPr>
          <w:p>
            <w:pPr>
              <w:pStyle w:val="单元格样式4"/>
            </w:pPr>
          </w:p>
        </w:tc>
        <w:tc>
          <w:tcPr>
            <w:tcW w:w="1361" w:type="dxa"/>
            <w:vAlign w:val="center"/>
          </w:tcPr>
          <w:p>
            <w:pPr>
              <w:pStyle w:val="单元格样式4"/>
            </w:pPr>
            <w:r>
              <w:t xml:space="preserve">189.98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21202</w:t>
            </w:r>
          </w:p>
        </w:tc>
        <w:tc>
          <w:tcPr>
            <w:tcW w:w="4535" w:type="dxa"/>
            <w:vAlign w:val="center"/>
          </w:tcPr>
          <w:p>
            <w:pPr>
              <w:pStyle w:val="单元格样式2"/>
            </w:pPr>
            <w:r>
              <w:t xml:space="preserve">城乡社区规划与管理</w:t>
            </w:r>
          </w:p>
        </w:tc>
        <w:tc>
          <w:tcPr>
            <w:tcW w:w="1361" w:type="dxa"/>
            <w:vAlign w:val="center"/>
          </w:tcPr>
          <w:p>
            <w:pPr>
              <w:pStyle w:val="单元格样式4"/>
            </w:pPr>
            <w:r>
              <w:t xml:space="preserve">189.98</w:t>
            </w:r>
          </w:p>
        </w:tc>
        <w:tc>
          <w:tcPr>
            <w:tcW w:w="1361" w:type="dxa"/>
            <w:vAlign w:val="center"/>
          </w:tcPr>
          <w:p>
            <w:pPr>
              <w:pStyle w:val="单元格样式4"/>
            </w:pPr>
          </w:p>
        </w:tc>
        <w:tc>
          <w:tcPr>
            <w:tcW w:w="1361" w:type="dxa"/>
            <w:vAlign w:val="center"/>
          </w:tcPr>
          <w:p>
            <w:pPr>
              <w:pStyle w:val="单元格样式4"/>
            </w:pPr>
            <w:r>
              <w:t xml:space="preserve">189.98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2120201</w:t>
            </w:r>
          </w:p>
        </w:tc>
        <w:tc>
          <w:tcPr>
            <w:tcW w:w="4535" w:type="dxa"/>
            <w:vAlign w:val="center"/>
          </w:tcPr>
          <w:p>
            <w:pPr>
              <w:pStyle w:val="单元格样式2"/>
            </w:pPr>
            <w:r>
              <w:t xml:space="preserve">城乡社区规划与管理</w:t>
            </w:r>
          </w:p>
        </w:tc>
        <w:tc>
          <w:tcPr>
            <w:tcW w:w="1361" w:type="dxa"/>
            <w:vAlign w:val="center"/>
          </w:tcPr>
          <w:p>
            <w:pPr>
              <w:pStyle w:val="单元格样式4"/>
            </w:pPr>
            <w:r>
              <w:t xml:space="preserve">189.98</w:t>
            </w:r>
          </w:p>
        </w:tc>
        <w:tc>
          <w:tcPr>
            <w:tcW w:w="1361" w:type="dxa"/>
            <w:vAlign w:val="center"/>
          </w:tcPr>
          <w:p>
            <w:pPr>
              <w:pStyle w:val="单元格样式4"/>
            </w:pPr>
          </w:p>
        </w:tc>
        <w:tc>
          <w:tcPr>
            <w:tcW w:w="1361" w:type="dxa"/>
            <w:vAlign w:val="center"/>
          </w:tcPr>
          <w:p>
            <w:pPr>
              <w:pStyle w:val="单元格样式4"/>
            </w:pPr>
            <w:r>
              <w:t xml:space="preserve">189.98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220</w:t>
            </w:r>
          </w:p>
        </w:tc>
        <w:tc>
          <w:tcPr>
            <w:tcW w:w="4535" w:type="dxa"/>
            <w:vAlign w:val="center"/>
          </w:tcPr>
          <w:p>
            <w:pPr>
              <w:pStyle w:val="单元格样式2"/>
            </w:pPr>
            <w:r>
              <w:t xml:space="preserve">自然资源海洋气象等支出</w:t>
            </w:r>
          </w:p>
        </w:tc>
        <w:tc>
          <w:tcPr>
            <w:tcW w:w="1361" w:type="dxa"/>
            <w:vAlign w:val="center"/>
          </w:tcPr>
          <w:p>
            <w:pPr>
              <w:pStyle w:val="单元格样式4"/>
            </w:pPr>
            <w:r>
              <w:t xml:space="preserve">600.00</w:t>
            </w:r>
          </w:p>
        </w:tc>
        <w:tc>
          <w:tcPr>
            <w:tcW w:w="1361" w:type="dxa"/>
            <w:vAlign w:val="center"/>
          </w:tcPr>
          <w:p>
            <w:pPr>
              <w:pStyle w:val="单元格样式4"/>
            </w:pPr>
            <w:r>
              <w:t xml:space="preserve">594.00</w:t>
            </w:r>
          </w:p>
        </w:tc>
        <w:tc>
          <w:tcPr>
            <w:tcW w:w="1361" w:type="dxa"/>
            <w:vAlign w:val="center"/>
          </w:tcPr>
          <w:p>
            <w:pPr>
              <w:pStyle w:val="单元格样式4"/>
            </w:pPr>
            <w:r>
              <w:t xml:space="preserve">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22001</w:t>
            </w:r>
          </w:p>
        </w:tc>
        <w:tc>
          <w:tcPr>
            <w:tcW w:w="4535" w:type="dxa"/>
            <w:vAlign w:val="center"/>
          </w:tcPr>
          <w:p>
            <w:pPr>
              <w:pStyle w:val="单元格样式2"/>
            </w:pPr>
            <w:r>
              <w:t xml:space="preserve">自然资源事务</w:t>
            </w:r>
          </w:p>
        </w:tc>
        <w:tc>
          <w:tcPr>
            <w:tcW w:w="1361" w:type="dxa"/>
            <w:vAlign w:val="center"/>
          </w:tcPr>
          <w:p>
            <w:pPr>
              <w:pStyle w:val="单元格样式4"/>
            </w:pPr>
            <w:r>
              <w:t xml:space="preserve">600.00</w:t>
            </w:r>
          </w:p>
        </w:tc>
        <w:tc>
          <w:tcPr>
            <w:tcW w:w="1361" w:type="dxa"/>
            <w:vAlign w:val="center"/>
          </w:tcPr>
          <w:p>
            <w:pPr>
              <w:pStyle w:val="单元格样式4"/>
            </w:pPr>
            <w:r>
              <w:t xml:space="preserve">594.00</w:t>
            </w:r>
          </w:p>
        </w:tc>
        <w:tc>
          <w:tcPr>
            <w:tcW w:w="1361" w:type="dxa"/>
            <w:vAlign w:val="center"/>
          </w:tcPr>
          <w:p>
            <w:pPr>
              <w:pStyle w:val="单元格样式4"/>
            </w:pPr>
            <w:r>
              <w:t xml:space="preserve">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2200150</w:t>
            </w:r>
          </w:p>
        </w:tc>
        <w:tc>
          <w:tcPr>
            <w:tcW w:w="4535" w:type="dxa"/>
            <w:vAlign w:val="center"/>
          </w:tcPr>
          <w:p>
            <w:pPr>
              <w:pStyle w:val="单元格样式2"/>
            </w:pPr>
            <w:r>
              <w:t xml:space="preserve">事业运行</w:t>
            </w:r>
          </w:p>
        </w:tc>
        <w:tc>
          <w:tcPr>
            <w:tcW w:w="1361" w:type="dxa"/>
            <w:vAlign w:val="center"/>
          </w:tcPr>
          <w:p>
            <w:pPr>
              <w:pStyle w:val="单元格样式4"/>
            </w:pPr>
            <w:r>
              <w:t xml:space="preserve">600.00</w:t>
            </w:r>
          </w:p>
        </w:tc>
        <w:tc>
          <w:tcPr>
            <w:tcW w:w="1361" w:type="dxa"/>
            <w:vAlign w:val="center"/>
          </w:tcPr>
          <w:p>
            <w:pPr>
              <w:pStyle w:val="单元格样式4"/>
            </w:pPr>
            <w:r>
              <w:t xml:space="preserve">594.00</w:t>
            </w:r>
          </w:p>
        </w:tc>
        <w:tc>
          <w:tcPr>
            <w:tcW w:w="1361" w:type="dxa"/>
            <w:vAlign w:val="center"/>
          </w:tcPr>
          <w:p>
            <w:pPr>
              <w:pStyle w:val="单元格样式4"/>
            </w:pPr>
            <w:r>
              <w:t xml:space="preserve">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41.00</w:t>
            </w:r>
          </w:p>
        </w:tc>
        <w:tc>
          <w:tcPr>
            <w:tcW w:w="1361" w:type="dxa"/>
            <w:vAlign w:val="center"/>
          </w:tcPr>
          <w:p>
            <w:pPr>
              <w:pStyle w:val="单元格样式4"/>
            </w:pPr>
            <w:r>
              <w:t xml:space="preserve">41.00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41.00</w:t>
            </w:r>
          </w:p>
        </w:tc>
        <w:tc>
          <w:tcPr>
            <w:tcW w:w="1361" w:type="dxa"/>
            <w:vAlign w:val="center"/>
          </w:tcPr>
          <w:p>
            <w:pPr>
              <w:pStyle w:val="单元格样式4"/>
            </w:pPr>
            <w:r>
              <w:t xml:space="preserve">41.00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41.00</w:t>
            </w:r>
          </w:p>
        </w:tc>
        <w:tc>
          <w:tcPr>
            <w:tcW w:w="1361" w:type="dxa"/>
            <w:vAlign w:val="center"/>
          </w:tcPr>
          <w:p>
            <w:pPr>
              <w:pStyle w:val="单元格样式4"/>
            </w:pPr>
            <w:r>
              <w:t xml:space="preserve">41.00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303001河北雄安新区规划研究中心</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947.98</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84.00</w:t>
            </w:r>
          </w:p>
        </w:tc>
        <w:tc>
          <w:tcPr>
            <w:tcW w:w="1474" w:type="dxa"/>
            <w:vAlign w:val="center"/>
          </w:tcPr>
          <w:p>
            <w:pPr>
              <w:pStyle w:val="单元格样式4"/>
            </w:pPr>
            <w:r>
              <w:t xml:space="preserve">84.00</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33.00</w:t>
            </w:r>
          </w:p>
        </w:tc>
        <w:tc>
          <w:tcPr>
            <w:tcW w:w="1474" w:type="dxa"/>
            <w:vAlign w:val="center"/>
          </w:tcPr>
          <w:p>
            <w:pPr>
              <w:pStyle w:val="单元格样式4"/>
            </w:pPr>
            <w:r>
              <w:t xml:space="preserve">33.00</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r>
              <w:t xml:space="preserve">189.98</w:t>
            </w:r>
          </w:p>
        </w:tc>
        <w:tc>
          <w:tcPr>
            <w:tcW w:w="1474" w:type="dxa"/>
            <w:vAlign w:val="center"/>
          </w:tcPr>
          <w:p>
            <w:pPr>
              <w:pStyle w:val="单元格样式4"/>
            </w:pPr>
            <w:r>
              <w:t xml:space="preserve">189.98</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r>
              <w:t xml:space="preserve">600.00</w:t>
            </w:r>
          </w:p>
        </w:tc>
        <w:tc>
          <w:tcPr>
            <w:tcW w:w="1474" w:type="dxa"/>
            <w:vAlign w:val="center"/>
          </w:tcPr>
          <w:p>
            <w:pPr>
              <w:pStyle w:val="单元格样式4"/>
            </w:pPr>
            <w:r>
              <w:t xml:space="preserve">600.00</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41.00</w:t>
            </w:r>
          </w:p>
        </w:tc>
        <w:tc>
          <w:tcPr>
            <w:tcW w:w="1474" w:type="dxa"/>
            <w:vAlign w:val="center"/>
          </w:tcPr>
          <w:p>
            <w:pPr>
              <w:pStyle w:val="单元格样式4"/>
            </w:pPr>
            <w:r>
              <w:t xml:space="preserve">41.00</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947.98</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947.98</w:t>
            </w:r>
          </w:p>
        </w:tc>
        <w:tc>
          <w:tcPr>
            <w:tcW w:w="1474" w:type="dxa"/>
            <w:vAlign w:val="center"/>
          </w:tcPr>
          <w:p>
            <w:pPr>
              <w:pStyle w:val="单元格样式7"/>
            </w:pPr>
            <w:r>
              <w:t xml:space="preserve">947.98</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947.98</w:t>
            </w:r>
          </w:p>
        </w:tc>
        <w:tc>
          <w:tcPr>
            <w:tcW w:w="3402" w:type="dxa"/>
            <w:vAlign w:val="center"/>
          </w:tcPr>
          <w:p>
            <w:pPr>
              <w:pStyle w:val="单元格样式6"/>
            </w:pPr>
            <w:r>
              <w:t xml:space="preserve">支出总计</w:t>
            </w:r>
          </w:p>
        </w:tc>
        <w:tc>
          <w:tcPr>
            <w:tcW w:w="1474" w:type="dxa"/>
            <w:vAlign w:val="center"/>
          </w:tcPr>
          <w:p>
            <w:pPr>
              <w:pStyle w:val="单元格样式7"/>
            </w:pPr>
            <w:r>
              <w:t xml:space="preserve">947.98</w:t>
            </w:r>
          </w:p>
        </w:tc>
        <w:tc>
          <w:tcPr>
            <w:tcW w:w="1474" w:type="dxa"/>
            <w:vAlign w:val="center"/>
          </w:tcPr>
          <w:p>
            <w:pPr>
              <w:pStyle w:val="单元格样式7"/>
            </w:pPr>
            <w:r>
              <w:t xml:space="preserve">947.98</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303001河北雄安新区规划研究中心</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947.98</w:t>
            </w:r>
          </w:p>
        </w:tc>
        <w:tc>
          <w:tcPr>
            <w:tcW w:w="2551" w:type="dxa"/>
            <w:vAlign w:val="center"/>
          </w:tcPr>
          <w:p>
            <w:pPr>
              <w:pStyle w:val="单元格样式7"/>
            </w:pPr>
            <w:r>
              <w:t xml:space="preserve">752.00</w:t>
            </w:r>
          </w:p>
        </w:tc>
        <w:tc>
          <w:tcPr>
            <w:tcW w:w="2551" w:type="dxa"/>
            <w:vAlign w:val="center"/>
          </w:tcPr>
          <w:p>
            <w:pPr>
              <w:pStyle w:val="单元格样式7"/>
            </w:pPr>
            <w:r>
              <w:t xml:space="preserve">195.98</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84.00</w:t>
            </w:r>
          </w:p>
        </w:tc>
        <w:tc>
          <w:tcPr>
            <w:tcW w:w="2551" w:type="dxa"/>
            <w:vAlign w:val="center"/>
          </w:tcPr>
          <w:p>
            <w:pPr>
              <w:pStyle w:val="单元格样式4"/>
            </w:pPr>
            <w:r>
              <w:t xml:space="preserve">84.00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80.00</w:t>
            </w:r>
          </w:p>
        </w:tc>
        <w:tc>
          <w:tcPr>
            <w:tcW w:w="2551" w:type="dxa"/>
            <w:vAlign w:val="center"/>
          </w:tcPr>
          <w:p>
            <w:pPr>
              <w:pStyle w:val="单元格样式4"/>
            </w:pPr>
            <w:r>
              <w:t xml:space="preserve">80.00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53.00</w:t>
            </w:r>
          </w:p>
        </w:tc>
        <w:tc>
          <w:tcPr>
            <w:tcW w:w="2551" w:type="dxa"/>
            <w:vAlign w:val="center"/>
          </w:tcPr>
          <w:p>
            <w:pPr>
              <w:pStyle w:val="单元格样式4"/>
            </w:pPr>
            <w:r>
              <w:t xml:space="preserve">53.00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2551" w:type="dxa"/>
            <w:vAlign w:val="center"/>
          </w:tcPr>
          <w:p>
            <w:pPr>
              <w:pStyle w:val="单元格样式4"/>
            </w:pPr>
            <w:r>
              <w:t xml:space="preserve">27.00</w:t>
            </w:r>
          </w:p>
        </w:tc>
        <w:tc>
          <w:tcPr>
            <w:tcW w:w="2551" w:type="dxa"/>
            <w:vAlign w:val="center"/>
          </w:tcPr>
          <w:p>
            <w:pPr>
              <w:pStyle w:val="单元格样式4"/>
            </w:pPr>
            <w:r>
              <w:t xml:space="preserve">27.00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20899</w:t>
            </w:r>
          </w:p>
        </w:tc>
        <w:tc>
          <w:tcPr>
            <w:tcW w:w="4535" w:type="dxa"/>
            <w:vAlign w:val="center"/>
          </w:tcPr>
          <w:p>
            <w:pPr>
              <w:pStyle w:val="单元格样式2"/>
            </w:pPr>
            <w:r>
              <w:t xml:space="preserve">其他社会保障和就业支出</w:t>
            </w:r>
          </w:p>
        </w:tc>
        <w:tc>
          <w:tcPr>
            <w:tcW w:w="2551" w:type="dxa"/>
            <w:vAlign w:val="center"/>
          </w:tcPr>
          <w:p>
            <w:pPr>
              <w:pStyle w:val="单元格样式4"/>
            </w:pPr>
            <w:r>
              <w:t xml:space="preserve">4.00</w:t>
            </w:r>
          </w:p>
        </w:tc>
        <w:tc>
          <w:tcPr>
            <w:tcW w:w="2551" w:type="dxa"/>
            <w:vAlign w:val="center"/>
          </w:tcPr>
          <w:p>
            <w:pPr>
              <w:pStyle w:val="单元格样式4"/>
            </w:pPr>
            <w:r>
              <w:t xml:space="preserve">4.00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2089999</w:t>
            </w:r>
          </w:p>
        </w:tc>
        <w:tc>
          <w:tcPr>
            <w:tcW w:w="4535" w:type="dxa"/>
            <w:vAlign w:val="center"/>
          </w:tcPr>
          <w:p>
            <w:pPr>
              <w:pStyle w:val="单元格样式2"/>
            </w:pPr>
            <w:r>
              <w:t xml:space="preserve">其他社会保障和就业支出</w:t>
            </w:r>
          </w:p>
        </w:tc>
        <w:tc>
          <w:tcPr>
            <w:tcW w:w="2551" w:type="dxa"/>
            <w:vAlign w:val="center"/>
          </w:tcPr>
          <w:p>
            <w:pPr>
              <w:pStyle w:val="单元格样式4"/>
            </w:pPr>
            <w:r>
              <w:t xml:space="preserve">4.00</w:t>
            </w:r>
          </w:p>
        </w:tc>
        <w:tc>
          <w:tcPr>
            <w:tcW w:w="2551" w:type="dxa"/>
            <w:vAlign w:val="center"/>
          </w:tcPr>
          <w:p>
            <w:pPr>
              <w:pStyle w:val="单元格样式4"/>
            </w:pPr>
            <w:r>
              <w:t xml:space="preserve">4.00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33.00</w:t>
            </w:r>
          </w:p>
        </w:tc>
        <w:tc>
          <w:tcPr>
            <w:tcW w:w="2551" w:type="dxa"/>
            <w:vAlign w:val="center"/>
          </w:tcPr>
          <w:p>
            <w:pPr>
              <w:pStyle w:val="单元格样式4"/>
            </w:pPr>
            <w:r>
              <w:t xml:space="preserve">33.00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33.00</w:t>
            </w:r>
          </w:p>
        </w:tc>
        <w:tc>
          <w:tcPr>
            <w:tcW w:w="2551" w:type="dxa"/>
            <w:vAlign w:val="center"/>
          </w:tcPr>
          <w:p>
            <w:pPr>
              <w:pStyle w:val="单元格样式4"/>
            </w:pPr>
            <w:r>
              <w:t xml:space="preserve">33.00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33.00</w:t>
            </w:r>
          </w:p>
        </w:tc>
        <w:tc>
          <w:tcPr>
            <w:tcW w:w="2551" w:type="dxa"/>
            <w:vAlign w:val="center"/>
          </w:tcPr>
          <w:p>
            <w:pPr>
              <w:pStyle w:val="单元格样式4"/>
            </w:pPr>
            <w:r>
              <w:t xml:space="preserve">33.00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2551" w:type="dxa"/>
            <w:vAlign w:val="center"/>
          </w:tcPr>
          <w:p>
            <w:pPr>
              <w:pStyle w:val="单元格样式4"/>
            </w:pPr>
            <w:r>
              <w:t xml:space="preserve">189.98</w:t>
            </w:r>
          </w:p>
        </w:tc>
        <w:tc>
          <w:tcPr>
            <w:tcW w:w="2551" w:type="dxa"/>
            <w:vAlign w:val="center"/>
          </w:tcPr>
          <w:p>
            <w:pPr>
              <w:pStyle w:val="单元格样式4"/>
            </w:pPr>
          </w:p>
        </w:tc>
        <w:tc>
          <w:tcPr>
            <w:tcW w:w="2551" w:type="dxa"/>
            <w:vAlign w:val="center"/>
          </w:tcPr>
          <w:p>
            <w:pPr>
              <w:pStyle w:val="单元格样式4"/>
            </w:pPr>
            <w:r>
              <w:t xml:space="preserve">189.98</w:t>
            </w: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21202</w:t>
            </w:r>
          </w:p>
        </w:tc>
        <w:tc>
          <w:tcPr>
            <w:tcW w:w="4535" w:type="dxa"/>
            <w:vAlign w:val="center"/>
          </w:tcPr>
          <w:p>
            <w:pPr>
              <w:pStyle w:val="单元格样式2"/>
            </w:pPr>
            <w:r>
              <w:t xml:space="preserve">城乡社区规划与管理</w:t>
            </w:r>
          </w:p>
        </w:tc>
        <w:tc>
          <w:tcPr>
            <w:tcW w:w="2551" w:type="dxa"/>
            <w:vAlign w:val="center"/>
          </w:tcPr>
          <w:p>
            <w:pPr>
              <w:pStyle w:val="单元格样式4"/>
            </w:pPr>
            <w:r>
              <w:t xml:space="preserve">189.98</w:t>
            </w:r>
          </w:p>
        </w:tc>
        <w:tc>
          <w:tcPr>
            <w:tcW w:w="2551" w:type="dxa"/>
            <w:vAlign w:val="center"/>
          </w:tcPr>
          <w:p>
            <w:pPr>
              <w:pStyle w:val="单元格样式4"/>
            </w:pPr>
          </w:p>
        </w:tc>
        <w:tc>
          <w:tcPr>
            <w:tcW w:w="2551" w:type="dxa"/>
            <w:vAlign w:val="center"/>
          </w:tcPr>
          <w:p>
            <w:pPr>
              <w:pStyle w:val="单元格样式4"/>
            </w:pPr>
            <w:r>
              <w:t xml:space="preserve">189.98</w:t>
            </w: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2120201</w:t>
            </w:r>
          </w:p>
        </w:tc>
        <w:tc>
          <w:tcPr>
            <w:tcW w:w="4535" w:type="dxa"/>
            <w:vAlign w:val="center"/>
          </w:tcPr>
          <w:p>
            <w:pPr>
              <w:pStyle w:val="单元格样式2"/>
            </w:pPr>
            <w:r>
              <w:t xml:space="preserve">城乡社区规划与管理</w:t>
            </w:r>
          </w:p>
        </w:tc>
        <w:tc>
          <w:tcPr>
            <w:tcW w:w="2551" w:type="dxa"/>
            <w:vAlign w:val="center"/>
          </w:tcPr>
          <w:p>
            <w:pPr>
              <w:pStyle w:val="单元格样式4"/>
            </w:pPr>
            <w:r>
              <w:t xml:space="preserve">189.98</w:t>
            </w:r>
          </w:p>
        </w:tc>
        <w:tc>
          <w:tcPr>
            <w:tcW w:w="2551" w:type="dxa"/>
            <w:vAlign w:val="center"/>
          </w:tcPr>
          <w:p>
            <w:pPr>
              <w:pStyle w:val="单元格样式4"/>
            </w:pPr>
          </w:p>
        </w:tc>
        <w:tc>
          <w:tcPr>
            <w:tcW w:w="2551" w:type="dxa"/>
            <w:vAlign w:val="center"/>
          </w:tcPr>
          <w:p>
            <w:pPr>
              <w:pStyle w:val="单元格样式4"/>
            </w:pPr>
            <w:r>
              <w:t xml:space="preserve">189.98</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220</w:t>
            </w:r>
          </w:p>
        </w:tc>
        <w:tc>
          <w:tcPr>
            <w:tcW w:w="4535" w:type="dxa"/>
            <w:vAlign w:val="center"/>
          </w:tcPr>
          <w:p>
            <w:pPr>
              <w:pStyle w:val="单元格样式2"/>
            </w:pPr>
            <w:r>
              <w:t xml:space="preserve">自然资源海洋气象等支出</w:t>
            </w:r>
          </w:p>
        </w:tc>
        <w:tc>
          <w:tcPr>
            <w:tcW w:w="2551" w:type="dxa"/>
            <w:vAlign w:val="center"/>
          </w:tcPr>
          <w:p>
            <w:pPr>
              <w:pStyle w:val="单元格样式4"/>
            </w:pPr>
            <w:r>
              <w:t xml:space="preserve">600.00</w:t>
            </w:r>
          </w:p>
        </w:tc>
        <w:tc>
          <w:tcPr>
            <w:tcW w:w="2551" w:type="dxa"/>
            <w:vAlign w:val="center"/>
          </w:tcPr>
          <w:p>
            <w:pPr>
              <w:pStyle w:val="单元格样式4"/>
            </w:pPr>
            <w:r>
              <w:t xml:space="preserve">594.00</w:t>
            </w:r>
          </w:p>
        </w:tc>
        <w:tc>
          <w:tcPr>
            <w:tcW w:w="2551" w:type="dxa"/>
            <w:vAlign w:val="center"/>
          </w:tcPr>
          <w:p>
            <w:pPr>
              <w:pStyle w:val="单元格样式4"/>
            </w:pPr>
            <w:r>
              <w:t xml:space="preserve">6.00</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22001</w:t>
            </w:r>
          </w:p>
        </w:tc>
        <w:tc>
          <w:tcPr>
            <w:tcW w:w="4535" w:type="dxa"/>
            <w:vAlign w:val="center"/>
          </w:tcPr>
          <w:p>
            <w:pPr>
              <w:pStyle w:val="单元格样式2"/>
            </w:pPr>
            <w:r>
              <w:t xml:space="preserve">自然资源事务</w:t>
            </w:r>
          </w:p>
        </w:tc>
        <w:tc>
          <w:tcPr>
            <w:tcW w:w="2551" w:type="dxa"/>
            <w:vAlign w:val="center"/>
          </w:tcPr>
          <w:p>
            <w:pPr>
              <w:pStyle w:val="单元格样式4"/>
            </w:pPr>
            <w:r>
              <w:t xml:space="preserve">600.00</w:t>
            </w:r>
          </w:p>
        </w:tc>
        <w:tc>
          <w:tcPr>
            <w:tcW w:w="2551" w:type="dxa"/>
            <w:vAlign w:val="center"/>
          </w:tcPr>
          <w:p>
            <w:pPr>
              <w:pStyle w:val="单元格样式4"/>
            </w:pPr>
            <w:r>
              <w:t xml:space="preserve">594.00</w:t>
            </w:r>
          </w:p>
        </w:tc>
        <w:tc>
          <w:tcPr>
            <w:tcW w:w="2551" w:type="dxa"/>
            <w:vAlign w:val="center"/>
          </w:tcPr>
          <w:p>
            <w:pPr>
              <w:pStyle w:val="单元格样式4"/>
            </w:pPr>
            <w:r>
              <w:t xml:space="preserve">6.00</w:t>
            </w: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2200150</w:t>
            </w:r>
          </w:p>
        </w:tc>
        <w:tc>
          <w:tcPr>
            <w:tcW w:w="4535" w:type="dxa"/>
            <w:vAlign w:val="center"/>
          </w:tcPr>
          <w:p>
            <w:pPr>
              <w:pStyle w:val="单元格样式2"/>
            </w:pPr>
            <w:r>
              <w:t xml:space="preserve">事业运行</w:t>
            </w:r>
          </w:p>
        </w:tc>
        <w:tc>
          <w:tcPr>
            <w:tcW w:w="2551" w:type="dxa"/>
            <w:vAlign w:val="center"/>
          </w:tcPr>
          <w:p>
            <w:pPr>
              <w:pStyle w:val="单元格样式4"/>
            </w:pPr>
            <w:r>
              <w:t xml:space="preserve">600.00</w:t>
            </w:r>
          </w:p>
        </w:tc>
        <w:tc>
          <w:tcPr>
            <w:tcW w:w="2551" w:type="dxa"/>
            <w:vAlign w:val="center"/>
          </w:tcPr>
          <w:p>
            <w:pPr>
              <w:pStyle w:val="单元格样式4"/>
            </w:pPr>
            <w:r>
              <w:t xml:space="preserve">594.00</w:t>
            </w:r>
          </w:p>
        </w:tc>
        <w:tc>
          <w:tcPr>
            <w:tcW w:w="2551" w:type="dxa"/>
            <w:vAlign w:val="center"/>
          </w:tcPr>
          <w:p>
            <w:pPr>
              <w:pStyle w:val="单元格样式4"/>
            </w:pPr>
            <w:r>
              <w:t xml:space="preserve">6.00</w:t>
            </w: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41.00</w:t>
            </w:r>
          </w:p>
        </w:tc>
        <w:tc>
          <w:tcPr>
            <w:tcW w:w="2551" w:type="dxa"/>
            <w:vAlign w:val="center"/>
          </w:tcPr>
          <w:p>
            <w:pPr>
              <w:pStyle w:val="单元格样式4"/>
            </w:pPr>
            <w:r>
              <w:t xml:space="preserve">41.00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41.00</w:t>
            </w:r>
          </w:p>
        </w:tc>
        <w:tc>
          <w:tcPr>
            <w:tcW w:w="2551" w:type="dxa"/>
            <w:vAlign w:val="center"/>
          </w:tcPr>
          <w:p>
            <w:pPr>
              <w:pStyle w:val="单元格样式4"/>
            </w:pPr>
            <w:r>
              <w:t xml:space="preserve">41.00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41.00</w:t>
            </w:r>
          </w:p>
        </w:tc>
        <w:tc>
          <w:tcPr>
            <w:tcW w:w="2551" w:type="dxa"/>
            <w:vAlign w:val="center"/>
          </w:tcPr>
          <w:p>
            <w:pPr>
              <w:pStyle w:val="单元格样式4"/>
            </w:pPr>
            <w:r>
              <w:t xml:space="preserve">41.00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303001河北雄安新区规划研究中心</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752.00</w:t>
            </w:r>
          </w:p>
        </w:tc>
        <w:tc>
          <w:tcPr>
            <w:tcW w:w="2551" w:type="dxa"/>
            <w:vAlign w:val="center"/>
          </w:tcPr>
          <w:p>
            <w:pPr>
              <w:pStyle w:val="单元格样式7"/>
            </w:pPr>
            <w:r>
              <w:t xml:space="preserve">692.00</w:t>
            </w:r>
          </w:p>
        </w:tc>
        <w:tc>
          <w:tcPr>
            <w:tcW w:w="2551" w:type="dxa"/>
            <w:vAlign w:val="center"/>
          </w:tcPr>
          <w:p>
            <w:pPr>
              <w:pStyle w:val="单元格样式7"/>
            </w:pPr>
            <w:r>
              <w:t xml:space="preserve">60.00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692.00</w:t>
            </w:r>
          </w:p>
        </w:tc>
        <w:tc>
          <w:tcPr>
            <w:tcW w:w="2551" w:type="dxa"/>
            <w:vAlign w:val="center"/>
          </w:tcPr>
          <w:p>
            <w:pPr>
              <w:pStyle w:val="单元格样式4"/>
            </w:pPr>
            <w:r>
              <w:t xml:space="preserve">692.00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534.00</w:t>
            </w:r>
          </w:p>
        </w:tc>
        <w:tc>
          <w:tcPr>
            <w:tcW w:w="2551" w:type="dxa"/>
            <w:vAlign w:val="center"/>
          </w:tcPr>
          <w:p>
            <w:pPr>
              <w:pStyle w:val="单元格样式4"/>
            </w:pPr>
            <w:r>
              <w:t xml:space="preserve">534.00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53.00</w:t>
            </w:r>
          </w:p>
        </w:tc>
        <w:tc>
          <w:tcPr>
            <w:tcW w:w="2551" w:type="dxa"/>
            <w:vAlign w:val="center"/>
          </w:tcPr>
          <w:p>
            <w:pPr>
              <w:pStyle w:val="单元格样式4"/>
            </w:pPr>
            <w:r>
              <w:t xml:space="preserve">53.00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27.00</w:t>
            </w:r>
          </w:p>
        </w:tc>
        <w:tc>
          <w:tcPr>
            <w:tcW w:w="2551" w:type="dxa"/>
            <w:vAlign w:val="center"/>
          </w:tcPr>
          <w:p>
            <w:pPr>
              <w:pStyle w:val="单元格样式4"/>
            </w:pPr>
            <w:r>
              <w:t xml:space="preserve">27.00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33.00</w:t>
            </w:r>
          </w:p>
        </w:tc>
        <w:tc>
          <w:tcPr>
            <w:tcW w:w="2551" w:type="dxa"/>
            <w:vAlign w:val="center"/>
          </w:tcPr>
          <w:p>
            <w:pPr>
              <w:pStyle w:val="单元格样式4"/>
            </w:pPr>
            <w:r>
              <w:t xml:space="preserve">33.00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4.00</w:t>
            </w:r>
          </w:p>
        </w:tc>
        <w:tc>
          <w:tcPr>
            <w:tcW w:w="2551" w:type="dxa"/>
            <w:vAlign w:val="center"/>
          </w:tcPr>
          <w:p>
            <w:pPr>
              <w:pStyle w:val="单元格样式4"/>
            </w:pPr>
            <w:r>
              <w:t xml:space="preserve">4.00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41.00</w:t>
            </w:r>
          </w:p>
        </w:tc>
        <w:tc>
          <w:tcPr>
            <w:tcW w:w="2551" w:type="dxa"/>
            <w:vAlign w:val="center"/>
          </w:tcPr>
          <w:p>
            <w:pPr>
              <w:pStyle w:val="单元格样式4"/>
            </w:pPr>
            <w:r>
              <w:t xml:space="preserve">41.00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60.00</w:t>
            </w:r>
          </w:p>
        </w:tc>
        <w:tc>
          <w:tcPr>
            <w:tcW w:w="2551" w:type="dxa"/>
            <w:vAlign w:val="center"/>
          </w:tcPr>
          <w:p>
            <w:pPr>
              <w:pStyle w:val="单元格样式4"/>
            </w:pPr>
          </w:p>
        </w:tc>
        <w:tc>
          <w:tcPr>
            <w:tcW w:w="2551" w:type="dxa"/>
            <w:vAlign w:val="center"/>
          </w:tcPr>
          <w:p>
            <w:pPr>
              <w:pStyle w:val="单元格样式4"/>
            </w:pPr>
            <w:r>
              <w:t xml:space="preserve">60.00</w:t>
            </w: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6.00</w:t>
            </w:r>
          </w:p>
        </w:tc>
        <w:tc>
          <w:tcPr>
            <w:tcW w:w="2551" w:type="dxa"/>
            <w:vAlign w:val="center"/>
          </w:tcPr>
          <w:p>
            <w:pPr>
              <w:pStyle w:val="单元格样式4"/>
            </w:pPr>
          </w:p>
        </w:tc>
        <w:tc>
          <w:tcPr>
            <w:tcW w:w="2551" w:type="dxa"/>
            <w:vAlign w:val="center"/>
          </w:tcPr>
          <w:p>
            <w:pPr>
              <w:pStyle w:val="单元格样式4"/>
            </w:pPr>
            <w:r>
              <w:t xml:space="preserve">6.00</w:t>
            </w: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30202</w:t>
            </w:r>
          </w:p>
        </w:tc>
        <w:tc>
          <w:tcPr>
            <w:tcW w:w="4535" w:type="dxa"/>
            <w:vAlign w:val="center"/>
          </w:tcPr>
          <w:p>
            <w:pPr>
              <w:pStyle w:val="单元格样式2"/>
            </w:pPr>
            <w:r>
              <w:t xml:space="preserve">印刷费</w:t>
            </w:r>
          </w:p>
        </w:tc>
        <w:tc>
          <w:tcPr>
            <w:tcW w:w="2551" w:type="dxa"/>
            <w:vAlign w:val="center"/>
          </w:tcPr>
          <w:p>
            <w:pPr>
              <w:pStyle w:val="单元格样式4"/>
            </w:pPr>
            <w:r>
              <w:t xml:space="preserve">10.00</w:t>
            </w:r>
          </w:p>
        </w:tc>
        <w:tc>
          <w:tcPr>
            <w:tcW w:w="2551" w:type="dxa"/>
            <w:vAlign w:val="center"/>
          </w:tcPr>
          <w:p>
            <w:pPr>
              <w:pStyle w:val="单元格样式4"/>
            </w:pPr>
          </w:p>
        </w:tc>
        <w:tc>
          <w:tcPr>
            <w:tcW w:w="2551" w:type="dxa"/>
            <w:vAlign w:val="center"/>
          </w:tcPr>
          <w:p>
            <w:pPr>
              <w:pStyle w:val="单元格样式4"/>
            </w:pPr>
            <w:r>
              <w:t xml:space="preserve">10.00</w:t>
            </w: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14.00</w:t>
            </w:r>
          </w:p>
        </w:tc>
        <w:tc>
          <w:tcPr>
            <w:tcW w:w="2551" w:type="dxa"/>
            <w:vAlign w:val="center"/>
          </w:tcPr>
          <w:p>
            <w:pPr>
              <w:pStyle w:val="单元格样式4"/>
            </w:pPr>
          </w:p>
        </w:tc>
        <w:tc>
          <w:tcPr>
            <w:tcW w:w="2551" w:type="dxa"/>
            <w:vAlign w:val="center"/>
          </w:tcPr>
          <w:p>
            <w:pPr>
              <w:pStyle w:val="单元格样式4"/>
            </w:pPr>
            <w:r>
              <w:t xml:space="preserve">14.00</w:t>
            </w: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30217</w:t>
            </w:r>
          </w:p>
        </w:tc>
        <w:tc>
          <w:tcPr>
            <w:tcW w:w="4535" w:type="dxa"/>
            <w:vAlign w:val="center"/>
          </w:tcPr>
          <w:p>
            <w:pPr>
              <w:pStyle w:val="单元格样式2"/>
            </w:pPr>
            <w:r>
              <w:t xml:space="preserve">公务接待费</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30229</w:t>
            </w:r>
          </w:p>
        </w:tc>
        <w:tc>
          <w:tcPr>
            <w:tcW w:w="4535" w:type="dxa"/>
            <w:vAlign w:val="center"/>
          </w:tcPr>
          <w:p>
            <w:pPr>
              <w:pStyle w:val="单元格样式2"/>
            </w:pPr>
            <w:r>
              <w:t xml:space="preserve">福利费</w:t>
            </w:r>
          </w:p>
        </w:tc>
        <w:tc>
          <w:tcPr>
            <w:tcW w:w="2551" w:type="dxa"/>
            <w:vAlign w:val="center"/>
          </w:tcPr>
          <w:p>
            <w:pPr>
              <w:pStyle w:val="单元格样式4"/>
            </w:pPr>
            <w:r>
              <w:t xml:space="preserve">14.00</w:t>
            </w:r>
          </w:p>
        </w:tc>
        <w:tc>
          <w:tcPr>
            <w:tcW w:w="2551" w:type="dxa"/>
            <w:vAlign w:val="center"/>
          </w:tcPr>
          <w:p>
            <w:pPr>
              <w:pStyle w:val="单元格样式4"/>
            </w:pPr>
          </w:p>
        </w:tc>
        <w:tc>
          <w:tcPr>
            <w:tcW w:w="2551" w:type="dxa"/>
            <w:vAlign w:val="center"/>
          </w:tcPr>
          <w:p>
            <w:pPr>
              <w:pStyle w:val="单元格样式4"/>
            </w:pPr>
            <w:r>
              <w:t xml:space="preserve">14.00</w:t>
            </w: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5.00</w:t>
            </w:r>
          </w:p>
        </w:tc>
        <w:tc>
          <w:tcPr>
            <w:tcW w:w="2551" w:type="dxa"/>
            <w:vAlign w:val="center"/>
          </w:tcPr>
          <w:p>
            <w:pPr>
              <w:pStyle w:val="单元格样式4"/>
            </w:pPr>
          </w:p>
        </w:tc>
        <w:tc>
          <w:tcPr>
            <w:tcW w:w="2551" w:type="dxa"/>
            <w:vAlign w:val="center"/>
          </w:tcPr>
          <w:p>
            <w:pPr>
              <w:pStyle w:val="单元格样式4"/>
            </w:pPr>
            <w:r>
              <w:t xml:space="preserve">5.00</w:t>
            </w: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8.00</w:t>
            </w:r>
          </w:p>
        </w:tc>
        <w:tc>
          <w:tcPr>
            <w:tcW w:w="2551" w:type="dxa"/>
            <w:vAlign w:val="center"/>
          </w:tcPr>
          <w:p>
            <w:pPr>
              <w:pStyle w:val="单元格样式4"/>
            </w:pPr>
          </w:p>
        </w:tc>
        <w:tc>
          <w:tcPr>
            <w:tcW w:w="2551" w:type="dxa"/>
            <w:vAlign w:val="center"/>
          </w:tcPr>
          <w:p>
            <w:pPr>
              <w:pStyle w:val="单元格样式4"/>
            </w:pPr>
            <w:r>
              <w:t xml:space="preserve">8.00</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303001河北雄安新区规划研究中心</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303001河北雄安新区规划研究中心</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303001河北雄安新区规划研究中心</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1.00</w:t>
            </w:r>
          </w:p>
        </w:tc>
        <w:tc>
          <w:tcPr>
            <w:tcW w:w="2381" w:type="dxa"/>
            <w:vAlign w:val="center"/>
          </w:tcPr>
          <w:p>
            <w:pPr>
              <w:pStyle w:val="单元格样式7"/>
            </w:pPr>
            <w:r>
              <w:t xml:space="preserve">1.00</w:t>
            </w:r>
          </w:p>
        </w:tc>
        <w:tc>
          <w:tcPr>
            <w:tcW w:w="2381" w:type="dxa"/>
            <w:vAlign w:val="center"/>
          </w:tcPr>
          <w:p>
            <w:pPr>
              <w:pStyle w:val="单元格样式7"/>
            </w:pPr>
          </w:p>
        </w:tc>
        <w:tc>
          <w:tcPr>
            <w:tcW w:w="2381" w:type="dxa"/>
            <w:vAlign w:val="center"/>
          </w:tcPr>
          <w:p>
            <w:pPr>
              <w:pStyle w:val="单元格样式7"/>
            </w:pPr>
          </w:p>
        </w:tc>
      </w:tr>
      <w:tr>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1.00</w:t>
            </w:r>
          </w:p>
        </w:tc>
        <w:tc>
          <w:tcPr>
            <w:tcW w:w="2381" w:type="dxa"/>
            <w:vAlign w:val="center"/>
          </w:tcPr>
          <w:p>
            <w:pPr>
              <w:pStyle w:val="单元格样式4"/>
            </w:pPr>
            <w:r>
              <w:t xml:space="preserve">1.00</w:t>
            </w: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r>
              <w:t xml:space="preserve">1.00</w:t>
            </w:r>
          </w:p>
        </w:tc>
        <w:tc>
          <w:tcPr>
            <w:tcW w:w="2381" w:type="dxa"/>
            <w:vAlign w:val="center"/>
          </w:tcPr>
          <w:p>
            <w:pPr>
              <w:pStyle w:val="单元格样式4"/>
            </w:pPr>
            <w:r>
              <w:t xml:space="preserve">1.00</w:t>
            </w: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10</w:t>
            </w:r>
          </w:p>
        </w:tc>
        <w:tc>
          <w:tcPr>
            <w:tcW w:w="3798" w:type="dxa"/>
            <w:vAlign w:val="center"/>
          </w:tcPr>
          <w:p>
            <w:pPr>
              <w:pStyle w:val="单元格样式2"/>
            </w:pPr>
            <w:r>
              <w:t xml:space="preserve">四、会议费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11</w:t>
            </w:r>
          </w:p>
        </w:tc>
        <w:tc>
          <w:tcPr>
            <w:tcW w:w="3798" w:type="dxa"/>
            <w:vAlign w:val="center"/>
          </w:tcPr>
          <w:p>
            <w:pPr>
              <w:pStyle w:val="单元格样式2"/>
            </w:pPr>
            <w:r>
              <w:t xml:space="preserve">    其中：省属高校业务性会议费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12</w:t>
            </w:r>
          </w:p>
        </w:tc>
        <w:tc>
          <w:tcPr>
            <w:tcW w:w="3798" w:type="dxa"/>
            <w:vAlign w:val="center"/>
          </w:tcPr>
          <w:p>
            <w:pPr>
              <w:pStyle w:val="单元格样式2"/>
            </w:pPr>
            <w:r>
              <w:t xml:space="preserve">          其他会议费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13</w:t>
            </w:r>
          </w:p>
        </w:tc>
        <w:tc>
          <w:tcPr>
            <w:tcW w:w="3798" w:type="dxa"/>
            <w:vAlign w:val="center"/>
          </w:tcPr>
          <w:p>
            <w:pPr>
              <w:pStyle w:val="单元格样式2"/>
            </w:pPr>
            <w:r>
              <w:t xml:space="preserve">五、培训费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b w:val="0"/>
          <w:color w:val="000000"/>
          <w:sz w:val="44"/>
        </w:rPr>
        <w:t xml:space="preserve">河北雄安新区规划研究中心2025年单位预算信息公开情况说明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按照《中华人民共和国预算法》、《地方预决算公开操作规程》和《关于进一步推进预算公开工作的实施意见》规定，现将河北雄安新区规划研究中心2025年单位预算公开如下：</w:t>
      </w:r>
    </w:p>
    <w:p>
      <w:pPr>
        <w:spacing w:before="10" w:after="10" w:line="240"/>
        <w:ind w:firstLine="640"/>
        <w:jc w:val="left"/>
        <w:outlineLvl w:val="5"/>
      </w:pPr>
      <w:r>
        <w:rPr>
          <w:rFonts w:ascii="黑体" w:eastAsia="黑体" w:hAnsi="黑体" w:cs="黑体"/>
          <w:color w:val="000000"/>
          <w:sz w:val="32"/>
        </w:rPr>
        <w:t xml:space="preserve">一、单位职责及机构设置情况</w:t>
      </w:r>
    </w:p>
    <w:p>
      <w:pPr>
        <w:spacing w:before="0" w:after="0" w:line="240"/>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（一）负责新区规划建设技术审查服务。</w:t>
      </w:r>
    </w:p>
    <w:p>
      <w:pPr>
        <w:pStyle w:val="插入文本样式-插入单位职责文件"/>
      </w:pPr>
      <w:r>
        <w:t xml:space="preserve">（二）负责开展城市发展战略研究。</w:t>
      </w:r>
    </w:p>
    <w:p>
      <w:pPr>
        <w:pStyle w:val="插入文本样式-插入单位职责文件"/>
      </w:pPr>
      <w:r>
        <w:t xml:space="preserve">（三）协助开展城市规划、城市设计等规划任务的组织编制</w:t>
      </w:r>
    </w:p>
    <w:p>
      <w:pPr>
        <w:pStyle w:val="插入文本样式-插入单位职责文件"/>
      </w:pPr>
      <w:r>
        <w:t xml:space="preserve">工作。</w:t>
      </w:r>
    </w:p>
    <w:p>
      <w:pPr>
        <w:pStyle w:val="插入文本样式-插入单位职责文件"/>
      </w:pPr>
      <w:r>
        <w:t xml:space="preserve">（四）负责重大规划项目前期、重大战略空间储备和重点项目研究。</w:t>
      </w:r>
    </w:p>
    <w:p>
      <w:pPr>
        <w:pStyle w:val="插入文本样式-插入单位职责文件"/>
      </w:pPr>
      <w:r>
        <w:t xml:space="preserve">（五）为规划设计单位提供服务。</w:t>
      </w:r>
    </w:p>
    <w:p>
      <w:pPr>
        <w:pStyle w:val="插入文本样式-插入单位职责文件"/>
      </w:pPr>
      <w:r>
        <w:t xml:space="preserve">（六）负责数据标准衔接、质量核查与资料库建设等具体工作。</w:t>
      </w:r>
    </w:p>
    <w:p>
      <w:pPr>
        <w:pStyle w:val="插入文本样式-插入单位职责文件"/>
      </w:pPr>
      <w:r>
        <w:t xml:space="preserve">（七）开展数字城市产品研发及服务。</w:t>
      </w:r>
    </w:p>
    <w:p>
      <w:pPr>
        <w:pStyle w:val="插入文本样式-插入单位职责文件"/>
      </w:pPr>
      <w:r>
        <w:t xml:space="preserve">（八）承办新区党工委、管委会交办的其他工作。</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河北雄安新区规划研究中心</w:t>
            </w:r>
          </w:p>
        </w:tc>
        <w:tc>
          <w:tcPr>
            <w:tcW w:w="1843" w:type="dxa"/>
            <w:vAlign w:val="center"/>
          </w:tcPr>
          <w:p>
            <w:pPr>
              <w:pStyle w:val="单元格样式3"/>
            </w:pPr>
            <w:r>
              <w:t xml:space="preserve">事业</w:t>
            </w:r>
          </w:p>
        </w:tc>
        <w:tc>
          <w:tcPr>
            <w:tcW w:w="2126" w:type="dxa"/>
            <w:vAlign w:val="center"/>
          </w:tcPr>
          <w:p>
            <w:pPr>
              <w:pStyle w:val="单元格样式3"/>
            </w:pPr>
            <w:r>
              <w:t xml:space="preserve">正处（县）级</w:t>
            </w:r>
          </w:p>
        </w:tc>
        <w:tc>
          <w:tcPr>
            <w:tcW w:w="3827" w:type="dxa"/>
            <w:vAlign w:val="center"/>
          </w:tcPr>
          <w:p>
            <w:pPr>
              <w:pStyle w:val="单元格样式3"/>
            </w:pPr>
            <w:r>
              <w:t xml:space="preserve">财政性资金基本保证</w:t>
            </w:r>
          </w:p>
        </w:tc>
      </w:tr>
    </w:tbl>
    <w:p>
      <w:pPr>
        <w:spacing w:before="10" w:after="10" w:line="240"/>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2025年预算收入947.98万元，其中：一般公共预算收入947.98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河北雄安新区规划研究中心年度单位预算中支出预算的总体情况。2025年支出预算947.98万元，其中基本支出752.00万元，包括人员经费692.00万元和日常公用经费60.00万元；项目支出195.98万元，主要为规划研究中心综合业务6万元，专家咨询费90万元，规划实施成果记录41.98万元，规划建设经验总结58万元。</w:t>
      </w:r>
    </w:p>
    <w:p>
      <w:pPr>
        <w:pStyle w:val="插入文本样式-插入预算公开单位预算安排的总体情况文件"/>
      </w:pP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2025年预算收支安排947.98万元，较2024年预算增加155.58万元，其中：基本支出增加74.00万元，主要为人员经费增加118万，日常公用经费减少44万。项目支出增加81.58万元，主要为</w:t>
      </w:r>
    </w:p>
    <w:p>
      <w:pPr>
        <w:pStyle w:val="插入文本样式-插入预算公开单位预算安排的总体情况文件"/>
      </w:pPr>
      <w:r>
        <w:t xml:space="preserve">专家咨询费增加60万元，规划建设经验总结增加约10万元，规划实施成果记录增加约6万元，综合业务增加3万元。</w:t>
      </w:r>
    </w:p>
    <w:p>
      <w:pPr>
        <w:spacing w:before="10" w:after="10" w:line="240"/>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按照预算管理有关规定，目前单位预算的编制实行综合预算管理，即全部收入和支出都反映在预算中。</w:t>
      </w:r>
    </w:p>
    <w:p>
      <w:pPr>
        <w:pStyle w:val="插入文本样式-插入预算公开单位机关运行经费安排情况文件"/>
      </w:pPr>
      <w:r>
        <w:t xml:space="preserve">1、收入说明</w:t>
      </w:r>
    </w:p>
    <w:p>
      <w:pPr>
        <w:pStyle w:val="插入文本样式-插入预算公开单位机关运行经费安排情况文件"/>
      </w:pPr>
      <w:r>
        <w:t xml:space="preserve">反映本单位当年全部收入。2025年预算收入947.98万元，其中：一般公共预算收入947.98万元，基金预算收入0.00万元，国有资本经营预算收入0.00万元，财政专户核拨收入0.00万元，单位资金收入0.00万元，上年结转结余0.00万元。</w:t>
      </w:r>
    </w:p>
    <w:p>
      <w:pPr>
        <w:pStyle w:val="插入文本样式-插入预算公开单位机关运行经费安排情况文件"/>
      </w:pPr>
      <w:r>
        <w:t xml:space="preserve">2、支出说明</w:t>
      </w:r>
    </w:p>
    <w:p>
      <w:pPr>
        <w:pStyle w:val="插入文本样式-插入预算公开单位机关运行经费安排情况文件"/>
      </w:pPr>
      <w:r>
        <w:t xml:space="preserve">收支预算总表支出栏、基本支出表、项目支出表按经济分类和支出功能分类科目编制，反映河北雄安新区规划研究中心年度单位预算中支出预算的总体情况。2025年支出预算947.98万元，其中基本支出752.00万元，包括人员经费692.00万元和日常公用经费60.00万元；项目支出195.98万元，主要为规划研究中心综合业务6万元，专家咨询费90万元，规划实施成果记录41.98万元，规划建设经验总结58万元。</w:t>
      </w:r>
    </w:p>
    <w:p>
      <w:pPr>
        <w:pStyle w:val="插入文本样式-插入预算公开单位机关运行经费安排情况文件"/>
      </w:pPr>
      <w:r>
        <w:t xml:space="preserve">3、比上年增减情况</w:t>
      </w:r>
    </w:p>
    <w:p>
      <w:pPr>
        <w:pStyle w:val="插入文本样式-插入预算公开单位机关运行经费安排情况文件"/>
      </w:pPr>
      <w:r>
        <w:t xml:space="preserve">2025年预算收支安排947.98万元，较2024年预算增加155.58万元，其中：基本支出增加74.00万元，主要为人员经费增加118万，日常公用经费减少44万。项目支出增加81.58万元，主要为专家咨询费增加60万元，规划建设经验总结增加约10万元，规划实施成果记录增加约6万元，综合业务增加3万元。</w:t>
      </w:r>
    </w:p>
    <w:p>
      <w:pPr>
        <w:spacing w:before="10" w:after="10" w:line="240"/>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2025年，我单位财政拨款“三公”经费预算安排1.00万元，其中因公出国（境）费0.00万元；公务用车购置及运维费0.00万元（其中：公务用车购置费为0.00万元，公务用车运维费0.00万元)；公务接待费1.00万元。与2024年相比减少1.00万元，增减变化的主要原因是公务接待费减少1万元，根据部门实际需求调整。</w:t>
      </w:r>
    </w:p>
    <w:p>
      <w:pPr>
        <w:spacing w:before="10" w:after="10" w:line="240"/>
        <w:ind w:firstLine="640"/>
        <w:jc w:val="left"/>
        <w:outlineLvl w:val="5"/>
        <w:sectPr>
          <w:type w:val="nextPage"/>
          <w:pgSz w:w="16840" w:h="11900" w:orient="landscape"/>
          <w:pgMar w:top="1361" w:right="1020" w:bottom="1361" w:left="1020" w:header="720" w:footer="720" w:gutter="0"/>
          <w:pgBorders/>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1、法律咨询绩效目标表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13660025P00538410001B</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法律咨询</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　用于法律咨询支出</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6.00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1.为各工作组提供法律咨询服务，减少单位法律纠纷。</w:t>
            </w:r>
          </w:p>
          <w:p>
            <w:pPr>
              <w:pStyle w:val="单元格样式2"/>
            </w:pPr>
            <w:r>
              <w:t xml:space="preserve">2.健全中心依法决策机制，保障各项业务、事务依法合规开展，更好地防范风险。</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提供法律咨询数量</w:t>
            </w:r>
          </w:p>
        </w:tc>
        <w:tc>
          <w:tcPr>
            <w:tcW w:w="5386" w:type="dxa"/>
            <w:vAlign w:val="center"/>
          </w:tcPr>
          <w:p>
            <w:pPr>
              <w:pStyle w:val="单元格样式2"/>
            </w:pPr>
            <w:r>
              <w:t xml:space="preserve">提供法律咨询数量</w:t>
            </w:r>
          </w:p>
        </w:tc>
        <w:tc>
          <w:tcPr>
            <w:tcW w:w="2268" w:type="dxa"/>
            <w:vAlign w:val="center"/>
          </w:tcPr>
          <w:p>
            <w:pPr>
              <w:pStyle w:val="单元格样式2"/>
            </w:pPr>
            <w:r>
              <w:t xml:space="preserve">≥96小时</w:t>
            </w:r>
          </w:p>
        </w:tc>
        <w:tc>
          <w:tcPr>
            <w:tcW w:w="1276" w:type="dxa"/>
            <w:vAlign w:val="center"/>
          </w:tcPr>
          <w:p>
            <w:pPr>
              <w:pStyle w:val="单元格样式2"/>
            </w:pPr>
            <w:r>
              <w:t xml:space="preserve">测算</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纠正意见或建议的采纳率</w:t>
            </w:r>
          </w:p>
        </w:tc>
        <w:tc>
          <w:tcPr>
            <w:tcW w:w="5386" w:type="dxa"/>
            <w:vAlign w:val="center"/>
          </w:tcPr>
          <w:p>
            <w:pPr>
              <w:pStyle w:val="单元格样式2"/>
            </w:pPr>
            <w:r>
              <w:t xml:space="preserve">纠正意见或建议的采纳率</w:t>
            </w:r>
          </w:p>
        </w:tc>
        <w:tc>
          <w:tcPr>
            <w:tcW w:w="2268" w:type="dxa"/>
            <w:vAlign w:val="center"/>
          </w:tcPr>
          <w:p>
            <w:pPr>
              <w:pStyle w:val="单元格样式2"/>
            </w:pPr>
            <w:r>
              <w:t xml:space="preserve">≥95%</w:t>
            </w:r>
          </w:p>
        </w:tc>
        <w:tc>
          <w:tcPr>
            <w:tcW w:w="1276" w:type="dxa"/>
            <w:vAlign w:val="center"/>
          </w:tcPr>
          <w:p>
            <w:pPr>
              <w:pStyle w:val="单元格样式2"/>
            </w:pPr>
            <w:r>
              <w:t xml:space="preserve">工作经验</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任务完成及时率</w:t>
            </w:r>
          </w:p>
        </w:tc>
        <w:tc>
          <w:tcPr>
            <w:tcW w:w="5386" w:type="dxa"/>
            <w:vAlign w:val="center"/>
          </w:tcPr>
          <w:p>
            <w:pPr>
              <w:pStyle w:val="单元格样式2"/>
            </w:pPr>
            <w:r>
              <w:t xml:space="preserve">任务完成及时率</w:t>
            </w:r>
          </w:p>
        </w:tc>
        <w:tc>
          <w:tcPr>
            <w:tcW w:w="2268" w:type="dxa"/>
            <w:vAlign w:val="center"/>
          </w:tcPr>
          <w:p>
            <w:pPr>
              <w:pStyle w:val="单元格样式2"/>
            </w:pPr>
            <w:r>
              <w:t xml:space="preserve">≥95%</w:t>
            </w:r>
          </w:p>
        </w:tc>
        <w:tc>
          <w:tcPr>
            <w:tcW w:w="1276" w:type="dxa"/>
            <w:vAlign w:val="center"/>
          </w:tcPr>
          <w:p>
            <w:pPr>
              <w:pStyle w:val="单元格样式2"/>
            </w:pPr>
            <w:r>
              <w:t xml:space="preserve">工作经验</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项目预算控制数</w:t>
            </w:r>
          </w:p>
        </w:tc>
        <w:tc>
          <w:tcPr>
            <w:tcW w:w="5386" w:type="dxa"/>
            <w:vAlign w:val="center"/>
          </w:tcPr>
          <w:p>
            <w:pPr>
              <w:pStyle w:val="单元格样式2"/>
            </w:pPr>
            <w:r>
              <w:t xml:space="preserve">项目预算控制数</w:t>
            </w:r>
          </w:p>
        </w:tc>
        <w:tc>
          <w:tcPr>
            <w:tcW w:w="2268" w:type="dxa"/>
            <w:vAlign w:val="center"/>
          </w:tcPr>
          <w:p>
            <w:pPr>
              <w:pStyle w:val="单元格样式2"/>
            </w:pPr>
            <w:r>
              <w:t xml:space="preserve">≤6万元</w:t>
            </w:r>
          </w:p>
        </w:tc>
        <w:tc>
          <w:tcPr>
            <w:tcW w:w="1276" w:type="dxa"/>
            <w:vAlign w:val="center"/>
          </w:tcPr>
          <w:p>
            <w:pPr>
              <w:pStyle w:val="单元格样式2"/>
            </w:pPr>
            <w:r>
              <w:t xml:space="preserve">合同要求，预算控制</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推进依法行政，规范政府施政行为</w:t>
            </w:r>
          </w:p>
        </w:tc>
        <w:tc>
          <w:tcPr>
            <w:tcW w:w="5386" w:type="dxa"/>
            <w:vAlign w:val="center"/>
          </w:tcPr>
          <w:p>
            <w:pPr>
              <w:pStyle w:val="单元格样式2"/>
            </w:pPr>
            <w:r>
              <w:t xml:space="preserve">推进依法行政，规范政府施政行为</w:t>
            </w:r>
          </w:p>
        </w:tc>
        <w:tc>
          <w:tcPr>
            <w:tcW w:w="2268" w:type="dxa"/>
            <w:vAlign w:val="center"/>
          </w:tcPr>
          <w:p>
            <w:pPr>
              <w:pStyle w:val="单元格样式2"/>
            </w:pPr>
            <w:r>
              <w:t xml:space="preserve">依法合规</w:t>
            </w:r>
          </w:p>
        </w:tc>
        <w:tc>
          <w:tcPr>
            <w:tcW w:w="1276" w:type="dxa"/>
            <w:vAlign w:val="center"/>
          </w:tcPr>
          <w:p>
            <w:pPr>
              <w:pStyle w:val="单元格样式2"/>
            </w:pPr>
            <w:r>
              <w:t xml:space="preserve">工作要求</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增强影响力</w:t>
            </w:r>
          </w:p>
        </w:tc>
        <w:tc>
          <w:tcPr>
            <w:tcW w:w="5386" w:type="dxa"/>
            <w:vAlign w:val="center"/>
          </w:tcPr>
          <w:p>
            <w:pPr>
              <w:pStyle w:val="单元格样式2"/>
            </w:pPr>
            <w:r>
              <w:t xml:space="preserve">增强影响力</w:t>
            </w:r>
          </w:p>
        </w:tc>
        <w:tc>
          <w:tcPr>
            <w:tcW w:w="2268" w:type="dxa"/>
            <w:vAlign w:val="center"/>
          </w:tcPr>
          <w:p>
            <w:pPr>
              <w:pStyle w:val="单元格样式2"/>
            </w:pPr>
            <w:r>
              <w:t xml:space="preserve">依法行政能力提升</w:t>
            </w:r>
          </w:p>
        </w:tc>
        <w:tc>
          <w:tcPr>
            <w:tcW w:w="1276" w:type="dxa"/>
            <w:vAlign w:val="center"/>
          </w:tcPr>
          <w:p>
            <w:pPr>
              <w:pStyle w:val="单元格样式2"/>
            </w:pPr>
            <w:r>
              <w:t xml:space="preserve">工作经验</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工作经验</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2、河北雄安新区建设实景风貌展示拍摄绩效目标表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13660025P00540210001X</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河北雄安新区建设实景风貌展示拍摄</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29.80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29.80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用于实景拍摄记录及宣传工作，支付专业摄影团队</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14.90</w:t>
            </w:r>
          </w:p>
        </w:tc>
        <w:tc>
          <w:tcPr>
            <w:tcW w:w="2551" w:type="dxa"/>
            <w:vAlign w:val="center"/>
          </w:tcPr>
          <w:p>
            <w:pPr>
              <w:pStyle w:val="单元格样式3"/>
            </w:pPr>
            <w:r>
              <w:t xml:space="preserve">14.90</w:t>
            </w:r>
          </w:p>
        </w:tc>
        <w:tc>
          <w:tcPr>
            <w:tcW w:w="3544" w:type="dxa"/>
            <w:gridSpan w:val="2"/>
            <w:vAlign w:val="center"/>
          </w:tcPr>
          <w:p>
            <w:pPr>
              <w:pStyle w:val="单元格样式3"/>
            </w:pPr>
            <w:r>
              <w:t xml:space="preserve">29.80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1.对新区正在建设的重点项目建设历程进行拍摄记录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图片拍摄数量/视频剪辑时长</w:t>
            </w:r>
          </w:p>
        </w:tc>
        <w:tc>
          <w:tcPr>
            <w:tcW w:w="2268" w:type="dxa"/>
            <w:vAlign w:val="center"/>
          </w:tcPr>
          <w:p>
            <w:pPr>
              <w:pStyle w:val="单元格样式2"/>
            </w:pPr>
            <w:r>
              <w:t xml:space="preserve">≥960张/≥25分钟</w:t>
            </w:r>
          </w:p>
        </w:tc>
        <w:tc>
          <w:tcPr>
            <w:tcW w:w="1276" w:type="dxa"/>
            <w:vAlign w:val="center"/>
          </w:tcPr>
          <w:p>
            <w:pPr>
              <w:pStyle w:val="单元格样式2"/>
            </w:pPr>
            <w:r>
              <w:t xml:space="preserve">实际拍摄成果</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照片拍摄质量</w:t>
            </w:r>
          </w:p>
        </w:tc>
        <w:tc>
          <w:tcPr>
            <w:tcW w:w="5386" w:type="dxa"/>
            <w:vAlign w:val="center"/>
          </w:tcPr>
          <w:p>
            <w:pPr>
              <w:pStyle w:val="单元格样式2"/>
            </w:pPr>
            <w:r>
              <w:t xml:space="preserve">图片格式:JPG、PNG；制作规格:不低于3840*2160</w:t>
            </w:r>
          </w:p>
          <w:p>
            <w:pPr>
              <w:pStyle w:val="单元格样式2"/>
            </w:pPr>
          </w:p>
        </w:tc>
        <w:tc>
          <w:tcPr>
            <w:tcW w:w="2268" w:type="dxa"/>
            <w:vAlign w:val="center"/>
          </w:tcPr>
          <w:p>
            <w:pPr>
              <w:pStyle w:val="单元格样式2"/>
            </w:pPr>
            <w:r>
              <w:t xml:space="preserve">验收时满意程度或使用率</w:t>
            </w:r>
          </w:p>
        </w:tc>
        <w:tc>
          <w:tcPr>
            <w:tcW w:w="1276" w:type="dxa"/>
            <w:vAlign w:val="center"/>
          </w:tcPr>
          <w:p>
            <w:pPr>
              <w:pStyle w:val="单元格样式2"/>
            </w:pPr>
            <w:r>
              <w:t xml:space="preserve">验收报告</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合同期内完成</w:t>
            </w:r>
          </w:p>
        </w:tc>
        <w:tc>
          <w:tcPr>
            <w:tcW w:w="2268" w:type="dxa"/>
            <w:vAlign w:val="center"/>
          </w:tcPr>
          <w:p>
            <w:pPr>
              <w:pStyle w:val="单元格样式2"/>
            </w:pPr>
            <w:r>
              <w:t xml:space="preserve">12月底前</w:t>
            </w:r>
          </w:p>
        </w:tc>
        <w:tc>
          <w:tcPr>
            <w:tcW w:w="1276" w:type="dxa"/>
            <w:vAlign w:val="center"/>
          </w:tcPr>
          <w:p>
            <w:pPr>
              <w:pStyle w:val="单元格样式2"/>
            </w:pPr>
            <w:r>
              <w:t xml:space="preserve">工作时间</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合同约定</w:t>
            </w:r>
          </w:p>
        </w:tc>
        <w:tc>
          <w:tcPr>
            <w:tcW w:w="5386" w:type="dxa"/>
            <w:vAlign w:val="center"/>
          </w:tcPr>
          <w:p>
            <w:pPr>
              <w:pStyle w:val="单元格样式2"/>
            </w:pPr>
            <w:r>
              <w:t xml:space="preserve">按照合同支付</w:t>
            </w:r>
          </w:p>
        </w:tc>
        <w:tc>
          <w:tcPr>
            <w:tcW w:w="2268" w:type="dxa"/>
            <w:vAlign w:val="center"/>
          </w:tcPr>
          <w:p>
            <w:pPr>
              <w:pStyle w:val="单元格样式2"/>
            </w:pPr>
            <w:r>
              <w:t xml:space="preserve">29.8万元</w:t>
            </w:r>
          </w:p>
        </w:tc>
        <w:tc>
          <w:tcPr>
            <w:tcW w:w="1276" w:type="dxa"/>
            <w:vAlign w:val="center"/>
          </w:tcPr>
          <w:p>
            <w:pPr>
              <w:pStyle w:val="单元格样式2"/>
            </w:pPr>
            <w:r>
              <w:t xml:space="preserve">实际支出</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按时更新</w:t>
            </w:r>
          </w:p>
        </w:tc>
        <w:tc>
          <w:tcPr>
            <w:tcW w:w="5386" w:type="dxa"/>
            <w:vAlign w:val="center"/>
          </w:tcPr>
          <w:p>
            <w:pPr>
              <w:pStyle w:val="单元格样式2"/>
            </w:pPr>
            <w:r>
              <w:t xml:space="preserve">留存资料，方便后续对雄安建设历程的全面掌握</w:t>
            </w:r>
          </w:p>
        </w:tc>
        <w:tc>
          <w:tcPr>
            <w:tcW w:w="2268" w:type="dxa"/>
            <w:vAlign w:val="center"/>
          </w:tcPr>
          <w:p>
            <w:pPr>
              <w:pStyle w:val="单元格样式2"/>
            </w:pPr>
            <w:r>
              <w:t xml:space="preserve">长期</w:t>
            </w:r>
          </w:p>
        </w:tc>
        <w:tc>
          <w:tcPr>
            <w:tcW w:w="1276" w:type="dxa"/>
            <w:vAlign w:val="center"/>
          </w:tcPr>
          <w:p>
            <w:pPr>
              <w:pStyle w:val="单元格样式2"/>
            </w:pPr>
            <w:r>
              <w:t xml:space="preserve">工作成果</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长期影响</w:t>
            </w:r>
          </w:p>
        </w:tc>
        <w:tc>
          <w:tcPr>
            <w:tcW w:w="5386" w:type="dxa"/>
            <w:vAlign w:val="center"/>
          </w:tcPr>
          <w:p>
            <w:pPr>
              <w:pStyle w:val="单元格样式2"/>
            </w:pPr>
            <w:r>
              <w:t xml:space="preserve">对记录雄安建设历程产生长远影响</w:t>
            </w:r>
          </w:p>
        </w:tc>
        <w:tc>
          <w:tcPr>
            <w:tcW w:w="2268" w:type="dxa"/>
            <w:vAlign w:val="center"/>
          </w:tcPr>
          <w:p>
            <w:pPr>
              <w:pStyle w:val="单元格样式2"/>
            </w:pPr>
            <w:r>
              <w:t xml:space="preserve">长期</w:t>
            </w:r>
          </w:p>
        </w:tc>
        <w:tc>
          <w:tcPr>
            <w:tcW w:w="1276" w:type="dxa"/>
            <w:vAlign w:val="center"/>
          </w:tcPr>
          <w:p>
            <w:pPr>
              <w:pStyle w:val="单元格样式2"/>
            </w:pPr>
            <w:r>
              <w:t xml:space="preserve">工作成果</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使用者满意度</w:t>
            </w:r>
          </w:p>
        </w:tc>
        <w:tc>
          <w:tcPr>
            <w:tcW w:w="5386" w:type="dxa"/>
            <w:vAlign w:val="center"/>
          </w:tcPr>
          <w:p>
            <w:pPr>
              <w:pStyle w:val="单元格样式2"/>
            </w:pPr>
            <w:r>
              <w:t xml:space="preserve">使用人员测评</w:t>
            </w:r>
          </w:p>
        </w:tc>
        <w:tc>
          <w:tcPr>
            <w:tcW w:w="2268" w:type="dxa"/>
            <w:vAlign w:val="center"/>
          </w:tcPr>
          <w:p>
            <w:pPr>
              <w:pStyle w:val="单元格样式2"/>
            </w:pPr>
            <w:r>
              <w:t xml:space="preserve">≥90</w:t>
            </w:r>
          </w:p>
        </w:tc>
        <w:tc>
          <w:tcPr>
            <w:tcW w:w="1276" w:type="dxa"/>
            <w:vAlign w:val="center"/>
          </w:tcPr>
          <w:p>
            <w:pPr>
              <w:pStyle w:val="单元格样式2"/>
            </w:pPr>
            <w:r>
              <w:t xml:space="preserve">抽查</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3、起步区第五组团南片（启动区外）空间发展研究规划经验总结绩效目标表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13660025P00540310001K</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起步区第五组团南片（启动区外）空间发展研究规划经验总结</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用于起步区第五组团南片（启动区外）空间发展研究规划经验总结</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4.00</w:t>
            </w:r>
          </w:p>
        </w:tc>
        <w:tc>
          <w:tcPr>
            <w:tcW w:w="3544" w:type="dxa"/>
            <w:gridSpan w:val="2"/>
            <w:vAlign w:val="center"/>
          </w:tcPr>
          <w:p>
            <w:pPr>
              <w:pStyle w:val="单元格样式3"/>
            </w:pPr>
            <w:r>
              <w:t xml:space="preserve">4.00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1.对“雄安新区起步区第五组团南片（启动区外）空间发展研究国际方案征集”工作成果进行梳理，总结规划经验。整理成册，完成图书出版。</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图书</w:t>
            </w:r>
          </w:p>
        </w:tc>
        <w:tc>
          <w:tcPr>
            <w:tcW w:w="5386" w:type="dxa"/>
            <w:vAlign w:val="center"/>
          </w:tcPr>
          <w:p>
            <w:pPr>
              <w:pStyle w:val="单元格样式2"/>
            </w:pPr>
            <w:r>
              <w:t xml:space="preserve">完成图书编制</w:t>
            </w:r>
          </w:p>
        </w:tc>
        <w:tc>
          <w:tcPr>
            <w:tcW w:w="2268" w:type="dxa"/>
            <w:vAlign w:val="center"/>
          </w:tcPr>
          <w:p>
            <w:pPr>
              <w:pStyle w:val="单元格样式2"/>
            </w:pPr>
            <w:r>
              <w:t xml:space="preserve">500约500本左右</w:t>
            </w:r>
          </w:p>
        </w:tc>
        <w:tc>
          <w:tcPr>
            <w:tcW w:w="1276" w:type="dxa"/>
            <w:vAlign w:val="center"/>
          </w:tcPr>
          <w:p>
            <w:pPr>
              <w:pStyle w:val="单元格样式2"/>
            </w:pPr>
            <w:r>
              <w:t xml:space="preserve">合同约定</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图书质量</w:t>
            </w:r>
          </w:p>
        </w:tc>
        <w:tc>
          <w:tcPr>
            <w:tcW w:w="5386" w:type="dxa"/>
            <w:vAlign w:val="center"/>
          </w:tcPr>
          <w:p>
            <w:pPr>
              <w:pStyle w:val="单元格样式2"/>
            </w:pPr>
            <w:r>
              <w:t xml:space="preserve">印刷质量良好、排版精良</w:t>
            </w:r>
          </w:p>
        </w:tc>
        <w:tc>
          <w:tcPr>
            <w:tcW w:w="2268" w:type="dxa"/>
            <w:vAlign w:val="center"/>
          </w:tcPr>
          <w:p>
            <w:pPr>
              <w:pStyle w:val="单元格样式2"/>
            </w:pPr>
            <w:r>
              <w:t xml:space="preserve">印刷质量良好、排版精良</w:t>
            </w:r>
          </w:p>
        </w:tc>
        <w:tc>
          <w:tcPr>
            <w:tcW w:w="1276" w:type="dxa"/>
            <w:vAlign w:val="center"/>
          </w:tcPr>
          <w:p>
            <w:pPr>
              <w:pStyle w:val="单元格样式2"/>
            </w:pPr>
            <w:r>
              <w:t xml:space="preserve">合同约定</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图书编制完成时间</w:t>
            </w:r>
          </w:p>
        </w:tc>
        <w:tc>
          <w:tcPr>
            <w:tcW w:w="2268" w:type="dxa"/>
            <w:vAlign w:val="center"/>
          </w:tcPr>
          <w:p>
            <w:pPr>
              <w:pStyle w:val="单元格样式2"/>
            </w:pPr>
            <w:r>
              <w:t xml:space="preserve">2026年完成编制</w:t>
            </w:r>
          </w:p>
        </w:tc>
        <w:tc>
          <w:tcPr>
            <w:tcW w:w="1276" w:type="dxa"/>
            <w:vAlign w:val="center"/>
          </w:tcPr>
          <w:p>
            <w:pPr>
              <w:pStyle w:val="单元格样式2"/>
            </w:pPr>
            <w:r>
              <w:t xml:space="preserve">根据实际工作安排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支出</w:t>
            </w:r>
          </w:p>
        </w:tc>
        <w:tc>
          <w:tcPr>
            <w:tcW w:w="5386" w:type="dxa"/>
            <w:vAlign w:val="center"/>
          </w:tcPr>
          <w:p>
            <w:pPr>
              <w:pStyle w:val="单元格样式2"/>
            </w:pPr>
            <w:r>
              <w:t xml:space="preserve">支出费用</w:t>
            </w:r>
          </w:p>
        </w:tc>
        <w:tc>
          <w:tcPr>
            <w:tcW w:w="2268" w:type="dxa"/>
            <w:vAlign w:val="center"/>
          </w:tcPr>
          <w:p>
            <w:pPr>
              <w:pStyle w:val="单元格样式2"/>
            </w:pPr>
            <w:r>
              <w:t xml:space="preserve">≤30.5万</w:t>
            </w:r>
          </w:p>
        </w:tc>
        <w:tc>
          <w:tcPr>
            <w:tcW w:w="1276" w:type="dxa"/>
            <w:vAlign w:val="center"/>
          </w:tcPr>
          <w:p>
            <w:pPr>
              <w:pStyle w:val="单元格样式2"/>
            </w:pPr>
            <w:r>
              <w:t xml:space="preserve">合同约定</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示范效应</w:t>
            </w:r>
          </w:p>
        </w:tc>
        <w:tc>
          <w:tcPr>
            <w:tcW w:w="5386" w:type="dxa"/>
            <w:vAlign w:val="center"/>
          </w:tcPr>
          <w:p>
            <w:pPr>
              <w:pStyle w:val="单元格样式2"/>
            </w:pPr>
            <w:r>
              <w:t xml:space="preserve">形成先进规划设计理念示范</w:t>
            </w:r>
          </w:p>
        </w:tc>
        <w:tc>
          <w:tcPr>
            <w:tcW w:w="2268" w:type="dxa"/>
            <w:vAlign w:val="center"/>
          </w:tcPr>
          <w:p>
            <w:pPr>
              <w:pStyle w:val="单元格样式2"/>
            </w:pPr>
            <w:r>
              <w:t xml:space="preserve">明显提升</w:t>
            </w:r>
          </w:p>
        </w:tc>
        <w:tc>
          <w:tcPr>
            <w:tcW w:w="1276" w:type="dxa"/>
            <w:vAlign w:val="center"/>
          </w:tcPr>
          <w:p>
            <w:pPr>
              <w:pStyle w:val="单元格样式2"/>
            </w:pPr>
            <w:r>
              <w:t xml:space="preserve">工作成果</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行业影响</w:t>
            </w:r>
          </w:p>
        </w:tc>
        <w:tc>
          <w:tcPr>
            <w:tcW w:w="5386" w:type="dxa"/>
            <w:vAlign w:val="center"/>
          </w:tcPr>
          <w:p>
            <w:pPr>
              <w:pStyle w:val="单元格样式2"/>
            </w:pPr>
            <w:r>
              <w:t xml:space="preserve">对片区开发建设有指导意义</w:t>
            </w:r>
          </w:p>
        </w:tc>
        <w:tc>
          <w:tcPr>
            <w:tcW w:w="2268" w:type="dxa"/>
            <w:vAlign w:val="center"/>
          </w:tcPr>
          <w:p>
            <w:pPr>
              <w:pStyle w:val="单元格样式2"/>
            </w:pPr>
            <w:r>
              <w:t xml:space="preserve">有效指导</w:t>
            </w:r>
          </w:p>
        </w:tc>
        <w:tc>
          <w:tcPr>
            <w:tcW w:w="1276" w:type="dxa"/>
            <w:vAlign w:val="center"/>
          </w:tcPr>
          <w:p>
            <w:pPr>
              <w:pStyle w:val="单元格样式2"/>
            </w:pPr>
            <w:r>
              <w:t xml:space="preserve">工作成果</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使用者</w:t>
            </w:r>
          </w:p>
        </w:tc>
        <w:tc>
          <w:tcPr>
            <w:tcW w:w="5386" w:type="dxa"/>
            <w:vAlign w:val="center"/>
          </w:tcPr>
          <w:p>
            <w:pPr>
              <w:pStyle w:val="单元格样式2"/>
            </w:pPr>
            <w:r>
              <w:t xml:space="preserve">满意度</w:t>
            </w:r>
          </w:p>
        </w:tc>
        <w:tc>
          <w:tcPr>
            <w:tcW w:w="2268" w:type="dxa"/>
            <w:vAlign w:val="center"/>
          </w:tcPr>
          <w:p>
            <w:pPr>
              <w:pStyle w:val="单元格样式2"/>
            </w:pPr>
            <w:r>
              <w:t xml:space="preserve">≥90</w:t>
            </w:r>
          </w:p>
        </w:tc>
        <w:tc>
          <w:tcPr>
            <w:tcW w:w="1276" w:type="dxa"/>
            <w:vAlign w:val="center"/>
          </w:tcPr>
          <w:p>
            <w:pPr>
              <w:pStyle w:val="单元格样式2"/>
            </w:pPr>
            <w:r>
              <w:t xml:space="preserve">满意度调查</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4、容西、容东片区规划及规划实施经验对比分析研究管理咨询绩效目标表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13660024P005409100017</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容西、容东片区规划及规划实施经验对比分析研究管理咨询</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容西、容东片区规划及规划实施经验对比分析研究</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4.00</w:t>
            </w:r>
          </w:p>
        </w:tc>
        <w:tc>
          <w:tcPr>
            <w:tcW w:w="2551" w:type="dxa"/>
            <w:vAlign w:val="center"/>
          </w:tcPr>
          <w:p>
            <w:pPr>
              <w:pStyle w:val="单元格样式3"/>
            </w:pPr>
            <w:r>
              <w:t xml:space="preserve">4.00</w:t>
            </w:r>
          </w:p>
        </w:tc>
        <w:tc>
          <w:tcPr>
            <w:tcW w:w="3544" w:type="dxa"/>
            <w:gridSpan w:val="2"/>
            <w:vAlign w:val="center"/>
          </w:tcPr>
          <w:p>
            <w:pPr>
              <w:pStyle w:val="单元格样式3"/>
            </w:pPr>
            <w:r>
              <w:t xml:space="preserve">4.00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1.容东容西规划实施进行独立且联系的比对，梳理优、劣项，形成成果，指导后续城市开发建设。</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研究报告</w:t>
            </w:r>
          </w:p>
        </w:tc>
        <w:tc>
          <w:tcPr>
            <w:tcW w:w="5386" w:type="dxa"/>
            <w:vAlign w:val="center"/>
          </w:tcPr>
          <w:p>
            <w:pPr>
              <w:pStyle w:val="单元格样式2"/>
            </w:pPr>
            <w:r>
              <w:t xml:space="preserve">完成研究报告</w:t>
            </w:r>
          </w:p>
        </w:tc>
        <w:tc>
          <w:tcPr>
            <w:tcW w:w="2268" w:type="dxa"/>
            <w:vAlign w:val="center"/>
          </w:tcPr>
          <w:p>
            <w:pPr>
              <w:pStyle w:val="单元格样式2"/>
            </w:pPr>
            <w:r>
              <w:t xml:space="preserve">1份</w:t>
            </w:r>
          </w:p>
        </w:tc>
        <w:tc>
          <w:tcPr>
            <w:tcW w:w="1276" w:type="dxa"/>
            <w:vAlign w:val="center"/>
          </w:tcPr>
          <w:p>
            <w:pPr>
              <w:pStyle w:val="单元格样式2"/>
            </w:pPr>
            <w:r>
              <w:t xml:space="preserve">工作要求</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报告质量</w:t>
            </w:r>
          </w:p>
        </w:tc>
        <w:tc>
          <w:tcPr>
            <w:tcW w:w="5386" w:type="dxa"/>
            <w:vAlign w:val="center"/>
          </w:tcPr>
          <w:p>
            <w:pPr>
              <w:pStyle w:val="单元格样式2"/>
            </w:pPr>
            <w:r>
              <w:t xml:space="preserve">交通相关规划建设实施经验</w:t>
            </w:r>
          </w:p>
        </w:tc>
        <w:tc>
          <w:tcPr>
            <w:tcW w:w="2268" w:type="dxa"/>
            <w:vAlign w:val="center"/>
          </w:tcPr>
          <w:p>
            <w:pPr>
              <w:pStyle w:val="单元格样式2"/>
            </w:pPr>
            <w:r>
              <w:t xml:space="preserve">报告内容完整、框架合理</w:t>
            </w:r>
          </w:p>
        </w:tc>
        <w:tc>
          <w:tcPr>
            <w:tcW w:w="1276" w:type="dxa"/>
            <w:vAlign w:val="center"/>
          </w:tcPr>
          <w:p>
            <w:pPr>
              <w:pStyle w:val="单元格样式2"/>
            </w:pPr>
            <w:r>
              <w:t xml:space="preserve">工作要求</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按照合同约定</w:t>
            </w:r>
          </w:p>
        </w:tc>
        <w:tc>
          <w:tcPr>
            <w:tcW w:w="2268" w:type="dxa"/>
            <w:vAlign w:val="center"/>
          </w:tcPr>
          <w:p>
            <w:pPr>
              <w:pStyle w:val="单元格样式2"/>
            </w:pPr>
            <w:r>
              <w:t xml:space="preserve">2025年底前验收</w:t>
            </w:r>
          </w:p>
        </w:tc>
        <w:tc>
          <w:tcPr>
            <w:tcW w:w="1276" w:type="dxa"/>
            <w:vAlign w:val="center"/>
          </w:tcPr>
          <w:p>
            <w:pPr>
              <w:pStyle w:val="单元格样式2"/>
            </w:pPr>
            <w:r>
              <w:t xml:space="preserve">工作要求</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反应预算资金的实际执行情况</w:t>
            </w:r>
          </w:p>
        </w:tc>
        <w:tc>
          <w:tcPr>
            <w:tcW w:w="2268" w:type="dxa"/>
            <w:vAlign w:val="center"/>
          </w:tcPr>
          <w:p>
            <w:pPr>
              <w:pStyle w:val="单元格样式2"/>
            </w:pPr>
            <w:r>
              <w:t xml:space="preserve">≥90</w:t>
            </w:r>
          </w:p>
        </w:tc>
        <w:tc>
          <w:tcPr>
            <w:tcW w:w="1276" w:type="dxa"/>
            <w:vAlign w:val="center"/>
          </w:tcPr>
          <w:p>
            <w:pPr>
              <w:pStyle w:val="单元格样式2"/>
            </w:pPr>
            <w:r>
              <w:t xml:space="preserve">项目实际支出%预算数*100%</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示范效应</w:t>
            </w:r>
          </w:p>
        </w:tc>
        <w:tc>
          <w:tcPr>
            <w:tcW w:w="5386" w:type="dxa"/>
            <w:vAlign w:val="center"/>
          </w:tcPr>
          <w:p>
            <w:pPr>
              <w:pStyle w:val="单元格样式2"/>
            </w:pPr>
            <w:r>
              <w:t xml:space="preserve">对规划实施科学性</w:t>
            </w:r>
          </w:p>
        </w:tc>
        <w:tc>
          <w:tcPr>
            <w:tcW w:w="2268" w:type="dxa"/>
            <w:vAlign w:val="center"/>
          </w:tcPr>
          <w:p>
            <w:pPr>
              <w:pStyle w:val="单元格样式2"/>
            </w:pPr>
            <w:r>
              <w:t xml:space="preserve">明显提升</w:t>
            </w:r>
          </w:p>
        </w:tc>
        <w:tc>
          <w:tcPr>
            <w:tcW w:w="1276" w:type="dxa"/>
            <w:vAlign w:val="center"/>
          </w:tcPr>
          <w:p>
            <w:pPr>
              <w:pStyle w:val="单元格样式2"/>
            </w:pPr>
            <w:r>
              <w:t xml:space="preserve">工作成果</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课题研究成果为本部门应用</w:t>
            </w:r>
          </w:p>
        </w:tc>
        <w:tc>
          <w:tcPr>
            <w:tcW w:w="5386" w:type="dxa"/>
            <w:vAlign w:val="center"/>
          </w:tcPr>
          <w:p>
            <w:pPr>
              <w:pStyle w:val="单元格样式2"/>
            </w:pPr>
            <w:r>
              <w:t xml:space="preserve">反应课题研究成果为本部门应用情况</w:t>
            </w:r>
          </w:p>
        </w:tc>
        <w:tc>
          <w:tcPr>
            <w:tcW w:w="2268" w:type="dxa"/>
            <w:vAlign w:val="center"/>
          </w:tcPr>
          <w:p>
            <w:pPr>
              <w:pStyle w:val="单元格样式2"/>
            </w:pPr>
            <w:r>
              <w:t xml:space="preserve">长期</w:t>
            </w:r>
          </w:p>
        </w:tc>
        <w:tc>
          <w:tcPr>
            <w:tcW w:w="1276" w:type="dxa"/>
            <w:vAlign w:val="center"/>
          </w:tcPr>
          <w:p>
            <w:pPr>
              <w:pStyle w:val="单元格样式2"/>
            </w:pPr>
            <w:r>
              <w:t xml:space="preserve">课题研究成果为本部门应用</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使用者</w:t>
            </w:r>
          </w:p>
        </w:tc>
        <w:tc>
          <w:tcPr>
            <w:tcW w:w="5386" w:type="dxa"/>
            <w:vAlign w:val="center"/>
          </w:tcPr>
          <w:p>
            <w:pPr>
              <w:pStyle w:val="单元格样式2"/>
            </w:pPr>
            <w:r>
              <w:t xml:space="preserve">满意度</w:t>
            </w:r>
          </w:p>
        </w:tc>
        <w:tc>
          <w:tcPr>
            <w:tcW w:w="2268" w:type="dxa"/>
            <w:vAlign w:val="center"/>
          </w:tcPr>
          <w:p>
            <w:pPr>
              <w:pStyle w:val="单元格样式2"/>
            </w:pPr>
            <w:r>
              <w:t xml:space="preserve">≥90</w:t>
            </w:r>
          </w:p>
        </w:tc>
        <w:tc>
          <w:tcPr>
            <w:tcW w:w="1276" w:type="dxa"/>
            <w:vAlign w:val="center"/>
          </w:tcPr>
          <w:p>
            <w:pPr>
              <w:pStyle w:val="单元格样式2"/>
            </w:pPr>
            <w:r>
              <w:t xml:space="preserve">满意度调查</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5、实景拍摄记录及宣传工作绩效目标表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13660024P005386100018</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实景拍摄记录及宣传工作</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12.18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12.18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用于实景拍摄记录及宣传工作，支付合同尾款</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12.18</w:t>
            </w:r>
          </w:p>
        </w:tc>
        <w:tc>
          <w:tcPr>
            <w:tcW w:w="2551" w:type="dxa"/>
            <w:vAlign w:val="center"/>
          </w:tcPr>
          <w:p>
            <w:pPr>
              <w:pStyle w:val="单元格样式3"/>
            </w:pPr>
            <w:r>
              <w:t xml:space="preserve">12.18</w:t>
            </w:r>
          </w:p>
        </w:tc>
        <w:tc>
          <w:tcPr>
            <w:tcW w:w="3544" w:type="dxa"/>
            <w:gridSpan w:val="2"/>
            <w:vAlign w:val="center"/>
          </w:tcPr>
          <w:p>
            <w:pPr>
              <w:pStyle w:val="单元格样式3"/>
            </w:pPr>
            <w:r>
              <w:t xml:space="preserve">12.18</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1.对新区正在建设的重点项目建设历程进行拍摄记录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图片拍摄数量</w:t>
            </w:r>
          </w:p>
        </w:tc>
        <w:tc>
          <w:tcPr>
            <w:tcW w:w="2268" w:type="dxa"/>
            <w:vAlign w:val="center"/>
          </w:tcPr>
          <w:p>
            <w:pPr>
              <w:pStyle w:val="单元格样式2"/>
            </w:pPr>
            <w:r>
              <w:t xml:space="preserve">≥840张</w:t>
            </w:r>
          </w:p>
        </w:tc>
        <w:tc>
          <w:tcPr>
            <w:tcW w:w="1276" w:type="dxa"/>
            <w:vAlign w:val="center"/>
          </w:tcPr>
          <w:p>
            <w:pPr>
              <w:pStyle w:val="单元格样式2"/>
            </w:pPr>
            <w:r>
              <w:t xml:space="preserve">实际拍摄成果</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照片拍摄标准</w:t>
            </w:r>
          </w:p>
        </w:tc>
        <w:tc>
          <w:tcPr>
            <w:tcW w:w="5386" w:type="dxa"/>
            <w:vAlign w:val="center"/>
          </w:tcPr>
          <w:p>
            <w:pPr>
              <w:pStyle w:val="单元格样式2"/>
            </w:pPr>
            <w:r>
              <w:t xml:space="preserve">图片格式:JPG、PNG；制作规格:不低于3840*2160</w:t>
            </w:r>
          </w:p>
        </w:tc>
        <w:tc>
          <w:tcPr>
            <w:tcW w:w="2268" w:type="dxa"/>
            <w:vAlign w:val="center"/>
          </w:tcPr>
          <w:p>
            <w:pPr>
              <w:pStyle w:val="单元格样式2"/>
            </w:pPr>
            <w:r>
              <w:t xml:space="preserve">验收时满意程度或使用率</w:t>
            </w:r>
          </w:p>
        </w:tc>
        <w:tc>
          <w:tcPr>
            <w:tcW w:w="1276" w:type="dxa"/>
            <w:vAlign w:val="center"/>
          </w:tcPr>
          <w:p>
            <w:pPr>
              <w:pStyle w:val="单元格样式2"/>
            </w:pPr>
            <w:r>
              <w:t xml:space="preserve">验收报告</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合同期内完成</w:t>
            </w:r>
          </w:p>
        </w:tc>
        <w:tc>
          <w:tcPr>
            <w:tcW w:w="2268" w:type="dxa"/>
            <w:vAlign w:val="center"/>
          </w:tcPr>
          <w:p>
            <w:pPr>
              <w:pStyle w:val="单元格样式2"/>
            </w:pPr>
            <w:r>
              <w:t xml:space="preserve">按合同约定</w:t>
            </w:r>
          </w:p>
        </w:tc>
        <w:tc>
          <w:tcPr>
            <w:tcW w:w="1276" w:type="dxa"/>
            <w:vAlign w:val="center"/>
          </w:tcPr>
          <w:p>
            <w:pPr>
              <w:pStyle w:val="单元格样式2"/>
            </w:pPr>
            <w:r>
              <w:t xml:space="preserve">工作时间</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预算安排</w:t>
            </w:r>
          </w:p>
        </w:tc>
        <w:tc>
          <w:tcPr>
            <w:tcW w:w="5386" w:type="dxa"/>
            <w:vAlign w:val="center"/>
          </w:tcPr>
          <w:p>
            <w:pPr>
              <w:pStyle w:val="单元格样式2"/>
            </w:pPr>
            <w:r>
              <w:t xml:space="preserve">按照合同尾款支付</w:t>
            </w:r>
          </w:p>
        </w:tc>
        <w:tc>
          <w:tcPr>
            <w:tcW w:w="2268" w:type="dxa"/>
            <w:vAlign w:val="center"/>
          </w:tcPr>
          <w:p>
            <w:pPr>
              <w:pStyle w:val="单元格样式2"/>
            </w:pPr>
            <w:r>
              <w:t xml:space="preserve">≤12.18万</w:t>
            </w:r>
          </w:p>
        </w:tc>
        <w:tc>
          <w:tcPr>
            <w:tcW w:w="1276" w:type="dxa"/>
            <w:vAlign w:val="center"/>
          </w:tcPr>
          <w:p>
            <w:pPr>
              <w:pStyle w:val="单元格样式2"/>
            </w:pPr>
            <w:r>
              <w:t xml:space="preserve">实际支出</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按时更新</w:t>
            </w:r>
          </w:p>
        </w:tc>
        <w:tc>
          <w:tcPr>
            <w:tcW w:w="5386" w:type="dxa"/>
            <w:vAlign w:val="center"/>
          </w:tcPr>
          <w:p>
            <w:pPr>
              <w:pStyle w:val="单元格样式2"/>
            </w:pPr>
            <w:r>
              <w:t xml:space="preserve">留存资料，方便后续对雄安建设历程的全面掌握</w:t>
            </w:r>
          </w:p>
        </w:tc>
        <w:tc>
          <w:tcPr>
            <w:tcW w:w="2268" w:type="dxa"/>
            <w:vAlign w:val="center"/>
          </w:tcPr>
          <w:p>
            <w:pPr>
              <w:pStyle w:val="单元格样式2"/>
            </w:pPr>
            <w:r>
              <w:t xml:space="preserve">长期</w:t>
            </w:r>
          </w:p>
        </w:tc>
        <w:tc>
          <w:tcPr>
            <w:tcW w:w="1276" w:type="dxa"/>
            <w:vAlign w:val="center"/>
          </w:tcPr>
          <w:p>
            <w:pPr>
              <w:pStyle w:val="单元格样式2"/>
            </w:pPr>
            <w:r>
              <w:t xml:space="preserve">工作成果</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长期影响</w:t>
            </w:r>
          </w:p>
        </w:tc>
        <w:tc>
          <w:tcPr>
            <w:tcW w:w="5386" w:type="dxa"/>
            <w:vAlign w:val="center"/>
          </w:tcPr>
          <w:p>
            <w:pPr>
              <w:pStyle w:val="单元格样式2"/>
            </w:pPr>
            <w:r>
              <w:t xml:space="preserve">对记录雄安建设历程产生长远影响</w:t>
            </w:r>
          </w:p>
        </w:tc>
        <w:tc>
          <w:tcPr>
            <w:tcW w:w="2268" w:type="dxa"/>
            <w:vAlign w:val="center"/>
          </w:tcPr>
          <w:p>
            <w:pPr>
              <w:pStyle w:val="单元格样式2"/>
            </w:pPr>
            <w:r>
              <w:t xml:space="preserve">长期</w:t>
            </w:r>
          </w:p>
        </w:tc>
        <w:tc>
          <w:tcPr>
            <w:tcW w:w="1276" w:type="dxa"/>
            <w:vAlign w:val="center"/>
          </w:tcPr>
          <w:p>
            <w:pPr>
              <w:pStyle w:val="单元格样式2"/>
            </w:pPr>
            <w:r>
              <w:t xml:space="preserve">工作成果</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使用者满意度</w:t>
            </w:r>
          </w:p>
        </w:tc>
        <w:tc>
          <w:tcPr>
            <w:tcW w:w="5386" w:type="dxa"/>
            <w:vAlign w:val="center"/>
          </w:tcPr>
          <w:p>
            <w:pPr>
              <w:pStyle w:val="单元格样式2"/>
            </w:pPr>
            <w:r>
              <w:t xml:space="preserve">使用人员测评</w:t>
            </w:r>
          </w:p>
        </w:tc>
        <w:tc>
          <w:tcPr>
            <w:tcW w:w="2268" w:type="dxa"/>
            <w:vAlign w:val="center"/>
          </w:tcPr>
          <w:p>
            <w:pPr>
              <w:pStyle w:val="单元格样式2"/>
            </w:pPr>
            <w:r>
              <w:t xml:space="preserve">≥90</w:t>
            </w:r>
          </w:p>
        </w:tc>
        <w:tc>
          <w:tcPr>
            <w:tcW w:w="1276" w:type="dxa"/>
            <w:vAlign w:val="center"/>
          </w:tcPr>
          <w:p>
            <w:pPr>
              <w:pStyle w:val="单元格样式2"/>
            </w:pPr>
            <w:r>
              <w:t xml:space="preserve">抽查</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6、雄安新区街角游园规划建设研究经验总结绩效目标表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13660025P005408100010</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雄安新区街角游园规划建设研究经验总结</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雄安新区街角游园规划建设经验总结　</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7.50</w:t>
            </w:r>
          </w:p>
        </w:tc>
        <w:tc>
          <w:tcPr>
            <w:tcW w:w="2835" w:type="dxa"/>
            <w:vAlign w:val="center"/>
          </w:tcPr>
          <w:p>
            <w:pPr>
              <w:pStyle w:val="单元格样式3"/>
            </w:pPr>
            <w:r>
              <w:t xml:space="preserve">7.50</w:t>
            </w:r>
          </w:p>
        </w:tc>
        <w:tc>
          <w:tcPr>
            <w:tcW w:w="2551" w:type="dxa"/>
            <w:vAlign w:val="center"/>
          </w:tcPr>
          <w:p>
            <w:pPr>
              <w:pStyle w:val="单元格样式3"/>
            </w:pPr>
            <w:r>
              <w:t xml:space="preserve">17.50</w:t>
            </w:r>
          </w:p>
        </w:tc>
        <w:tc>
          <w:tcPr>
            <w:tcW w:w="3544" w:type="dxa"/>
            <w:gridSpan w:val="2"/>
            <w:vAlign w:val="center"/>
          </w:tcPr>
          <w:p>
            <w:pPr>
              <w:pStyle w:val="单元格样式3"/>
            </w:pPr>
            <w:r>
              <w:t xml:space="preserve">25.00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1.总结建设经验，汇集成册</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　图书数量</w:t>
            </w:r>
          </w:p>
        </w:tc>
        <w:tc>
          <w:tcPr>
            <w:tcW w:w="5386" w:type="dxa"/>
            <w:vAlign w:val="center"/>
          </w:tcPr>
          <w:p>
            <w:pPr>
              <w:pStyle w:val="单元格样式2"/>
            </w:pPr>
            <w:r>
              <w:t xml:space="preserve">完成图书编制</w:t>
            </w:r>
          </w:p>
        </w:tc>
        <w:tc>
          <w:tcPr>
            <w:tcW w:w="2268" w:type="dxa"/>
            <w:vAlign w:val="center"/>
          </w:tcPr>
          <w:p>
            <w:pPr>
              <w:pStyle w:val="单元格样式2"/>
            </w:pPr>
            <w:r>
              <w:t xml:space="preserve">500本</w:t>
            </w:r>
          </w:p>
        </w:tc>
        <w:tc>
          <w:tcPr>
            <w:tcW w:w="1276" w:type="dxa"/>
            <w:vAlign w:val="center"/>
          </w:tcPr>
          <w:p>
            <w:pPr>
              <w:pStyle w:val="单元格样式2"/>
            </w:pPr>
            <w:r>
              <w:t xml:space="preserve">工作要求</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　图书质量</w:t>
            </w:r>
          </w:p>
        </w:tc>
        <w:tc>
          <w:tcPr>
            <w:tcW w:w="5386" w:type="dxa"/>
            <w:vAlign w:val="center"/>
          </w:tcPr>
          <w:p>
            <w:pPr>
              <w:pStyle w:val="单元格样式2"/>
            </w:pPr>
            <w:r>
              <w:t xml:space="preserve">页数150页以上，字数20万字以上</w:t>
            </w:r>
          </w:p>
        </w:tc>
        <w:tc>
          <w:tcPr>
            <w:tcW w:w="2268" w:type="dxa"/>
            <w:vAlign w:val="center"/>
          </w:tcPr>
          <w:p>
            <w:pPr>
              <w:pStyle w:val="单元格样式2"/>
            </w:pPr>
            <w:r>
              <w:t xml:space="preserve">印刷质量良好、排版精良</w:t>
            </w:r>
          </w:p>
        </w:tc>
        <w:tc>
          <w:tcPr>
            <w:tcW w:w="1276" w:type="dxa"/>
            <w:vAlign w:val="center"/>
          </w:tcPr>
          <w:p>
            <w:pPr>
              <w:pStyle w:val="单元格样式2"/>
            </w:pPr>
            <w:r>
              <w:t xml:space="preserve">工作要求</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　完成时间</w:t>
            </w:r>
          </w:p>
        </w:tc>
        <w:tc>
          <w:tcPr>
            <w:tcW w:w="5386" w:type="dxa"/>
            <w:vAlign w:val="center"/>
          </w:tcPr>
          <w:p>
            <w:pPr>
              <w:pStyle w:val="单元格样式2"/>
            </w:pPr>
            <w:r>
              <w:t xml:space="preserve">图书出版时间</w:t>
            </w:r>
          </w:p>
        </w:tc>
        <w:tc>
          <w:tcPr>
            <w:tcW w:w="2268" w:type="dxa"/>
            <w:vAlign w:val="center"/>
          </w:tcPr>
          <w:p>
            <w:pPr>
              <w:pStyle w:val="单元格样式2"/>
            </w:pPr>
            <w:r>
              <w:t xml:space="preserve">2025年出版</w:t>
            </w:r>
          </w:p>
        </w:tc>
        <w:tc>
          <w:tcPr>
            <w:tcW w:w="1276" w:type="dxa"/>
            <w:vAlign w:val="center"/>
          </w:tcPr>
          <w:p>
            <w:pPr>
              <w:pStyle w:val="单元格样式2"/>
            </w:pPr>
            <w:r>
              <w:t xml:space="preserve">工作要求</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　支出</w:t>
            </w:r>
          </w:p>
        </w:tc>
        <w:tc>
          <w:tcPr>
            <w:tcW w:w="5386" w:type="dxa"/>
            <w:vAlign w:val="center"/>
          </w:tcPr>
          <w:p>
            <w:pPr>
              <w:pStyle w:val="单元格样式2"/>
            </w:pPr>
            <w:r>
              <w:t xml:space="preserve">支出费用</w:t>
            </w:r>
          </w:p>
        </w:tc>
        <w:tc>
          <w:tcPr>
            <w:tcW w:w="2268" w:type="dxa"/>
            <w:vAlign w:val="center"/>
          </w:tcPr>
          <w:p>
            <w:pPr>
              <w:pStyle w:val="单元格样式2"/>
            </w:pPr>
            <w:r>
              <w:t xml:space="preserve">≤25万</w:t>
            </w:r>
          </w:p>
        </w:tc>
        <w:tc>
          <w:tcPr>
            <w:tcW w:w="1276" w:type="dxa"/>
            <w:vAlign w:val="center"/>
          </w:tcPr>
          <w:p>
            <w:pPr>
              <w:pStyle w:val="单元格样式2"/>
            </w:pPr>
            <w:r>
              <w:t xml:space="preserve">工作要求、费用测算</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示范效应</w:t>
            </w:r>
          </w:p>
        </w:tc>
        <w:tc>
          <w:tcPr>
            <w:tcW w:w="5386" w:type="dxa"/>
            <w:vAlign w:val="center"/>
          </w:tcPr>
          <w:p>
            <w:pPr>
              <w:pStyle w:val="单元格样式2"/>
            </w:pPr>
            <w:r>
              <w:t xml:space="preserve">形成街角游园示范效应，覆盖新区行政事业单位</w:t>
            </w:r>
          </w:p>
        </w:tc>
        <w:tc>
          <w:tcPr>
            <w:tcW w:w="2268" w:type="dxa"/>
            <w:vAlign w:val="center"/>
          </w:tcPr>
          <w:p>
            <w:pPr>
              <w:pStyle w:val="单元格样式2"/>
            </w:pPr>
            <w:r>
              <w:t xml:space="preserve">明显提升</w:t>
            </w:r>
          </w:p>
        </w:tc>
        <w:tc>
          <w:tcPr>
            <w:tcW w:w="1276" w:type="dxa"/>
            <w:vAlign w:val="center"/>
          </w:tcPr>
          <w:p>
            <w:pPr>
              <w:pStyle w:val="单元格样式2"/>
            </w:pPr>
            <w:r>
              <w:t xml:space="preserve">工作要求</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行业影响　</w:t>
            </w:r>
          </w:p>
        </w:tc>
        <w:tc>
          <w:tcPr>
            <w:tcW w:w="5386" w:type="dxa"/>
            <w:vAlign w:val="center"/>
          </w:tcPr>
          <w:p>
            <w:pPr>
              <w:pStyle w:val="单元格样式2"/>
            </w:pPr>
            <w:r>
              <w:t xml:space="preserve">有效指导街角游园建设</w:t>
            </w:r>
          </w:p>
        </w:tc>
        <w:tc>
          <w:tcPr>
            <w:tcW w:w="2268" w:type="dxa"/>
            <w:vAlign w:val="center"/>
          </w:tcPr>
          <w:p>
            <w:pPr>
              <w:pStyle w:val="单元格样式2"/>
            </w:pPr>
            <w:r>
              <w:t xml:space="preserve">长期</w:t>
            </w:r>
          </w:p>
        </w:tc>
        <w:tc>
          <w:tcPr>
            <w:tcW w:w="1276" w:type="dxa"/>
            <w:vAlign w:val="center"/>
          </w:tcPr>
          <w:p>
            <w:pPr>
              <w:pStyle w:val="单元格样式2"/>
            </w:pPr>
            <w:r>
              <w:t xml:space="preserve">工作要求</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使用者　</w:t>
            </w:r>
          </w:p>
        </w:tc>
        <w:tc>
          <w:tcPr>
            <w:tcW w:w="5386" w:type="dxa"/>
            <w:vAlign w:val="center"/>
          </w:tcPr>
          <w:p>
            <w:pPr>
              <w:pStyle w:val="单元格样式2"/>
            </w:pPr>
            <w:r>
              <w:t xml:space="preserve">满意度</w:t>
            </w:r>
          </w:p>
        </w:tc>
        <w:tc>
          <w:tcPr>
            <w:tcW w:w="2268" w:type="dxa"/>
            <w:vAlign w:val="center"/>
          </w:tcPr>
          <w:p>
            <w:pPr>
              <w:pStyle w:val="单元格样式2"/>
            </w:pPr>
            <w:r>
              <w:t xml:space="preserve">≥90%</w:t>
            </w:r>
          </w:p>
        </w:tc>
        <w:tc>
          <w:tcPr>
            <w:tcW w:w="1276" w:type="dxa"/>
            <w:vAlign w:val="center"/>
          </w:tcPr>
          <w:p>
            <w:pPr>
              <w:pStyle w:val="单元格样式2"/>
            </w:pPr>
            <w:r>
              <w:t xml:space="preserve">满意度调查</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7、雄安新区美丽街道规划建设研究经验总结绩效目标表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13660025P00540710001A</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雄安新区美丽街道规划建设研究经验总结</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用于雄安新区美丽街道规划建设研究经验总结　</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7.50</w:t>
            </w:r>
          </w:p>
        </w:tc>
        <w:tc>
          <w:tcPr>
            <w:tcW w:w="2835" w:type="dxa"/>
            <w:vAlign w:val="center"/>
          </w:tcPr>
          <w:p>
            <w:pPr>
              <w:pStyle w:val="单元格样式3"/>
            </w:pPr>
            <w:r>
              <w:t xml:space="preserve">7.50</w:t>
            </w:r>
          </w:p>
        </w:tc>
        <w:tc>
          <w:tcPr>
            <w:tcW w:w="2551" w:type="dxa"/>
            <w:vAlign w:val="center"/>
          </w:tcPr>
          <w:p>
            <w:pPr>
              <w:pStyle w:val="单元格样式3"/>
            </w:pPr>
            <w:r>
              <w:t xml:space="preserve">17.50</w:t>
            </w:r>
          </w:p>
        </w:tc>
        <w:tc>
          <w:tcPr>
            <w:tcW w:w="3544" w:type="dxa"/>
            <w:gridSpan w:val="2"/>
            <w:vAlign w:val="center"/>
          </w:tcPr>
          <w:p>
            <w:pPr>
              <w:pStyle w:val="单元格样式3"/>
            </w:pPr>
            <w:r>
              <w:t xml:space="preserve">25.00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1.总结建设经验，汇集成册</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编辑图书</w:t>
            </w:r>
          </w:p>
        </w:tc>
        <w:tc>
          <w:tcPr>
            <w:tcW w:w="5386" w:type="dxa"/>
            <w:vAlign w:val="center"/>
          </w:tcPr>
          <w:p>
            <w:pPr>
              <w:pStyle w:val="单元格样式2"/>
            </w:pPr>
            <w:r>
              <w:t xml:space="preserve">完成图书编制</w:t>
            </w:r>
          </w:p>
        </w:tc>
        <w:tc>
          <w:tcPr>
            <w:tcW w:w="2268" w:type="dxa"/>
            <w:vAlign w:val="center"/>
          </w:tcPr>
          <w:p>
            <w:pPr>
              <w:pStyle w:val="单元格样式2"/>
            </w:pPr>
            <w:r>
              <w:t xml:space="preserve">500本</w:t>
            </w:r>
          </w:p>
        </w:tc>
        <w:tc>
          <w:tcPr>
            <w:tcW w:w="1276" w:type="dxa"/>
            <w:vAlign w:val="center"/>
          </w:tcPr>
          <w:p>
            <w:pPr>
              <w:pStyle w:val="单元格样式2"/>
            </w:pPr>
            <w:r>
              <w:t xml:space="preserve">工作要求</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书籍合格情况</w:t>
            </w:r>
          </w:p>
        </w:tc>
        <w:tc>
          <w:tcPr>
            <w:tcW w:w="5386" w:type="dxa"/>
            <w:vAlign w:val="center"/>
          </w:tcPr>
          <w:p>
            <w:pPr>
              <w:pStyle w:val="单元格样式2"/>
            </w:pPr>
            <w:r>
              <w:t xml:space="preserve">页数150页以上，字数20万字以上</w:t>
            </w:r>
          </w:p>
        </w:tc>
        <w:tc>
          <w:tcPr>
            <w:tcW w:w="2268" w:type="dxa"/>
            <w:vAlign w:val="center"/>
          </w:tcPr>
          <w:p>
            <w:pPr>
              <w:pStyle w:val="单元格样式2"/>
            </w:pPr>
            <w:r>
              <w:t xml:space="preserve">印刷质量良好、排版精良</w:t>
            </w:r>
          </w:p>
        </w:tc>
        <w:tc>
          <w:tcPr>
            <w:tcW w:w="1276" w:type="dxa"/>
            <w:vAlign w:val="center"/>
          </w:tcPr>
          <w:p>
            <w:pPr>
              <w:pStyle w:val="单元格样式2"/>
            </w:pPr>
            <w:r>
              <w:t xml:space="preserve">工作要求</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项目完成时间</w:t>
            </w:r>
          </w:p>
          <w:p>
            <w:pPr>
              <w:pStyle w:val="单元格样式2"/>
            </w:pPr>
          </w:p>
        </w:tc>
        <w:tc>
          <w:tcPr>
            <w:tcW w:w="5386" w:type="dxa"/>
            <w:vAlign w:val="center"/>
          </w:tcPr>
          <w:p>
            <w:pPr>
              <w:pStyle w:val="单元格样式2"/>
            </w:pPr>
            <w:r>
              <w:t xml:space="preserve">图书出版时间</w:t>
            </w:r>
          </w:p>
          <w:p>
            <w:pPr>
              <w:pStyle w:val="单元格样式2"/>
            </w:pPr>
          </w:p>
        </w:tc>
        <w:tc>
          <w:tcPr>
            <w:tcW w:w="2268" w:type="dxa"/>
            <w:vAlign w:val="center"/>
          </w:tcPr>
          <w:p>
            <w:pPr>
              <w:pStyle w:val="单元格样式2"/>
            </w:pPr>
            <w:r>
              <w:t xml:space="preserve">2025年出版</w:t>
            </w:r>
          </w:p>
        </w:tc>
        <w:tc>
          <w:tcPr>
            <w:tcW w:w="1276" w:type="dxa"/>
            <w:vAlign w:val="center"/>
          </w:tcPr>
          <w:p>
            <w:pPr>
              <w:pStyle w:val="单元格样式2"/>
            </w:pPr>
            <w:r>
              <w:t xml:space="preserve">工作要求</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项目支出</w:t>
            </w:r>
          </w:p>
        </w:tc>
        <w:tc>
          <w:tcPr>
            <w:tcW w:w="5386" w:type="dxa"/>
            <w:vAlign w:val="center"/>
          </w:tcPr>
          <w:p>
            <w:pPr>
              <w:pStyle w:val="单元格样式2"/>
            </w:pPr>
            <w:r>
              <w:t xml:space="preserve">支出费用</w:t>
            </w:r>
          </w:p>
        </w:tc>
        <w:tc>
          <w:tcPr>
            <w:tcW w:w="2268" w:type="dxa"/>
            <w:vAlign w:val="center"/>
          </w:tcPr>
          <w:p>
            <w:pPr>
              <w:pStyle w:val="单元格样式2"/>
            </w:pPr>
            <w:r>
              <w:t xml:space="preserve">≤25万元</w:t>
            </w:r>
          </w:p>
        </w:tc>
        <w:tc>
          <w:tcPr>
            <w:tcW w:w="1276" w:type="dxa"/>
            <w:vAlign w:val="center"/>
          </w:tcPr>
          <w:p>
            <w:pPr>
              <w:pStyle w:val="单元格样式2"/>
            </w:pPr>
            <w:r>
              <w:t xml:space="preserve">工作要求、费用测算</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服务基层的示范效应</w:t>
            </w:r>
          </w:p>
        </w:tc>
        <w:tc>
          <w:tcPr>
            <w:tcW w:w="5386" w:type="dxa"/>
            <w:vAlign w:val="center"/>
          </w:tcPr>
          <w:p>
            <w:pPr>
              <w:pStyle w:val="单元格样式2"/>
            </w:pPr>
            <w:r>
              <w:t xml:space="preserve">形成街道空间示范效应，覆盖新区行政事业单位</w:t>
            </w:r>
          </w:p>
        </w:tc>
        <w:tc>
          <w:tcPr>
            <w:tcW w:w="2268" w:type="dxa"/>
            <w:vAlign w:val="center"/>
          </w:tcPr>
          <w:p>
            <w:pPr>
              <w:pStyle w:val="单元格样式2"/>
            </w:pPr>
            <w:r>
              <w:t xml:space="preserve">明显提升</w:t>
            </w:r>
          </w:p>
        </w:tc>
        <w:tc>
          <w:tcPr>
            <w:tcW w:w="1276" w:type="dxa"/>
            <w:vAlign w:val="center"/>
          </w:tcPr>
          <w:p>
            <w:pPr>
              <w:pStyle w:val="单元格样式2"/>
            </w:pPr>
            <w:r>
              <w:t xml:space="preserve">工作成果</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提升行业管理水平</w:t>
            </w:r>
          </w:p>
        </w:tc>
        <w:tc>
          <w:tcPr>
            <w:tcW w:w="5386" w:type="dxa"/>
            <w:vAlign w:val="center"/>
          </w:tcPr>
          <w:p>
            <w:pPr>
              <w:pStyle w:val="单元格样式2"/>
            </w:pPr>
            <w:r>
              <w:t xml:space="preserve">有效指导街道空间建设</w:t>
            </w:r>
          </w:p>
        </w:tc>
        <w:tc>
          <w:tcPr>
            <w:tcW w:w="2268" w:type="dxa"/>
            <w:vAlign w:val="center"/>
          </w:tcPr>
          <w:p>
            <w:pPr>
              <w:pStyle w:val="单元格样式2"/>
            </w:pPr>
            <w:r>
              <w:t xml:space="preserve">长期</w:t>
            </w:r>
          </w:p>
        </w:tc>
        <w:tc>
          <w:tcPr>
            <w:tcW w:w="1276" w:type="dxa"/>
            <w:vAlign w:val="center"/>
          </w:tcPr>
          <w:p>
            <w:pPr>
              <w:pStyle w:val="单元格样式2"/>
            </w:pPr>
            <w:r>
              <w:t xml:space="preserve">工作成果</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社会公众满意度（%）</w:t>
            </w:r>
          </w:p>
        </w:tc>
        <w:tc>
          <w:tcPr>
            <w:tcW w:w="5386" w:type="dxa"/>
            <w:vAlign w:val="center"/>
          </w:tcPr>
          <w:p>
            <w:pPr>
              <w:pStyle w:val="单元格样式2"/>
            </w:pPr>
            <w:r>
              <w:t xml:space="preserve">社会公众满意度（%）</w:t>
            </w:r>
          </w:p>
        </w:tc>
        <w:tc>
          <w:tcPr>
            <w:tcW w:w="2268" w:type="dxa"/>
            <w:vAlign w:val="center"/>
          </w:tcPr>
          <w:p>
            <w:pPr>
              <w:pStyle w:val="单元格样式2"/>
            </w:pPr>
            <w:r>
              <w:t xml:space="preserve">≥90%</w:t>
            </w:r>
          </w:p>
        </w:tc>
        <w:tc>
          <w:tcPr>
            <w:tcW w:w="1276" w:type="dxa"/>
            <w:vAlign w:val="center"/>
          </w:tcPr>
          <w:p>
            <w:pPr>
              <w:pStyle w:val="单元格样式2"/>
            </w:pPr>
            <w:r>
              <w:t xml:space="preserve">满意度调查</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8、专家顾问咨询费绩效目标表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13660025P005385100011</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专家顾问咨询费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90.00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90.00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设计方案专家评审和专家咨询的劳务费</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27.00</w:t>
            </w:r>
          </w:p>
        </w:tc>
        <w:tc>
          <w:tcPr>
            <w:tcW w:w="2835" w:type="dxa"/>
            <w:vAlign w:val="center"/>
          </w:tcPr>
          <w:p>
            <w:pPr>
              <w:pStyle w:val="单元格样式3"/>
            </w:pPr>
            <w:r>
              <w:t xml:space="preserve">54.00</w:t>
            </w:r>
          </w:p>
        </w:tc>
        <w:tc>
          <w:tcPr>
            <w:tcW w:w="2551" w:type="dxa"/>
            <w:vAlign w:val="center"/>
          </w:tcPr>
          <w:p>
            <w:pPr>
              <w:pStyle w:val="单元格样式3"/>
            </w:pPr>
            <w:r>
              <w:t xml:space="preserve">72.00</w:t>
            </w:r>
          </w:p>
        </w:tc>
        <w:tc>
          <w:tcPr>
            <w:tcW w:w="3544" w:type="dxa"/>
            <w:gridSpan w:val="2"/>
            <w:vAlign w:val="center"/>
          </w:tcPr>
          <w:p>
            <w:pPr>
              <w:pStyle w:val="单元格样式3"/>
            </w:pPr>
            <w:r>
              <w:t xml:space="preserve">90.00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1.邀请专家把关，提升技术审查水平</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相关会议次数</w:t>
            </w:r>
          </w:p>
        </w:tc>
        <w:tc>
          <w:tcPr>
            <w:tcW w:w="5386" w:type="dxa"/>
            <w:vAlign w:val="center"/>
          </w:tcPr>
          <w:p>
            <w:pPr>
              <w:pStyle w:val="单元格样式2"/>
            </w:pPr>
            <w:r>
              <w:t xml:space="preserve">相关会议次数</w:t>
            </w:r>
          </w:p>
        </w:tc>
        <w:tc>
          <w:tcPr>
            <w:tcW w:w="2268" w:type="dxa"/>
            <w:vAlign w:val="center"/>
          </w:tcPr>
          <w:p>
            <w:pPr>
              <w:pStyle w:val="单元格样式2"/>
            </w:pPr>
            <w:r>
              <w:t xml:space="preserve">约150次专家会</w:t>
            </w:r>
          </w:p>
        </w:tc>
        <w:tc>
          <w:tcPr>
            <w:tcW w:w="1276" w:type="dxa"/>
            <w:vAlign w:val="center"/>
          </w:tcPr>
          <w:p>
            <w:pPr>
              <w:pStyle w:val="单元格样式2"/>
            </w:pPr>
            <w:r>
              <w:t xml:space="preserve">工作要求</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邀请专家的水平</w:t>
            </w:r>
          </w:p>
        </w:tc>
        <w:tc>
          <w:tcPr>
            <w:tcW w:w="5386" w:type="dxa"/>
            <w:vAlign w:val="center"/>
          </w:tcPr>
          <w:p>
            <w:pPr>
              <w:pStyle w:val="单元格样式2"/>
            </w:pPr>
            <w:r>
              <w:t xml:space="preserve">邀请专家的水平</w:t>
            </w:r>
          </w:p>
        </w:tc>
        <w:tc>
          <w:tcPr>
            <w:tcW w:w="2268" w:type="dxa"/>
            <w:vAlign w:val="center"/>
          </w:tcPr>
          <w:p>
            <w:pPr>
              <w:pStyle w:val="单元格样式2"/>
            </w:pPr>
            <w:r>
              <w:t xml:space="preserve">专家职称均为高级工程师及以上</w:t>
            </w:r>
          </w:p>
        </w:tc>
        <w:tc>
          <w:tcPr>
            <w:tcW w:w="1276" w:type="dxa"/>
            <w:vAlign w:val="center"/>
          </w:tcPr>
          <w:p>
            <w:pPr>
              <w:pStyle w:val="单元格样式2"/>
            </w:pPr>
            <w:r>
              <w:t xml:space="preserve">工作要求</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工作完成的时效</w:t>
            </w:r>
          </w:p>
          <w:p>
            <w:pPr>
              <w:pStyle w:val="单元格样式2"/>
            </w:pPr>
          </w:p>
          <w:p>
            <w:pPr>
              <w:pStyle w:val="单元格样式2"/>
            </w:pPr>
          </w:p>
        </w:tc>
        <w:tc>
          <w:tcPr>
            <w:tcW w:w="5386" w:type="dxa"/>
            <w:vAlign w:val="center"/>
          </w:tcPr>
          <w:p>
            <w:pPr>
              <w:pStyle w:val="单元格样式2"/>
            </w:pPr>
            <w:r>
              <w:t xml:space="preserve">工作完成的时效</w:t>
            </w:r>
          </w:p>
          <w:p>
            <w:pPr>
              <w:pStyle w:val="单元格样式2"/>
            </w:pPr>
          </w:p>
          <w:p>
            <w:pPr>
              <w:pStyle w:val="单元格样式2"/>
            </w:pPr>
          </w:p>
        </w:tc>
        <w:tc>
          <w:tcPr>
            <w:tcW w:w="2268" w:type="dxa"/>
            <w:vAlign w:val="center"/>
          </w:tcPr>
          <w:p>
            <w:pPr>
              <w:pStyle w:val="单元格样式2"/>
            </w:pPr>
            <w:r>
              <w:t xml:space="preserve">一个月内召开专家会</w:t>
            </w:r>
          </w:p>
        </w:tc>
        <w:tc>
          <w:tcPr>
            <w:tcW w:w="1276" w:type="dxa"/>
            <w:vAlign w:val="center"/>
          </w:tcPr>
          <w:p>
            <w:pPr>
              <w:pStyle w:val="单元格样式2"/>
            </w:pPr>
            <w:r>
              <w:t xml:space="preserve">工作要求</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不超预算支出数</w:t>
            </w:r>
          </w:p>
        </w:tc>
        <w:tc>
          <w:tcPr>
            <w:tcW w:w="5386" w:type="dxa"/>
            <w:vAlign w:val="center"/>
          </w:tcPr>
          <w:p>
            <w:pPr>
              <w:pStyle w:val="单元格样式2"/>
            </w:pPr>
            <w:r>
              <w:t xml:space="preserve">不超预算成本支出数</w:t>
            </w:r>
          </w:p>
        </w:tc>
        <w:tc>
          <w:tcPr>
            <w:tcW w:w="2268" w:type="dxa"/>
            <w:vAlign w:val="center"/>
          </w:tcPr>
          <w:p>
            <w:pPr>
              <w:pStyle w:val="单元格样式2"/>
            </w:pPr>
            <w:r>
              <w:t xml:space="preserve">≤90≤90万</w:t>
            </w:r>
          </w:p>
        </w:tc>
        <w:tc>
          <w:tcPr>
            <w:tcW w:w="1276" w:type="dxa"/>
            <w:vAlign w:val="center"/>
          </w:tcPr>
          <w:p>
            <w:pPr>
              <w:pStyle w:val="单元格样式2"/>
            </w:pPr>
            <w:r>
              <w:t xml:space="preserve">预算安排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服务基层的示范效应</w:t>
            </w:r>
          </w:p>
        </w:tc>
        <w:tc>
          <w:tcPr>
            <w:tcW w:w="5386" w:type="dxa"/>
            <w:vAlign w:val="center"/>
          </w:tcPr>
          <w:p>
            <w:pPr>
              <w:pStyle w:val="单元格样式2"/>
            </w:pPr>
            <w:r>
              <w:t xml:space="preserve">服务基层的示范效应</w:t>
            </w:r>
          </w:p>
        </w:tc>
        <w:tc>
          <w:tcPr>
            <w:tcW w:w="2268" w:type="dxa"/>
            <w:vAlign w:val="center"/>
          </w:tcPr>
          <w:p>
            <w:pPr>
              <w:pStyle w:val="单元格样式2"/>
            </w:pPr>
            <w:r>
              <w:t xml:space="preserve">形成专家指导效应</w:t>
            </w:r>
          </w:p>
        </w:tc>
        <w:tc>
          <w:tcPr>
            <w:tcW w:w="1276" w:type="dxa"/>
            <w:vAlign w:val="center"/>
          </w:tcPr>
          <w:p>
            <w:pPr>
              <w:pStyle w:val="单元格样式2"/>
            </w:pPr>
            <w:r>
              <w:t xml:space="preserve">工作成果</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提升行业管理水平</w:t>
            </w:r>
          </w:p>
        </w:tc>
        <w:tc>
          <w:tcPr>
            <w:tcW w:w="5386" w:type="dxa"/>
            <w:vAlign w:val="center"/>
          </w:tcPr>
          <w:p>
            <w:pPr>
              <w:pStyle w:val="单元格样式2"/>
            </w:pPr>
            <w:r>
              <w:t xml:space="preserve">提升行业管理水平</w:t>
            </w:r>
          </w:p>
        </w:tc>
        <w:tc>
          <w:tcPr>
            <w:tcW w:w="2268" w:type="dxa"/>
            <w:vAlign w:val="center"/>
          </w:tcPr>
          <w:p>
            <w:pPr>
              <w:pStyle w:val="单元格样式2"/>
            </w:pPr>
            <w:r>
              <w:t xml:space="preserve">对技术领域有影响，评审后文本质量提升</w:t>
            </w:r>
          </w:p>
        </w:tc>
        <w:tc>
          <w:tcPr>
            <w:tcW w:w="1276" w:type="dxa"/>
            <w:vAlign w:val="center"/>
          </w:tcPr>
          <w:p>
            <w:pPr>
              <w:pStyle w:val="单元格样式2"/>
            </w:pPr>
            <w:r>
              <w:t xml:space="preserve">工作成果</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工作人员满意度</w:t>
            </w:r>
          </w:p>
        </w:tc>
        <w:tc>
          <w:tcPr>
            <w:tcW w:w="5386" w:type="dxa"/>
            <w:vAlign w:val="center"/>
          </w:tcPr>
          <w:p>
            <w:pPr>
              <w:pStyle w:val="单元格样式2"/>
            </w:pPr>
            <w:r>
              <w:t xml:space="preserve">工作人员满意度</w:t>
            </w:r>
          </w:p>
        </w:tc>
        <w:tc>
          <w:tcPr>
            <w:tcW w:w="2268" w:type="dxa"/>
            <w:vAlign w:val="center"/>
          </w:tcPr>
          <w:p>
            <w:pPr>
              <w:pStyle w:val="单元格样式2"/>
            </w:pPr>
            <w:r>
              <w:t xml:space="preserve">≥0.9≥90%</w:t>
            </w:r>
          </w:p>
        </w:tc>
        <w:tc>
          <w:tcPr>
            <w:tcW w:w="1276" w:type="dxa"/>
            <w:vAlign w:val="center"/>
          </w:tcPr>
          <w:p>
            <w:pPr>
              <w:pStyle w:val="单元格样式2"/>
            </w:pPr>
            <w:r>
              <w:t xml:space="preserve">满意度调查</w:t>
            </w:r>
          </w:p>
        </w:tc>
      </w:tr>
    </w:tbl>
    <w:p>
      <w:pPr>
        <w:sectPr>
          <w:type w:val="nextPage"/>
          <w:pgSz w:w="16840" w:h="11900" w:orient="landscape"/>
          <w:pgMar w:top="1361" w:right="1020" w:bottom="1134" w:left="1020" w:header="720" w:footer="720" w:gutter="0"/>
          <w:pgBorders/>
        </w:sectPr>
      </w:pPr>
    </w:p>
    <w:p>
      <w:pPr>
        <w:spacing w:before="10" w:after="10" w:line="240"/>
        <w:ind w:firstLine="640"/>
        <w:jc w:val="left"/>
        <w:outlineLvl w:val="5"/>
      </w:pPr>
      <w:r>
        <w:rPr>
          <w:rFonts w:ascii="黑体" w:eastAsia="黑体" w:hAnsi="黑体" w:cs="黑体"/>
          <w:color w:val="000000"/>
          <w:sz w:val="32"/>
        </w:rPr>
        <w:t xml:space="preserve">六、政府采购预算情况</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rHeight w:hRule="auto" w:val="0"/>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303001河北雄安新区规划研究中心</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河北雄安新区规划研究中心上年末固定资产金额为462986.39万元（详见下表）。本年度拟购置固定资产总额为0.00万元，已按要求列入政府采购预算，详见政府采购预算表。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trPr>
          <w:trHeight w:hRule="auto"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303001河北雄安新区规划研究中心</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截止时间：2024-12-31</w:t>
            </w:r>
          </w:p>
        </w:tc>
      </w:tr>
      <w:tr>
        <w:trPr>
          <w:trHeight w:hRule="auto" w:val="0"/>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trHeight w:hRule="auto" w:val="0"/>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462986.39</w:t>
            </w:r>
          </w:p>
        </w:tc>
      </w:tr>
      <w:tr>
        <w:trPr>
          <w:trHeight w:hRule="auto" w:val="0"/>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307</w:t>
            </w:r>
          </w:p>
        </w:tc>
        <w:tc>
          <w:tcPr>
            <w:tcW w:w="2835" w:type="dxa"/>
            <w:vAlign w:val="center"/>
          </w:tcPr>
          <w:p>
            <w:pPr>
              <w:pStyle w:val="单元格样式4"/>
            </w:pPr>
            <w:r>
              <w:t xml:space="preserve">462986.39</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28</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29</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31</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2025-01-26T11:35:53Z</dcterms:created>
  <dcterms:modified xsi:type="dcterms:W3CDTF">2025-01-26T11:35:53Z</dcterms:modified>
</cp:coreProperties>
</file>