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exact"/>
        <w:rPr>
          <w:rFonts w:hint="eastAsia" w:ascii="仿宋_GB2312" w:eastAsia="仿宋_GB2312" w:cs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</w:rPr>
        <w:t>附件5</w:t>
      </w:r>
    </w:p>
    <w:p>
      <w:pPr>
        <w:widowControl/>
        <w:snapToGrid w:val="0"/>
        <w:spacing w:line="600" w:lineRule="exact"/>
        <w:rPr>
          <w:rFonts w:hint="eastAsia" w:ascii="黑体" w:eastAsia="黑体" w:cs="仿宋"/>
          <w:sz w:val="32"/>
          <w:szCs w:val="32"/>
        </w:rPr>
      </w:pPr>
      <w:r>
        <w:rPr>
          <w:rFonts w:hint="eastAsia" w:ascii="黑体" w:eastAsia="黑体" w:cs="仿宋"/>
          <w:sz w:val="32"/>
          <w:szCs w:val="32"/>
        </w:rPr>
        <w:t>（一）专家组论证意见（编写提纲）</w:t>
      </w:r>
    </w:p>
    <w:p>
      <w:pPr>
        <w:widowControl/>
        <w:snapToGrid w:val="0"/>
        <w:spacing w:line="600" w:lineRule="exact"/>
        <w:rPr>
          <w:rFonts w:hint="eastAsia"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1.论证会议时间、地点、主持单位、专家组情况、论证方式</w:t>
      </w:r>
    </w:p>
    <w:p>
      <w:pPr>
        <w:widowControl/>
        <w:snapToGrid w:val="0"/>
        <w:spacing w:line="600" w:lineRule="exact"/>
        <w:rPr>
          <w:rFonts w:hint="eastAsia"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2.建设研发平台的必要性</w:t>
      </w:r>
    </w:p>
    <w:p>
      <w:pPr>
        <w:widowControl/>
        <w:snapToGrid w:val="0"/>
        <w:spacing w:line="600" w:lineRule="exact"/>
        <w:rPr>
          <w:rFonts w:hint="eastAsia"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3.依托单位和共建单位条件符合性</w:t>
      </w:r>
    </w:p>
    <w:p>
      <w:pPr>
        <w:widowControl/>
        <w:snapToGrid w:val="0"/>
        <w:spacing w:line="600" w:lineRule="exact"/>
        <w:rPr>
          <w:rFonts w:hint="eastAsia"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4.建设运行实施方案的科学性、规范化程度、对应建设运行要求的符合性、材料完整性和真实性等</w:t>
      </w:r>
    </w:p>
    <w:p>
      <w:pPr>
        <w:widowControl/>
        <w:snapToGrid w:val="0"/>
        <w:spacing w:line="600" w:lineRule="exact"/>
        <w:rPr>
          <w:rFonts w:hint="eastAsia"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5.论证专家提出的主要意见</w:t>
      </w:r>
    </w:p>
    <w:p>
      <w:pPr>
        <w:widowControl/>
        <w:snapToGrid w:val="0"/>
        <w:spacing w:line="600" w:lineRule="exact"/>
        <w:rPr>
          <w:rFonts w:hint="eastAsia"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6.论证专家组建议意见</w:t>
      </w:r>
    </w:p>
    <w:p>
      <w:pPr>
        <w:widowControl/>
        <w:snapToGrid w:val="0"/>
        <w:spacing w:line="600" w:lineRule="exact"/>
        <w:rPr>
          <w:rFonts w:hint="eastAsia"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7.专家组组长签字</w:t>
      </w:r>
    </w:p>
    <w:p>
      <w:pPr>
        <w:widowControl/>
        <w:snapToGrid w:val="0"/>
        <w:spacing w:line="600" w:lineRule="exact"/>
        <w:rPr>
          <w:rFonts w:hint="eastAsia" w:ascii="仿宋_GB2312" w:eastAsia="仿宋_GB2312" w:cs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8.修改申报材料后，专家组长手书确认意见并再次签字。</w:t>
      </w:r>
    </w:p>
    <w:p>
      <w:pPr>
        <w:widowControl/>
        <w:rPr>
          <w:rFonts w:hint="eastAsia" w:ascii="黑体" w:eastAsia="黑体" w:cs="仿宋"/>
          <w:sz w:val="32"/>
          <w:szCs w:val="32"/>
        </w:rPr>
      </w:pPr>
      <w:r>
        <w:rPr>
          <w:rFonts w:hint="eastAsia" w:ascii="黑体" w:eastAsia="黑体" w:cs="仿宋"/>
          <w:sz w:val="32"/>
          <w:szCs w:val="32"/>
        </w:rPr>
        <w:t>（二）论证专家组人员名单（样式）</w:t>
      </w:r>
    </w:p>
    <w:p>
      <w:pPr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XXX（研发平台）申请项目论证专家组人员名单</w:t>
      </w:r>
    </w:p>
    <w:tbl>
      <w:tblPr>
        <w:tblStyle w:val="6"/>
        <w:tblW w:w="99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009"/>
        <w:gridCol w:w="1125"/>
        <w:gridCol w:w="2119"/>
        <w:gridCol w:w="986"/>
        <w:gridCol w:w="999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姓 名 </w:t>
            </w:r>
          </w:p>
        </w:tc>
        <w:tc>
          <w:tcPr>
            <w:tcW w:w="100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性别</w:t>
            </w: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职务</w:t>
            </w:r>
          </w:p>
        </w:tc>
        <w:tc>
          <w:tcPr>
            <w:tcW w:w="2119" w:type="dxa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单  位</w:t>
            </w:r>
          </w:p>
        </w:tc>
        <w:tc>
          <w:tcPr>
            <w:tcW w:w="986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学历</w:t>
            </w:r>
          </w:p>
        </w:tc>
        <w:tc>
          <w:tcPr>
            <w:tcW w:w="99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专业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职称职务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组长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986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成员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986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成员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986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成员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986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成员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986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成员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986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成员</w:t>
            </w:r>
          </w:p>
        </w:tc>
        <w:tc>
          <w:tcPr>
            <w:tcW w:w="211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986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701" w:right="1418" w:bottom="1418" w:left="141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- 2 -</w:t>
    </w:r>
    <w:r>
      <w:rPr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964C3"/>
    <w:rsid w:val="4E67618C"/>
    <w:rsid w:val="689964C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Arial" w:hAnsi="Arial" w:eastAsia="Times New Roman" w:cs="Verdana"/>
      <w:b/>
      <w:color w:val="auto"/>
      <w:lang w:eastAsia="en-US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Char Char Char Char Char Char Char"/>
    <w:basedOn w:val="1"/>
    <w:link w:val="3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color w:val="auto"/>
      <w:lang w:eastAsia="en-US"/>
    </w:rPr>
  </w:style>
  <w:style w:type="character" w:styleId="5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2018-08-15T02:14:00Z</dcterms:created>
  <dc:creator>郁兰馨雨</dc:creator>
  <cp:lastModifiedBy>TheKING</cp:lastModifiedBy>
  <dcterms:modified xsi:type="dcterms:W3CDTF">2018-08-17T07:03:53Z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