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0" w:line="592" w:lineRule="exact"/>
        <w:ind w:firstLine="0" w:firstLineChars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shd w:val="clear" w:color="auto" w:fill="FFFFFF"/>
        </w:rPr>
        <w:t>附件3</w:t>
      </w:r>
    </w:p>
    <w:p>
      <w:pPr>
        <w:widowControl/>
        <w:spacing w:afterLines="0" w:line="592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雄安新区应急管理专家库成员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个人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申请表</w:t>
      </w:r>
    </w:p>
    <w:bookmarkEnd w:id="0"/>
    <w:p>
      <w:pPr>
        <w:widowControl/>
        <w:spacing w:afterLines="0" w:line="592" w:lineRule="exact"/>
        <w:ind w:firstLine="320" w:firstLineChars="100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填报日期：  年  月  日</w:t>
      </w:r>
    </w:p>
    <w:tbl>
      <w:tblPr>
        <w:tblStyle w:val="4"/>
        <w:tblW w:w="91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832"/>
        <w:gridCol w:w="495"/>
        <w:gridCol w:w="198"/>
        <w:gridCol w:w="557"/>
        <w:gridCol w:w="251"/>
        <w:gridCol w:w="509"/>
        <w:gridCol w:w="606"/>
        <w:gridCol w:w="885"/>
        <w:gridCol w:w="383"/>
        <w:gridCol w:w="1268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  名</w:t>
            </w: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 别</w:t>
            </w:r>
          </w:p>
        </w:tc>
        <w:tc>
          <w:tcPr>
            <w:tcW w:w="111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</w:rPr>
              <w:t>近期一寸照片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最高学历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身体状况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4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电子信箱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在岗情况</w:t>
            </w:r>
          </w:p>
        </w:tc>
        <w:tc>
          <w:tcPr>
            <w:tcW w:w="2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在岗</w:t>
            </w:r>
            <w:r>
              <w:rPr>
                <w:rFonts w:hint="default" w:ascii="Times New Roman" w:hAnsi="Times New Roman" w:cs="Times New Roman"/>
                <w:kern w:val="0"/>
                <w:sz w:val="44"/>
                <w:szCs w:val="44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退休</w:t>
            </w:r>
            <w:r>
              <w:rPr>
                <w:rFonts w:hint="default" w:ascii="Times New Roman" w:hAnsi="Times New Roman" w:cs="Times New Roman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毕业学校</w:t>
            </w:r>
          </w:p>
        </w:tc>
        <w:tc>
          <w:tcPr>
            <w:tcW w:w="28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28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所在部门</w:t>
            </w:r>
          </w:p>
        </w:tc>
        <w:tc>
          <w:tcPr>
            <w:tcW w:w="3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现从事专业</w:t>
            </w:r>
          </w:p>
        </w:tc>
        <w:tc>
          <w:tcPr>
            <w:tcW w:w="2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职业资格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单位地址</w:t>
            </w:r>
          </w:p>
        </w:tc>
        <w:tc>
          <w:tcPr>
            <w:tcW w:w="28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3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单位电话</w:t>
            </w:r>
          </w:p>
        </w:tc>
        <w:tc>
          <w:tcPr>
            <w:tcW w:w="15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传真号码</w:t>
            </w: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电子信箱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5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拟申报行业</w:t>
            </w:r>
          </w:p>
        </w:tc>
        <w:tc>
          <w:tcPr>
            <w:tcW w:w="685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四个大类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-具体类别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如：防灾减灾救灾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-防汛排涝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5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擅长业务类别</w:t>
            </w:r>
          </w:p>
        </w:tc>
        <w:tc>
          <w:tcPr>
            <w:tcW w:w="685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lang w:eastAsia="zh-CN"/>
              </w:rPr>
              <w:t>咨询服务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lang w:eastAsia="zh-CN"/>
              </w:rPr>
              <w:t>（评审）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9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工作简历及相关工作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主要业绩</w:t>
            </w:r>
          </w:p>
        </w:tc>
        <w:tc>
          <w:tcPr>
            <w:tcW w:w="76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主要包括参与国家、省市以及新区重大应急或安全生产、防灾减灾咨询与论证、重大科研等工作成果；参与执法检查、风险和隐患排查与整改、灾害救援和安全生产事故处理、企业安全技术与管理咨询等工作实绩。可附页。）</w:t>
            </w:r>
          </w:p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0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afterLines="0" w:line="592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afterLines="0" w:line="592" w:lineRule="exact"/>
              <w:jc w:val="righ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 （公章）</w:t>
            </w:r>
          </w:p>
          <w:p>
            <w:pPr>
              <w:widowControl/>
              <w:spacing w:afterLines="0" w:line="592" w:lineRule="exact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0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专家管理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办公室意见</w:t>
            </w:r>
          </w:p>
        </w:tc>
        <w:tc>
          <w:tcPr>
            <w:tcW w:w="76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080"/>
                <w:tab w:val="left" w:pos="1260"/>
              </w:tabs>
              <w:spacing w:afterLines="0" w:line="592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 xml:space="preserve">    </w:t>
            </w:r>
          </w:p>
          <w:p>
            <w:pPr>
              <w:tabs>
                <w:tab w:val="left" w:pos="1080"/>
                <w:tab w:val="left" w:pos="1260"/>
              </w:tabs>
              <w:spacing w:afterLines="0" w:line="592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                 </w:t>
            </w:r>
          </w:p>
          <w:p>
            <w:pPr>
              <w:widowControl/>
              <w:spacing w:afterLines="0" w:line="592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（公章）</w:t>
            </w:r>
          </w:p>
          <w:p>
            <w:pPr>
              <w:tabs>
                <w:tab w:val="left" w:pos="1080"/>
                <w:tab w:val="left" w:pos="1260"/>
              </w:tabs>
              <w:spacing w:afterLines="0" w:line="592" w:lineRule="exact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专家承诺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Lines="0" w:line="592" w:lineRule="exact"/>
              <w:ind w:firstLine="480" w:firstLineChars="200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本人自愿加入雄安新区应急管理专家库，接受新区应急管理局委派参与相关工作，服从管理，自觉严格遵守相关法律法规及专家管理办法等有关规定，做好个人自我防护，对出具的报告或意见负责，对违规或操作不当造成的后果承担责任。</w:t>
            </w:r>
          </w:p>
          <w:p>
            <w:pPr>
              <w:spacing w:afterLines="0" w:line="592" w:lineRule="exact"/>
              <w:ind w:firstLine="5760" w:firstLineChars="240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afterLines="0" w:line="592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签  名：</w:t>
            </w:r>
          </w:p>
          <w:p>
            <w:pPr>
              <w:spacing w:afterLines="0" w:line="592" w:lineRule="exact"/>
              <w:ind w:firstLine="5640" w:firstLineChars="235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   月   日</w:t>
            </w:r>
          </w:p>
        </w:tc>
      </w:tr>
    </w:tbl>
    <w:p>
      <w:pPr>
        <w:widowControl/>
        <w:spacing w:afterLines="0" w:line="592" w:lineRule="exact"/>
        <w:ind w:firstLine="270" w:firstLineChars="100"/>
        <w:rPr>
          <w:rFonts w:hint="default" w:ascii="Times New Roman" w:hAnsi="Times New Roman" w:eastAsia="楷体_GB2312" w:cs="Times New Roman"/>
          <w:color w:val="000000"/>
          <w:kern w:val="0"/>
          <w:sz w:val="27"/>
          <w:szCs w:val="27"/>
        </w:rPr>
      </w:pPr>
    </w:p>
    <w:p>
      <w:pPr>
        <w:widowControl/>
        <w:spacing w:afterLines="0" w:line="592" w:lineRule="exact"/>
        <w:ind w:firstLine="480" w:firstLineChars="200"/>
        <w:rPr>
          <w:rFonts w:hint="default" w:ascii="Times New Roman" w:hAnsi="Times New Roman" w:eastAsia="楷体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说明</w:t>
      </w:r>
      <w:r>
        <w:rPr>
          <w:rFonts w:hint="default" w:ascii="Times New Roman" w:hAnsi="Times New Roman" w:eastAsia="楷体_GB2312" w:cs="Times New Roman"/>
          <w:color w:val="000000"/>
          <w:kern w:val="0"/>
          <w:sz w:val="27"/>
          <w:szCs w:val="27"/>
        </w:rPr>
        <w:t>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24"/>
          <w:szCs w:val="24"/>
        </w:rPr>
        <w:t>1.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职业资格：指注册安全工程师、注册安全评价师等；</w:t>
      </w:r>
    </w:p>
    <w:p>
      <w:pPr>
        <w:widowControl/>
        <w:spacing w:afterLines="0" w:line="592" w:lineRule="exact"/>
        <w:ind w:firstLine="1200" w:firstLineChars="500"/>
        <w:rPr>
          <w:rFonts w:hint="default" w:ascii="Times New Roman" w:hAnsi="Times New Roman" w:eastAsia="楷体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4"/>
          <w:szCs w:val="24"/>
        </w:rPr>
        <w:t>2.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拟申报行业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：请参照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专家行业领域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、业务分类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填写。</w:t>
      </w:r>
    </w:p>
    <w:p>
      <w:pPr>
        <w:widowControl/>
        <w:spacing w:afterLines="0" w:line="592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701" w:left="1588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335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ind w:left="0" w:right="0"/>
                                <w:jc w:val="right"/>
                                <w:textAlignment w:val="auto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仿宋_GB2312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仿宋_GB2312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right"/>
                          <w:textAlignment w:val="auto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仿宋_GB2312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仿宋_GB2312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仿宋_GB2312" w:cs="Times New Roman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仿宋_GB2312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仿宋_GB2312" w:cs="Times New Roman"/>
                            <w:color w:val="000000"/>
                            <w:kern w:val="0"/>
                            <w:sz w:val="32"/>
                            <w:szCs w:val="32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58A97BB3"/>
    <w:rsid w:val="58A9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2024-05-31T09:19:00Z</dcterms:created>
  <dc:creator>这边有改动</dc:creator>
  <cp:lastModifiedBy>这边有改动</cp:lastModifiedBy>
  <dcterms:modified xsi:type="dcterms:W3CDTF">2024-05-31T09:19:21Z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490284B5EBEC47A588ED489DC934CE48_11</vt:lpwstr>
  </property>
</Properties>
</file>