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rPr>
      </w:pPr>
      <w:bookmarkStart w:id="3" w:name="_GoBack"/>
      <w:bookmarkStart w:id="0" w:name="_Hlk76057740"/>
      <w:bookmarkEnd w:id="0"/>
      <w:r>
        <w:rPr>
          <w:rFonts w:hint="default" w:ascii="Times New Roman" w:hAnsi="Times New Roman" w:eastAsia="黑体" w:cs="Times New Roman"/>
          <w:sz w:val="32"/>
          <w:szCs w:val="32"/>
        </w:rPr>
        <w:t>附件5</w:t>
      </w:r>
    </w:p>
    <w:p>
      <w:pPr>
        <w:pStyle w:val="2"/>
        <w:spacing w:line="580" w:lineRule="exact"/>
        <w:ind w:firstLine="880"/>
        <w:rPr>
          <w:rFonts w:hint="default" w:ascii="Times New Roman" w:hAnsi="Times New Roman" w:cs="Times New Roman"/>
        </w:rPr>
      </w:pPr>
      <w:r>
        <w:rPr>
          <w:rFonts w:hint="default" w:ascii="Times New Roman" w:hAnsi="Times New Roman" w:cs="Times New Roman"/>
        </w:rPr>
        <w:t>严重失信名单和信用风险警示清单</w:t>
      </w:r>
    </w:p>
    <w:p>
      <w:pPr>
        <w:pStyle w:val="2"/>
        <w:spacing w:line="580" w:lineRule="exact"/>
        <w:ind w:firstLine="880"/>
        <w:rPr>
          <w:rFonts w:hint="default" w:ascii="Times New Roman" w:hAnsi="Times New Roman" w:cs="Times New Roman"/>
        </w:rPr>
      </w:pPr>
      <w:r>
        <w:rPr>
          <w:rFonts w:hint="default" w:ascii="Times New Roman" w:hAnsi="Times New Roman" w:cs="Times New Roman"/>
        </w:rPr>
        <w:t>适用情形及管控措施</w:t>
      </w:r>
    </w:p>
    <w:bookmarkEnd w:id="3"/>
    <w:p>
      <w:pPr>
        <w:pStyle w:val="3"/>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一、严重失信名单</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对存在以下行为的建设、施工或监理单位，</w:t>
      </w:r>
      <w:bookmarkStart w:id="1" w:name="_Hlk120561005"/>
      <w:r>
        <w:rPr>
          <w:rFonts w:hint="default" w:ascii="Times New Roman" w:hAnsi="Times New Roman" w:eastAsia="仿宋_GB2312" w:cs="Times New Roman"/>
          <w:kern w:val="0"/>
          <w:sz w:val="32"/>
          <w:szCs w:val="32"/>
        </w:rPr>
        <w:t>列入</w:t>
      </w:r>
      <w:bookmarkStart w:id="2" w:name="_Hlk120561024"/>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严重失信名单</w:t>
      </w:r>
      <w:bookmarkEnd w:id="2"/>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w:t>
      </w:r>
    </w:p>
    <w:bookmarkEnd w:id="1"/>
    <w:p>
      <w:pPr>
        <w:pStyle w:val="2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（一）利用虚假材料、以欺骗手段取得企业资质的；</w:t>
      </w:r>
    </w:p>
    <w:p>
      <w:pPr>
        <w:pStyle w:val="2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（二）发生转包、出借资质，受到行政处罚的；</w:t>
      </w:r>
    </w:p>
    <w:p>
      <w:pPr>
        <w:pStyle w:val="2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（三）发生重大及以上工程质量或安全生产事故，或1年内累计发生2次及以上较大工程质量或安全生产事故，或发生性质恶劣、危害性严重、社会影响大的较大工程质量或安全生产事故，受到行政处罚的；</w:t>
      </w:r>
    </w:p>
    <w:p>
      <w:pPr>
        <w:pStyle w:val="2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（四）经法院判决或仲裁机构裁决，认定为拖欠工程款，且拒不履行生效法律文书确定的义务的；</w:t>
      </w:r>
    </w:p>
    <w:p>
      <w:pPr>
        <w:pStyle w:val="2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新区各级建设主管部门应当参照建筑市场主体</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黑名单</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，对被人力资源社会保障主管部门列入拖欠农民工工资</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黑名单</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的建设责任主体加强监管。</w:t>
      </w:r>
    </w:p>
    <w:p>
      <w:pPr>
        <w:pStyle w:val="2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被列入市场主体</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严重失信名单</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的建设单位、施工单位或监理单位，自被列入</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严重失信名单</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之日起12个月内不得参加雄安新区政府投资、国有资金投资建设项目招投标活动，不得作为雄安新区评优表彰、政策试点和项目扶持对象。非政府或国有资金投资建设项目参照执行。</w:t>
      </w:r>
    </w:p>
    <w:p>
      <w:pPr>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二、信用风险警示清单</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（一）建设单位在雄安新区发生以下违法违规问题的，自被认定之日起12个月内，列入信用风险警示清单：</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1.建设工程发生工程质量或安全生产责任事故或重大影响事件；</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2.建设工程发生影响工程结构安全或主要使用功能的严重质量缺陷；</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3.工程建设过程中或集中交付后因质量安全问题，发生集体上访导致群体性事件或引发重大负面网络舆情，造成严重社会不良影响，建设单位未及时有效处置的</w:t>
      </w:r>
      <w:r>
        <w:rPr>
          <w:rFonts w:hint="eastAsia" w:ascii="Times New Roman" w:hAnsi="Times New Roman" w:eastAsia="仿宋_GB2312" w:cs="Times New Roman"/>
          <w:kern w:val="0"/>
          <w:sz w:val="32"/>
          <w:szCs w:val="32"/>
          <w:lang w:eastAsia="zh-CN"/>
        </w:rPr>
        <w:t>；</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4.未按照合同约定及时拨付工程款，致使拖欠农民工工资引发集体讨薪导致群体性事件或引发重大负面网络舆情，造成严重社会不良影响，建设单位未及时有效处置的。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（二）施工单位在雄安新区发生以下违法违规问题的，自被认定之日起12个月内，列入信用风险警示清单：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1.在新区建设工程发生工程质量或安全生产责任事故的；</w:t>
      </w:r>
    </w:p>
    <w:p>
      <w:pPr>
        <w:spacing w:line="58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2.施工单位未及时拨付工程款、劳务费和劳务作业人员工资，经劳动监察部门、劳动仲裁部门或行业主管部门认定后拒不履行支付义务的；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3.建设项目施工过程中发生群体性事件或引发重大负面网络舆情，造成恶劣社会影响的；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4.经新区管委会认定，其他违法违规并造成恶劣影响的不良行为或情形。</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（三）监理单位在雄安新区发生以下严重违法违规问题的，自被认定之日起12个月内，列入信用风险警示清单：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1.建设工程发生工程质量或安全生产责任事故的；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2.建设工程发生影响恶劣的工程质量或安全生产事件且负有监理责任的；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3.经新区管委会认定，其他违法违规并造成恶劣影响的不良行为或情形。</w:t>
      </w:r>
    </w:p>
    <w:p>
      <w:pPr>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适用情形信用评价系统实时对列入信用风险警示清单的单位进行公开曝光。对列入信用风险警示清单的建设单位，新区管委会向其上级主管部门或对其存</w:t>
      </w:r>
      <w:r>
        <w:rPr>
          <w:rFonts w:hint="default" w:ascii="Times New Roman" w:hAnsi="Times New Roman" w:eastAsia="仿宋_GB2312" w:cs="Times New Roman"/>
          <w:sz w:val="32"/>
          <w:szCs w:val="32"/>
        </w:rPr>
        <w:t>在控股或管理关系的单位发放责令整改函，督促按规定追究责任。对政府投资或国有资金投资建设项目，信用风险警示清单中的施工单位、监理单位中标的，招标人应当自中标通知书发放之日起7日内向对招标人具有控股或管理关系的单位主要领导书面报告招标采购过程，并自书面报告起7日内将有关情况向新区建设主管部门和公共资源交易部门报告。</w:t>
      </w:r>
    </w:p>
    <w:p>
      <w:pPr>
        <w:pStyle w:val="3"/>
        <w:spacing w:line="580" w:lineRule="exact"/>
        <w:rPr>
          <w:rFonts w:hint="default"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198" w:firstLineChars="0"/>
        <w:jc w:val="left"/>
        <w:textAlignment w:val="auto"/>
        <w:rPr>
          <w:rFonts w:hint="default" w:ascii="Times New Roman" w:hAnsi="Times New Roman" w:cs="Times New Roman"/>
        </w:rPr>
      </w:pPr>
    </w:p>
    <w:sectPr>
      <w:headerReference r:id="rId3" w:type="default"/>
      <w:footerReference r:id="rId4" w:type="default"/>
      <w:pgSz w:w="11906" w:h="16838"/>
      <w:pgMar w:top="2098" w:right="1474" w:bottom="1701" w:left="1587"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decorative"/>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7386D"/>
    <w:multiLevelType w:val="multilevel"/>
    <w:tmpl w:val="3F47386D"/>
    <w:lvl w:ilvl="0" w:tentative="0">
      <w:start w:val="1"/>
      <w:numFmt w:val="japaneseCounting"/>
      <w:pStyle w:val="16"/>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DA0M2I1NzVkNGEyYTBkZmJlOWFiMzE1MWRhZjYifQ=="/>
    <w:docVar w:name="KSO_WPS_MARK_KEY" w:val="41b26959-9119-4453-988f-c4286a0dc7bf"/>
  </w:docVars>
  <w:rsids>
    <w:rsidRoot w:val="00CE3D81"/>
    <w:rsid w:val="00036E3C"/>
    <w:rsid w:val="00040D3D"/>
    <w:rsid w:val="00072C80"/>
    <w:rsid w:val="00085004"/>
    <w:rsid w:val="0008587C"/>
    <w:rsid w:val="000A67A4"/>
    <w:rsid w:val="000B309F"/>
    <w:rsid w:val="000B5CE2"/>
    <w:rsid w:val="000D2E5B"/>
    <w:rsid w:val="000E7E41"/>
    <w:rsid w:val="000F130E"/>
    <w:rsid w:val="000F1A7D"/>
    <w:rsid w:val="00102765"/>
    <w:rsid w:val="00122A85"/>
    <w:rsid w:val="001262FA"/>
    <w:rsid w:val="001542DC"/>
    <w:rsid w:val="00156B51"/>
    <w:rsid w:val="00160412"/>
    <w:rsid w:val="001673BA"/>
    <w:rsid w:val="001731DD"/>
    <w:rsid w:val="001828C3"/>
    <w:rsid w:val="00194E89"/>
    <w:rsid w:val="001A17A9"/>
    <w:rsid w:val="001A32DF"/>
    <w:rsid w:val="001A3E25"/>
    <w:rsid w:val="001A69E5"/>
    <w:rsid w:val="001E652E"/>
    <w:rsid w:val="001F7C6D"/>
    <w:rsid w:val="0020374A"/>
    <w:rsid w:val="00210200"/>
    <w:rsid w:val="002242F4"/>
    <w:rsid w:val="00233587"/>
    <w:rsid w:val="00234ACF"/>
    <w:rsid w:val="002419F5"/>
    <w:rsid w:val="00247854"/>
    <w:rsid w:val="002521CD"/>
    <w:rsid w:val="0028745C"/>
    <w:rsid w:val="002978D2"/>
    <w:rsid w:val="002A0F76"/>
    <w:rsid w:val="002A5C1A"/>
    <w:rsid w:val="002B5BCD"/>
    <w:rsid w:val="0030326C"/>
    <w:rsid w:val="00304658"/>
    <w:rsid w:val="003114D8"/>
    <w:rsid w:val="0035469E"/>
    <w:rsid w:val="00355E86"/>
    <w:rsid w:val="003656D9"/>
    <w:rsid w:val="00391C53"/>
    <w:rsid w:val="003D27B7"/>
    <w:rsid w:val="003D7058"/>
    <w:rsid w:val="003D7902"/>
    <w:rsid w:val="003E1BF5"/>
    <w:rsid w:val="003E212F"/>
    <w:rsid w:val="003E22CE"/>
    <w:rsid w:val="004054CD"/>
    <w:rsid w:val="0045398B"/>
    <w:rsid w:val="004624BC"/>
    <w:rsid w:val="00470E0C"/>
    <w:rsid w:val="00471C69"/>
    <w:rsid w:val="004836A3"/>
    <w:rsid w:val="00493E29"/>
    <w:rsid w:val="004C2FEF"/>
    <w:rsid w:val="004C4F36"/>
    <w:rsid w:val="004D3728"/>
    <w:rsid w:val="004E0905"/>
    <w:rsid w:val="004F0FE1"/>
    <w:rsid w:val="004F7FF8"/>
    <w:rsid w:val="00524D80"/>
    <w:rsid w:val="00525233"/>
    <w:rsid w:val="00563ECA"/>
    <w:rsid w:val="00575188"/>
    <w:rsid w:val="005809A8"/>
    <w:rsid w:val="00581304"/>
    <w:rsid w:val="0058742D"/>
    <w:rsid w:val="00594F63"/>
    <w:rsid w:val="005A0E66"/>
    <w:rsid w:val="005B405E"/>
    <w:rsid w:val="005C3D2F"/>
    <w:rsid w:val="005D14C5"/>
    <w:rsid w:val="005D177C"/>
    <w:rsid w:val="00640C30"/>
    <w:rsid w:val="006579B3"/>
    <w:rsid w:val="00672166"/>
    <w:rsid w:val="006829AF"/>
    <w:rsid w:val="006A06A5"/>
    <w:rsid w:val="006B1279"/>
    <w:rsid w:val="006E16E3"/>
    <w:rsid w:val="006E4DE0"/>
    <w:rsid w:val="006F7F6F"/>
    <w:rsid w:val="00717C82"/>
    <w:rsid w:val="0072577D"/>
    <w:rsid w:val="007264AF"/>
    <w:rsid w:val="00731473"/>
    <w:rsid w:val="0078018A"/>
    <w:rsid w:val="0078075A"/>
    <w:rsid w:val="007B0A06"/>
    <w:rsid w:val="007C01D1"/>
    <w:rsid w:val="007C52EE"/>
    <w:rsid w:val="007E4BE3"/>
    <w:rsid w:val="008014B5"/>
    <w:rsid w:val="00810113"/>
    <w:rsid w:val="0081589B"/>
    <w:rsid w:val="00830514"/>
    <w:rsid w:val="00844948"/>
    <w:rsid w:val="0084590C"/>
    <w:rsid w:val="008460B6"/>
    <w:rsid w:val="00867F8C"/>
    <w:rsid w:val="00877049"/>
    <w:rsid w:val="008A255B"/>
    <w:rsid w:val="008A2A6C"/>
    <w:rsid w:val="008C330C"/>
    <w:rsid w:val="008C655C"/>
    <w:rsid w:val="008E4830"/>
    <w:rsid w:val="008F3515"/>
    <w:rsid w:val="00923019"/>
    <w:rsid w:val="00930DD8"/>
    <w:rsid w:val="0095482D"/>
    <w:rsid w:val="009548D5"/>
    <w:rsid w:val="00965BF6"/>
    <w:rsid w:val="00990D29"/>
    <w:rsid w:val="00995EE7"/>
    <w:rsid w:val="009B528F"/>
    <w:rsid w:val="009B52E4"/>
    <w:rsid w:val="00A032A6"/>
    <w:rsid w:val="00A06168"/>
    <w:rsid w:val="00A10423"/>
    <w:rsid w:val="00A30EDF"/>
    <w:rsid w:val="00A325C5"/>
    <w:rsid w:val="00A460EF"/>
    <w:rsid w:val="00A53CD6"/>
    <w:rsid w:val="00A578F4"/>
    <w:rsid w:val="00A62AAC"/>
    <w:rsid w:val="00A64B9F"/>
    <w:rsid w:val="00A71185"/>
    <w:rsid w:val="00A72B20"/>
    <w:rsid w:val="00AA47D3"/>
    <w:rsid w:val="00AB1676"/>
    <w:rsid w:val="00AB493A"/>
    <w:rsid w:val="00AE05BF"/>
    <w:rsid w:val="00AF6D08"/>
    <w:rsid w:val="00B06A01"/>
    <w:rsid w:val="00B233E3"/>
    <w:rsid w:val="00B23761"/>
    <w:rsid w:val="00B37ED4"/>
    <w:rsid w:val="00B51F0E"/>
    <w:rsid w:val="00B60214"/>
    <w:rsid w:val="00B9303B"/>
    <w:rsid w:val="00BC23B1"/>
    <w:rsid w:val="00BC49F5"/>
    <w:rsid w:val="00BC55B2"/>
    <w:rsid w:val="00BC7883"/>
    <w:rsid w:val="00BD1580"/>
    <w:rsid w:val="00BE1E60"/>
    <w:rsid w:val="00BF0D1E"/>
    <w:rsid w:val="00C236DC"/>
    <w:rsid w:val="00C328F5"/>
    <w:rsid w:val="00C42FFC"/>
    <w:rsid w:val="00C476CA"/>
    <w:rsid w:val="00C550EC"/>
    <w:rsid w:val="00C60AD3"/>
    <w:rsid w:val="00C66A49"/>
    <w:rsid w:val="00C77B77"/>
    <w:rsid w:val="00C9344C"/>
    <w:rsid w:val="00C937DB"/>
    <w:rsid w:val="00C94596"/>
    <w:rsid w:val="00CA1F2D"/>
    <w:rsid w:val="00CC3149"/>
    <w:rsid w:val="00CD0AAA"/>
    <w:rsid w:val="00CD5CBB"/>
    <w:rsid w:val="00CE3D81"/>
    <w:rsid w:val="00CE55AB"/>
    <w:rsid w:val="00CE71A0"/>
    <w:rsid w:val="00CF0910"/>
    <w:rsid w:val="00D1646B"/>
    <w:rsid w:val="00D27D5F"/>
    <w:rsid w:val="00D4442D"/>
    <w:rsid w:val="00D44CCE"/>
    <w:rsid w:val="00D547E8"/>
    <w:rsid w:val="00D54DDB"/>
    <w:rsid w:val="00D74358"/>
    <w:rsid w:val="00D86C07"/>
    <w:rsid w:val="00D90DCC"/>
    <w:rsid w:val="00D978BF"/>
    <w:rsid w:val="00DA47EB"/>
    <w:rsid w:val="00DB29F0"/>
    <w:rsid w:val="00DC0D55"/>
    <w:rsid w:val="00DC5487"/>
    <w:rsid w:val="00DC7E31"/>
    <w:rsid w:val="00DE0D54"/>
    <w:rsid w:val="00DE614C"/>
    <w:rsid w:val="00E02FA9"/>
    <w:rsid w:val="00E147AF"/>
    <w:rsid w:val="00E21EE0"/>
    <w:rsid w:val="00E242BC"/>
    <w:rsid w:val="00E248EE"/>
    <w:rsid w:val="00E33F3F"/>
    <w:rsid w:val="00E425DC"/>
    <w:rsid w:val="00E46D0E"/>
    <w:rsid w:val="00EA7A51"/>
    <w:rsid w:val="00ED4DA9"/>
    <w:rsid w:val="00EE385D"/>
    <w:rsid w:val="00EF69A6"/>
    <w:rsid w:val="00F01412"/>
    <w:rsid w:val="00F06990"/>
    <w:rsid w:val="00F260BA"/>
    <w:rsid w:val="00F46E88"/>
    <w:rsid w:val="00F51C33"/>
    <w:rsid w:val="00F7066D"/>
    <w:rsid w:val="00F817ED"/>
    <w:rsid w:val="00FA236F"/>
    <w:rsid w:val="00FD0890"/>
    <w:rsid w:val="00FD2124"/>
    <w:rsid w:val="00FD5458"/>
    <w:rsid w:val="00FE185E"/>
    <w:rsid w:val="00FF1B12"/>
    <w:rsid w:val="00FF26E6"/>
    <w:rsid w:val="015754F6"/>
    <w:rsid w:val="02900CBF"/>
    <w:rsid w:val="03211B78"/>
    <w:rsid w:val="035241C7"/>
    <w:rsid w:val="03B94246"/>
    <w:rsid w:val="04BD38C2"/>
    <w:rsid w:val="06BF6017"/>
    <w:rsid w:val="07126147"/>
    <w:rsid w:val="07D05367"/>
    <w:rsid w:val="08064057"/>
    <w:rsid w:val="080F08D8"/>
    <w:rsid w:val="088968DD"/>
    <w:rsid w:val="097A7FD3"/>
    <w:rsid w:val="09C474A0"/>
    <w:rsid w:val="09D16618"/>
    <w:rsid w:val="0A3202C4"/>
    <w:rsid w:val="0A786C09"/>
    <w:rsid w:val="0B947474"/>
    <w:rsid w:val="0BF370C1"/>
    <w:rsid w:val="0D0B3D64"/>
    <w:rsid w:val="0D4E59FF"/>
    <w:rsid w:val="0DCF5F7A"/>
    <w:rsid w:val="0ED2440E"/>
    <w:rsid w:val="0EE228A3"/>
    <w:rsid w:val="0F977B31"/>
    <w:rsid w:val="0FAB7138"/>
    <w:rsid w:val="0FF26B15"/>
    <w:rsid w:val="1142280C"/>
    <w:rsid w:val="119D589C"/>
    <w:rsid w:val="11A622AD"/>
    <w:rsid w:val="11E150AB"/>
    <w:rsid w:val="12260CF8"/>
    <w:rsid w:val="126B542C"/>
    <w:rsid w:val="129465AA"/>
    <w:rsid w:val="13C22CA3"/>
    <w:rsid w:val="14812B96"/>
    <w:rsid w:val="14F275B8"/>
    <w:rsid w:val="1638724C"/>
    <w:rsid w:val="167209B0"/>
    <w:rsid w:val="17D21303"/>
    <w:rsid w:val="180B10BC"/>
    <w:rsid w:val="198F5AB5"/>
    <w:rsid w:val="1A732B02"/>
    <w:rsid w:val="1AB31597"/>
    <w:rsid w:val="1B4534B5"/>
    <w:rsid w:val="1C0A3439"/>
    <w:rsid w:val="1C1F5136"/>
    <w:rsid w:val="1CFF7079"/>
    <w:rsid w:val="1D06529A"/>
    <w:rsid w:val="1E0E7BB3"/>
    <w:rsid w:val="1E236A34"/>
    <w:rsid w:val="1E722F3F"/>
    <w:rsid w:val="1E845724"/>
    <w:rsid w:val="1F066139"/>
    <w:rsid w:val="1F731930"/>
    <w:rsid w:val="200F101E"/>
    <w:rsid w:val="206E7531"/>
    <w:rsid w:val="20BB2F53"/>
    <w:rsid w:val="20BD3A7A"/>
    <w:rsid w:val="219537A4"/>
    <w:rsid w:val="22C17821"/>
    <w:rsid w:val="23AF1360"/>
    <w:rsid w:val="23C55F12"/>
    <w:rsid w:val="241A791C"/>
    <w:rsid w:val="24FB7DC2"/>
    <w:rsid w:val="25D725DE"/>
    <w:rsid w:val="26872F31"/>
    <w:rsid w:val="27764078"/>
    <w:rsid w:val="27906EE8"/>
    <w:rsid w:val="27B64475"/>
    <w:rsid w:val="27CB43C4"/>
    <w:rsid w:val="28F6721F"/>
    <w:rsid w:val="2AF92FF6"/>
    <w:rsid w:val="2B351EF6"/>
    <w:rsid w:val="2B5C5333"/>
    <w:rsid w:val="2C212804"/>
    <w:rsid w:val="2C92725E"/>
    <w:rsid w:val="2D55022E"/>
    <w:rsid w:val="2D727090"/>
    <w:rsid w:val="2D940DB4"/>
    <w:rsid w:val="2E960B5C"/>
    <w:rsid w:val="2EAF641F"/>
    <w:rsid w:val="2F43624E"/>
    <w:rsid w:val="31010E56"/>
    <w:rsid w:val="327F0285"/>
    <w:rsid w:val="328C0BF4"/>
    <w:rsid w:val="32F50547"/>
    <w:rsid w:val="3341553A"/>
    <w:rsid w:val="335039CF"/>
    <w:rsid w:val="33995376"/>
    <w:rsid w:val="34533777"/>
    <w:rsid w:val="34692F9B"/>
    <w:rsid w:val="34CF1DAC"/>
    <w:rsid w:val="3542559A"/>
    <w:rsid w:val="37F34A4B"/>
    <w:rsid w:val="383345BA"/>
    <w:rsid w:val="384257A0"/>
    <w:rsid w:val="38C2711D"/>
    <w:rsid w:val="39785A2E"/>
    <w:rsid w:val="3A3556CD"/>
    <w:rsid w:val="3A7B57D6"/>
    <w:rsid w:val="3B2A0FAA"/>
    <w:rsid w:val="3B64607D"/>
    <w:rsid w:val="3C5502A8"/>
    <w:rsid w:val="3D5F5F03"/>
    <w:rsid w:val="3DB55618"/>
    <w:rsid w:val="3E9A01F4"/>
    <w:rsid w:val="3EDE4585"/>
    <w:rsid w:val="3F4D34B9"/>
    <w:rsid w:val="3FAE2A19"/>
    <w:rsid w:val="4047671A"/>
    <w:rsid w:val="41967399"/>
    <w:rsid w:val="430F7403"/>
    <w:rsid w:val="43454BD3"/>
    <w:rsid w:val="44254A04"/>
    <w:rsid w:val="44AB4F09"/>
    <w:rsid w:val="451F1453"/>
    <w:rsid w:val="454A0786"/>
    <w:rsid w:val="466E4440"/>
    <w:rsid w:val="472D60AA"/>
    <w:rsid w:val="47E13207"/>
    <w:rsid w:val="48DD58AD"/>
    <w:rsid w:val="491312CF"/>
    <w:rsid w:val="4A0A26D2"/>
    <w:rsid w:val="4B0B6702"/>
    <w:rsid w:val="4B410375"/>
    <w:rsid w:val="4B685902"/>
    <w:rsid w:val="4BA12D6E"/>
    <w:rsid w:val="4BD411EA"/>
    <w:rsid w:val="4C0513A3"/>
    <w:rsid w:val="4C312198"/>
    <w:rsid w:val="4DB52955"/>
    <w:rsid w:val="4EF301D7"/>
    <w:rsid w:val="4F12415B"/>
    <w:rsid w:val="4F2E52D7"/>
    <w:rsid w:val="4F6939F7"/>
    <w:rsid w:val="51FD021E"/>
    <w:rsid w:val="52304CA0"/>
    <w:rsid w:val="53DD0E57"/>
    <w:rsid w:val="5555098B"/>
    <w:rsid w:val="566C201F"/>
    <w:rsid w:val="57E26A3C"/>
    <w:rsid w:val="5814296E"/>
    <w:rsid w:val="59EF5441"/>
    <w:rsid w:val="5A2F1CE1"/>
    <w:rsid w:val="5AB20948"/>
    <w:rsid w:val="5AFA409D"/>
    <w:rsid w:val="5C07081F"/>
    <w:rsid w:val="5C14521D"/>
    <w:rsid w:val="5C5B6DBD"/>
    <w:rsid w:val="5CE40B61"/>
    <w:rsid w:val="5DA402F0"/>
    <w:rsid w:val="5E4F64AE"/>
    <w:rsid w:val="5E802B0B"/>
    <w:rsid w:val="5EB734F0"/>
    <w:rsid w:val="5F91655E"/>
    <w:rsid w:val="5FCB425A"/>
    <w:rsid w:val="60343BAD"/>
    <w:rsid w:val="61054B10"/>
    <w:rsid w:val="617C3A5E"/>
    <w:rsid w:val="61DF5D9B"/>
    <w:rsid w:val="62CA25A7"/>
    <w:rsid w:val="632B74E9"/>
    <w:rsid w:val="63B05C41"/>
    <w:rsid w:val="63BA086D"/>
    <w:rsid w:val="648D7D30"/>
    <w:rsid w:val="65012C7C"/>
    <w:rsid w:val="650C10E2"/>
    <w:rsid w:val="651B358E"/>
    <w:rsid w:val="65815AE7"/>
    <w:rsid w:val="65A478BB"/>
    <w:rsid w:val="676034DA"/>
    <w:rsid w:val="687B6378"/>
    <w:rsid w:val="68972A57"/>
    <w:rsid w:val="6A5D01A4"/>
    <w:rsid w:val="6B1E16E2"/>
    <w:rsid w:val="6B5C045C"/>
    <w:rsid w:val="6C034528"/>
    <w:rsid w:val="6D712F09"/>
    <w:rsid w:val="6DDE15FC"/>
    <w:rsid w:val="6EC40F9D"/>
    <w:rsid w:val="6FB00E68"/>
    <w:rsid w:val="700A0487"/>
    <w:rsid w:val="70D57728"/>
    <w:rsid w:val="72593431"/>
    <w:rsid w:val="728359ED"/>
    <w:rsid w:val="72C059BA"/>
    <w:rsid w:val="730218E9"/>
    <w:rsid w:val="744A1799"/>
    <w:rsid w:val="74C756DA"/>
    <w:rsid w:val="75324707"/>
    <w:rsid w:val="75AE7B06"/>
    <w:rsid w:val="75DD173B"/>
    <w:rsid w:val="75F06371"/>
    <w:rsid w:val="76880357"/>
    <w:rsid w:val="76C67875"/>
    <w:rsid w:val="77D00208"/>
    <w:rsid w:val="789B0816"/>
    <w:rsid w:val="79295E21"/>
    <w:rsid w:val="7A6F1F5A"/>
    <w:rsid w:val="7AE71AF0"/>
    <w:rsid w:val="7D5E3C7D"/>
    <w:rsid w:val="7D8775BA"/>
    <w:rsid w:val="7E3F23D4"/>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link w:val="23"/>
    <w:unhideWhenUsed/>
    <w:qFormat/>
    <w:uiPriority w:val="99"/>
    <w:pPr>
      <w:jc w:val="center"/>
    </w:pPr>
    <w:rPr>
      <w:rFonts w:ascii="方正小标宋简体" w:hAnsi="Courier New" w:eastAsia="方正小标宋简体" w:cs="Courier New"/>
      <w:sz w:val="44"/>
      <w:szCs w:val="44"/>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Calibri Light" w:hAnsi="Calibri Light" w:eastAsia="宋体" w:cs="Times New Roman"/>
    </w:r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autoRedefine/>
    <w:qFormat/>
    <w:uiPriority w:val="0"/>
    <w:pPr>
      <w:ind w:left="2520"/>
    </w:pPr>
    <w:rPr>
      <w:rFonts w:ascii="Calibri" w:hAnsi="Calibri" w:eastAsia="宋体" w:cs="Arial"/>
      <w:b/>
      <w:bCs/>
      <w:sz w:val="32"/>
      <w:szCs w:val="32"/>
    </w:rPr>
  </w:style>
  <w:style w:type="paragraph" w:styleId="12">
    <w:name w:val="Body Text First Indent 2"/>
    <w:basedOn w:val="6"/>
    <w:next w:val="1"/>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numPr>
        <w:ilvl w:val="0"/>
        <w:numId w:val="1"/>
      </w:numPr>
      <w:spacing w:line="580" w:lineRule="exact"/>
    </w:pPr>
    <w:rPr>
      <w:rFonts w:ascii="黑体" w:hAnsi="黑体" w:eastAsia="黑体" w:cs="Times New Roman"/>
      <w:sz w:val="32"/>
      <w:szCs w:val="32"/>
    </w:rPr>
  </w:style>
  <w:style w:type="character" w:customStyle="1" w:styleId="17">
    <w:name w:val="页眉 字符"/>
    <w:basedOn w:val="15"/>
    <w:link w:val="10"/>
    <w:autoRedefine/>
    <w:qFormat/>
    <w:uiPriority w:val="0"/>
    <w:rPr>
      <w:sz w:val="18"/>
      <w:szCs w:val="18"/>
    </w:rPr>
  </w:style>
  <w:style w:type="character" w:customStyle="1" w:styleId="18">
    <w:name w:val="页脚 字符"/>
    <w:basedOn w:val="15"/>
    <w:link w:val="9"/>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15"/>
    <w:link w:val="8"/>
    <w:semiHidden/>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p0"/>
    <w:autoRedefine/>
    <w:qFormat/>
    <w:uiPriority w:val="0"/>
    <w:pPr>
      <w:jc w:val="both"/>
    </w:pPr>
    <w:rPr>
      <w:rFonts w:ascii="Times New Roman" w:hAnsi="Times New Roman" w:eastAsia="宋体" w:cs="Times New Roman"/>
      <w:sz w:val="21"/>
      <w:szCs w:val="21"/>
      <w:lang w:val="en-US" w:eastAsia="zh-CN" w:bidi="ar-SA"/>
    </w:rPr>
  </w:style>
  <w:style w:type="character" w:customStyle="1" w:styleId="23">
    <w:name w:val="纯文本 字符"/>
    <w:basedOn w:val="15"/>
    <w:link w:val="2"/>
    <w:qFormat/>
    <w:uiPriority w:val="99"/>
    <w:rPr>
      <w:rFonts w:ascii="方正小标宋简体" w:hAnsi="Courier New" w:eastAsia="方正小标宋简体" w:cs="Courier New"/>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522E-1418-4A8B-97D8-A73EA95947E5}">
  <ds:schemaRefs/>
</ds:datastoreItem>
</file>

<file path=docProps/app.xml><?xml version="1.0" encoding="utf-8"?>
<Properties xmlns="http://schemas.openxmlformats.org/officeDocument/2006/extended-properties" xmlns:vt="http://schemas.openxmlformats.org/officeDocument/2006/docPropsVTypes">
  <Template>Normal</Template>
  <Pages>3</Pages>
  <Words>17361</Words>
  <Characters>17837</Characters>
  <Lines>132</Lines>
  <Paragraphs>37</Paragraphs>
  <TotalTime>216</TotalTime>
  <ScaleCrop>false</ScaleCrop>
  <LinksUpToDate>false</LinksUpToDate>
  <CharactersWithSpaces>17972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2024-04-30T03:54:00Z</dcterms:created>
  <dc:creator>lenovo</dc:creator>
  <cp:lastModifiedBy>%E6%98%9F</cp:lastModifiedBy>
  <cp:lastPrinted>2024-05-14T09:25:00Z</cp:lastPrinted>
  <dcterms:modified xsi:type="dcterms:W3CDTF">2024-05-17T09:14:08Z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E354B22865634B8FA41E7BBAE34AAACB_13</vt:lpwstr>
  </property>
</Properties>
</file>