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color w:val="auto"/>
          <w:sz w:val="36"/>
          <w:szCs w:val="36"/>
          <w:highlight w:val="none"/>
          <w:lang w:val="en-US" w:eastAsia="zh-CN"/>
        </w:rPr>
        <w:t>“雄安甘薯”区域公用品牌标识使用承诺书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为切实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维护“雄安甘薯”区域公用品牌的形象和声誉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，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确保农产品质量安全，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全面履行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单位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主体责任，本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单位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1.严格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执行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CN"/>
        </w:rPr>
        <w:t>《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中华人民共和国商标法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CN"/>
        </w:rPr>
        <w:t>》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《中华人民共和国产品质量法》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CN"/>
        </w:rPr>
        <w:t>《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中华人民共和国食品安全法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CN"/>
        </w:rPr>
        <w:t>》《中华人民共和国农产品质量安全法》《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中华人民共和国消费者权益保护法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CN"/>
        </w:rPr>
        <w:t>》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等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相关法律和法规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严格执行国家标准、行业标准以及保障人身、财产安全的产品质量要求。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3.严格执行《“雄安甘薯”区域公用品牌使用管理办法》及相关制度。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建立完善的质量管理体系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检测体系及溯源制度、售后服务等制度，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不断提升质量管理水平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能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快速响应和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处理产品质量问题。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牢固树立产品质量安全主体责任意识，对产品质量负责。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积极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配合雄安新区公共服务局、综合执法局等相关政府主管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部门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及“雄安甘薯”区域公用品牌管理机构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的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指导和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监督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抽查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，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自觉接受社会和消费者的监督，加强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日常巡查等监督检查工作，并针对出现的问题及时整改。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 xml:space="preserve">    承诺单位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盖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公章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 xml:space="preserve">      法定代表人签字：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</w:pP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 xml:space="preserve">                                         年  月  日</w:t>
      </w:r>
    </w:p>
    <w:sectPr>
      <w:footerReference r:id="rId3" w:type="default"/>
      <w:pgSz w:w="11906" w:h="16838"/>
      <w:pgMar w:top="2098" w:right="1474" w:bottom="1985" w:left="1588" w:header="1134" w:footer="1361" w:gutter="0"/>
      <w:pgNumType w:fmt="decimal"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YmRmN2JmYzMzZTYzNzk0NDRjZmI2ODFiZjYwYTYifQ=="/>
  </w:docVars>
  <w:rsids>
    <w:rsidRoot w:val="45CA216E"/>
    <w:rsid w:val="45CA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578" w:lineRule="exact"/>
      <w:ind w:firstLine="200" w:firstLineChars="200"/>
      <w:outlineLvl w:val="1"/>
    </w:pPr>
    <w:rPr>
      <w:rFonts w:ascii="等线 Light" w:hAnsi="等线 Light" w:eastAsia="楷体_GB2312"/>
      <w:b/>
      <w:bCs/>
      <w:kern w:val="0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2024-04-26T09:15:00Z</dcterms:created>
  <dc:creator>你恐怖就比较古怪n</dc:creator>
  <cp:lastModifiedBy>你恐怖就比较古怪n</cp:lastModifiedBy>
  <dcterms:modified xsi:type="dcterms:W3CDTF">2024-04-26T09:15:42Z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9F9F99D8511846B895EB5958FEBC2F75_11</vt:lpwstr>
  </property>
</Properties>
</file>