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468" w:tblpY="115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830"/>
        <w:gridCol w:w="30"/>
        <w:gridCol w:w="610"/>
        <w:gridCol w:w="200"/>
        <w:gridCol w:w="1245"/>
        <w:gridCol w:w="479"/>
        <w:gridCol w:w="1032"/>
        <w:gridCol w:w="116"/>
        <w:gridCol w:w="90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“最美退役军人”推荐表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免冠两寸蓝底照片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族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贯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学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历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入党时间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入伍时间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退役时间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退役身份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迹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迹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7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推荐意见</w:t>
            </w:r>
          </w:p>
        </w:tc>
        <w:tc>
          <w:tcPr>
            <w:tcW w:w="7265" w:type="dxa"/>
            <w:gridSpan w:val="10"/>
            <w:noWrap w:val="0"/>
            <w:tcMar>
              <w:top w:w="0" w:type="dxa"/>
              <w:left w:w="0" w:type="dxa"/>
              <w:bottom w:w="227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单位盖章：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 xml:space="preserve">年  月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4" w:hRule="atLeast"/>
          <w:jc w:val="center"/>
        </w:trPr>
        <w:tc>
          <w:tcPr>
            <w:tcW w:w="4307" w:type="dxa"/>
            <w:gridSpan w:val="6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党委宣传部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单位盖章：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年  月  日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</w:tc>
        <w:tc>
          <w:tcPr>
            <w:tcW w:w="4350" w:type="dxa"/>
            <w:gridSpan w:val="5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级退役军人事务部门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意见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  <w:jc w:val="center"/>
        </w:trPr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备注</w:t>
            </w:r>
          </w:p>
        </w:tc>
        <w:tc>
          <w:tcPr>
            <w:tcW w:w="64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“最美</w:t>
            </w:r>
            <w:r>
              <w:rPr>
                <w:rFonts w:hint="eastAsia" w:ascii="宋体" w:hAnsi="宋体" w:eastAsia="宋体" w:cs="宋体"/>
                <w:sz w:val="44"/>
                <w:szCs w:val="44"/>
                <w:lang w:eastAsia="zh-CN"/>
              </w:rPr>
              <w:t>双拥人物</w: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免冠两寸蓝底照片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族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历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入党时间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人员类别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5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6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迹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迹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1" w:hRule="atLeast"/>
          <w:jc w:val="center"/>
        </w:trPr>
        <w:tc>
          <w:tcPr>
            <w:tcW w:w="2862" w:type="dxa"/>
            <w:gridSpan w:val="4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党委宣传部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单位盖章：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年  月  日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</w:tc>
        <w:tc>
          <w:tcPr>
            <w:tcW w:w="2956" w:type="dxa"/>
            <w:gridSpan w:val="4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级退役军人事务部门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意见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</w:tc>
        <w:tc>
          <w:tcPr>
            <w:tcW w:w="2839" w:type="dxa"/>
            <w:gridSpan w:val="3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县人民武装部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意见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备    注</w:t>
            </w: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5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44"/>
                <w:szCs w:val="44"/>
              </w:rPr>
              <w:t>“最美</w:t>
            </w:r>
            <w:r>
              <w:rPr>
                <w:rFonts w:hint="eastAsia" w:ascii="宋体" w:hAnsi="宋体" w:eastAsia="宋体" w:cs="宋体"/>
                <w:sz w:val="44"/>
                <w:szCs w:val="44"/>
                <w:lang w:eastAsia="zh-CN"/>
              </w:rPr>
              <w:t>军嫂</w:t>
            </w:r>
            <w:r>
              <w:rPr>
                <w:rFonts w:hint="eastAsia" w:ascii="宋体" w:hAnsi="宋体" w:eastAsia="宋体" w:cs="宋体"/>
                <w:sz w:val="44"/>
                <w:szCs w:val="44"/>
              </w:rPr>
              <w:t>”推荐表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别</w:t>
            </w: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免冠两寸蓝底照片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族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132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贯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历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入党时间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人员类别</w:t>
            </w:r>
          </w:p>
        </w:tc>
        <w:tc>
          <w:tcPr>
            <w:tcW w:w="16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82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现工作单位及职务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30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55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励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 w:firstLine="520" w:firstLineChars="200"/>
              <w:jc w:val="lef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迹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49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0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迹</w:t>
            </w:r>
          </w:p>
        </w:tc>
        <w:tc>
          <w:tcPr>
            <w:tcW w:w="7265" w:type="dxa"/>
            <w:gridSpan w:val="10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520" w:firstLineChars="20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2" w:hRule="atLeast"/>
          <w:jc w:val="center"/>
        </w:trPr>
        <w:tc>
          <w:tcPr>
            <w:tcW w:w="3062" w:type="dxa"/>
            <w:gridSpan w:val="5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党委宣传部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单位盖章：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年  月  日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级退役军人事务部门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意见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 xml:space="preserve">  </w:t>
            </w:r>
          </w:p>
        </w:tc>
        <w:tc>
          <w:tcPr>
            <w:tcW w:w="2723" w:type="dxa"/>
            <w:gridSpan w:val="2"/>
            <w:tcBorders>
              <w:bottom w:val="single" w:color="auto" w:sz="4" w:space="0"/>
            </w:tcBorders>
            <w:noWrap w:val="0"/>
            <w:tcMar>
              <w:top w:w="227" w:type="dxa"/>
              <w:left w:w="227" w:type="dxa"/>
              <w:bottom w:w="57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  <w:lang w:eastAsia="zh-CN"/>
              </w:rPr>
              <w:t>级妇联部门</w:t>
            </w:r>
            <w:r>
              <w:rPr>
                <w:rFonts w:hint="eastAsia" w:ascii="宋体" w:hAnsi="宋体" w:eastAsia="宋体" w:cs="宋体"/>
                <w:sz w:val="26"/>
                <w:szCs w:val="26"/>
              </w:rPr>
              <w:t>意见</w:t>
            </w: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30303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  <w:jc w:val="center"/>
        </w:trPr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备    注</w:t>
            </w:r>
          </w:p>
        </w:tc>
        <w:tc>
          <w:tcPr>
            <w:tcW w:w="6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“照片”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一栏，纸质版材料可直接彩色打印。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“政治面貌”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一栏，填写中共党员、中共预备党员、共青团员或群众，如为民主党派，填写具体党派名称。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“退役身份”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一栏，填写军转干部、自主择业军转干部、军休干部、退役士兵、政府安排工作退役士兵等。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“人员类别”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一栏，“最美双拥人物”推荐表中填写现役军人、退役军人、企业负责人等身份类别，“最美军嫂”推荐表中填写所从事行业身份类别，如教师、医生、记者等。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“通讯地址”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一栏，精确到所在街道、门牌号或所在村。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“获得奖励”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一栏，填写格式如：**年*月，被**授予**称号；**年*月，被**评为**；**年*月，荣获**。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“主要事迹”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一栏，请进行准确提炼概括，限制在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字以内，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2000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字详细事迹材料附后。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“所在单位推荐意见”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一栏，由所在单位或街道等基层党组织出具推荐意见，并加盖公章。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.正文填写，中文采用四号仿宋，西文字体为 Times New Roman，行距根据表格内容进行调整。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.涉及时间填写，精确到月份，如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2022.10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.表格填写不超过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页，填写打印装订请注意整齐美观。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655F2D75"/>
    <w:rsid w:val="655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Arial"/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2024-04-03T08:28:00Z</dcterms:created>
  <dc:creator>这边有改动</dc:creator>
  <cp:lastModifiedBy>这边有改动</cp:lastModifiedBy>
  <dcterms:modified xsi:type="dcterms:W3CDTF">2024-04-03T08:28:42Z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B96D231BA2784C5B916CD6505CA44D42_11</vt:lpwstr>
  </property>
</Properties>
</file>