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 xml:space="preserve">附件1 </w:t>
      </w: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智能网联汽车测试示范与商业化试点安全性自我声明</w:t>
      </w:r>
    </w:p>
    <w:p>
      <w:pPr>
        <w:rPr>
          <w:rFonts w:ascii="Times New Roman" w:hAnsi="Times New Roman" w:eastAsia="宋体" w:cs="Times New Roman"/>
          <w:lang w:eastAsia="zh-Hans"/>
        </w:rPr>
      </w:pPr>
    </w:p>
    <w:p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20XX年第XXX号</w:t>
      </w:r>
    </w:p>
    <w:p>
      <w:pPr>
        <w:jc w:val="righ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jc w:val="center"/>
        <w:rPr>
          <w:rFonts w:ascii="Times New Roman" w:hAnsi="Times New Roman" w:eastAsia="方正小标宋简体" w:cs="Times New Roman"/>
          <w:bCs/>
          <w:kern w:val="44"/>
          <w:sz w:val="44"/>
          <w:szCs w:val="44"/>
          <w:lang w:eastAsia="zh-Hans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  <w:lang w:eastAsia="zh-Hans"/>
        </w:rPr>
        <w:t>智能网联汽车测试示范与商业化试点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  <w:lang w:eastAsia="zh-Hans"/>
        </w:rPr>
        <w:t>安全性自我声明</w:t>
      </w:r>
    </w:p>
    <w:p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</w:p>
    <w:p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本单位（测试示范与商业化试点主体名称）因业务需要，于河北雄安新区开展智能网联汽车（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sym w:font="Wingdings 2" w:char="00A3"/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 xml:space="preserve">道路测试 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□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 xml:space="preserve">示范应用 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□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商业化试点），在智能网联汽车测试示范与商业化试点期间将严格按照《智能网联汽车测试示范与商业化试点基本信息》（见背面）的内容，遵守《雄安新区智能网联汽车测试示范与商业化试点管理实施细则（试行）》及道路交通安全法律法规的有关要求，并为安全有序开展测试示范与商业化试点活动提供必要的保障。</w:t>
      </w:r>
    </w:p>
    <w:p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</w:p>
    <w:p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（示范应用主体单位法人或联合体所有单位法人签章）</w:t>
      </w:r>
    </w:p>
    <w:p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</w:p>
    <w:p>
      <w:pPr>
        <w:widowControl/>
        <w:spacing w:line="560" w:lineRule="exact"/>
        <w:ind w:firstLine="0" w:firstLineChars="0"/>
        <w:jc w:val="right"/>
        <w:rPr>
          <w:rFonts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（示范应用主体单位公章或联合体所有单位公章）</w:t>
      </w:r>
    </w:p>
    <w:p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</w:p>
    <w:p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(联合工作组签章（数字办代章）)</w:t>
      </w:r>
    </w:p>
    <w:p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—————————————————————————</w:t>
      </w:r>
    </w:p>
    <w:p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年   月   日</w:t>
      </w:r>
    </w:p>
    <w:p>
      <w:pPr>
        <w:widowControl/>
        <w:spacing w:line="560" w:lineRule="exact"/>
        <w:ind w:firstLine="640"/>
        <w:jc w:val="right"/>
        <w:rPr>
          <w:rFonts w:eastAsia="仿宋_GB2312"/>
          <w:sz w:val="32"/>
          <w:szCs w:val="32"/>
          <w:lang w:eastAsia="zh-Hans"/>
        </w:rPr>
        <w:sectPr>
          <w:footerReference r:id="rId3" w:type="default"/>
          <w:pgSz w:w="11900" w:h="16840"/>
          <w:pgMar w:top="2473" w:right="1354" w:bottom="2254" w:left="1474" w:header="2045" w:footer="1701" w:gutter="0"/>
          <w:cols w:space="720" w:num="1"/>
          <w:docGrid w:linePitch="360" w:charSpace="0"/>
        </w:sectPr>
      </w:pPr>
    </w:p>
    <w:p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背面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黑体" w:cs="Times New Roman"/>
          <w:bCs/>
          <w:kern w:val="44"/>
          <w:sz w:val="32"/>
          <w:szCs w:val="44"/>
          <w:lang w:val="en-US" w:eastAsia="zh-Hans" w:bidi="ar-SA"/>
        </w:rPr>
      </w:pPr>
      <w:r>
        <w:rPr>
          <w:rFonts w:ascii="Times New Roman" w:hAnsi="Times New Roman" w:eastAsia="黑体" w:cs="Times New Roman"/>
          <w:bCs/>
          <w:kern w:val="44"/>
          <w:sz w:val="32"/>
          <w:szCs w:val="44"/>
          <w:lang w:val="en-US" w:eastAsia="zh-Hans" w:bidi="ar-SA"/>
        </w:rPr>
        <w:t>智能网联汽车测试示范与商业化试点基本信息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黑体" w:cs="Times New Roman"/>
          <w:bCs/>
          <w:kern w:val="44"/>
          <w:sz w:val="32"/>
          <w:szCs w:val="44"/>
          <w:lang w:val="en-US" w:eastAsia="zh-Hans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5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测试示范类型</w:t>
            </w:r>
          </w:p>
        </w:tc>
        <w:tc>
          <w:tcPr>
            <w:tcW w:w="5823" w:type="dxa"/>
            <w:vAlign w:val="center"/>
          </w:tcPr>
          <w:p>
            <w:pPr>
              <w:widowControl w:val="0"/>
              <w:tabs>
                <w:tab w:val="left" w:pos="358"/>
              </w:tabs>
              <w:spacing w:after="140"/>
              <w:jc w:val="both"/>
              <w:rPr>
                <w:rFonts w:ascii="Times New Roman" w:hAnsi="Times New Roman" w:eastAsia="仿宋_GB2312" w:cs="Times New Roman"/>
                <w:b/>
                <w:bCs/>
                <w:kern w:val="2"/>
                <w:sz w:val="26"/>
                <w:szCs w:val="26"/>
                <w:u w:val="single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 xml:space="preserve"> 道路测试：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Hans" w:bidi="ar-SA"/>
              </w:rPr>
              <w:tab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（通用、专项、叠加）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 xml:space="preserve">   </w:t>
            </w:r>
          </w:p>
          <w:p>
            <w:pPr>
              <w:widowControl w:val="0"/>
              <w:tabs>
                <w:tab w:val="left" w:pos="358"/>
              </w:tabs>
              <w:spacing w:after="14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 xml:space="preserve"> 示范应用：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zh-TW" w:eastAsia="zh-Hans" w:bidi="ar-SA"/>
              </w:rPr>
              <w:t xml:space="preserve">  （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Hans" w:bidi="ar-SA"/>
              </w:rPr>
              <w:t xml:space="preserve">载人、载物、专项作业、叠加） </w:t>
            </w:r>
          </w:p>
          <w:p>
            <w:pPr>
              <w:widowControl w:val="0"/>
              <w:tabs>
                <w:tab w:val="left" w:pos="358"/>
              </w:tabs>
              <w:spacing w:after="140"/>
              <w:jc w:val="both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Hans" w:bidi="ar-SA"/>
              </w:rPr>
              <w:t>商业化试点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：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zh-TW" w:eastAsia="zh-Hans" w:bidi="ar-SA"/>
              </w:rPr>
              <w:t xml:space="preserve">  （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Hans" w:bidi="ar-SA"/>
              </w:rPr>
              <w:t>载人、载物、专项作业、叠加）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测试示范与商业化试点主体</w:t>
            </w:r>
          </w:p>
        </w:tc>
        <w:tc>
          <w:tcPr>
            <w:tcW w:w="5823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（联合主体应依次列明各单位名称，并明确牵头单位）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智能网联汽车信息</w:t>
            </w:r>
          </w:p>
        </w:tc>
        <w:tc>
          <w:tcPr>
            <w:tcW w:w="5823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（依次列明对应车辆识别代号或唯一性编码）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道路测试驾驶人</w:t>
            </w:r>
          </w:p>
        </w:tc>
        <w:tc>
          <w:tcPr>
            <w:tcW w:w="5823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(须依次列出测试驾驶人姓名及身份证号)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测试示范与商业化试点周期</w:t>
            </w:r>
          </w:p>
        </w:tc>
        <w:tc>
          <w:tcPr>
            <w:tcW w:w="5823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年   月   日 至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运行路段或区域</w:t>
            </w:r>
          </w:p>
        </w:tc>
        <w:tc>
          <w:tcPr>
            <w:tcW w:w="5823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（依次列明测试路段或区域名称及对应测试时段，与雄安新区开放道路或区域一致）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44"/>
                <w:sz w:val="24"/>
                <w:szCs w:val="36"/>
                <w:lang w:val="en-US" w:eastAsia="zh-Hans" w:bidi="ar-SA"/>
              </w:rPr>
              <w:t>自动驾驶系统名称及版本号</w:t>
            </w:r>
          </w:p>
        </w:tc>
        <w:tc>
          <w:tcPr>
            <w:tcW w:w="5823" w:type="dxa"/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  <w:t>（列明自动驾驶系统名称及版本号）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B80A127E4A2E41FDB3F3E4FB7A169721_11</vt:lpwstr>
  </property>
</Properties>
</file>