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pacing w:line="240" w:lineRule="auto"/>
        <w:textAlignment w:val="auto"/>
        <w:rPr>
          <w:rFonts w:hint="eastAsia" w:ascii="宋体" w:hAnsi="宋体" w:eastAsia="宋体" w:cs="宋体"/>
          <w:sz w:val="32"/>
          <w:szCs w:val="32"/>
          <w:lang w:val="en-US" w:eastAsia="zh-CN"/>
        </w:rPr>
      </w:pPr>
      <w:bookmarkStart w:id="0" w:name="_GoBack"/>
      <w:bookmarkEnd w:id="0"/>
      <w:r>
        <w:rPr>
          <w:rFonts w:hint="eastAsia" w:ascii="宋体" w:hAnsi="宋体" w:eastAsia="宋体" w:cs="宋体"/>
          <w:sz w:val="32"/>
          <w:szCs w:val="32"/>
          <w:lang w:val="en-US" w:eastAsia="zh-CN"/>
        </w:rPr>
        <w:t>附件1</w:t>
      </w:r>
    </w:p>
    <w:p>
      <w:pPr>
        <w:pStyle w:val="2"/>
        <w:keepNext w:val="0"/>
        <w:keepLines w:val="0"/>
        <w:pageBreakBefore w:val="0"/>
        <w:widowControl w:val="0"/>
        <w:kinsoku/>
        <w:wordWrap/>
        <w:overflowPunct/>
        <w:topLinePunct w:val="0"/>
        <w:autoSpaceDE/>
        <w:autoSpaceDN/>
        <w:bidi w:val="0"/>
        <w:adjustRightInd/>
        <w:spacing w:line="580" w:lineRule="exact"/>
        <w:textAlignment w:val="auto"/>
        <w:rPr>
          <w:rFonts w:hint="eastAsia" w:ascii="宋体" w:hAnsi="宋体" w:eastAsia="宋体" w:cs="宋体"/>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s="宋体"/>
          <w:sz w:val="44"/>
          <w:szCs w:val="44"/>
        </w:rPr>
      </w:pPr>
      <w:r>
        <w:rPr>
          <w:rFonts w:hint="eastAsia" w:ascii="宋体" w:hAnsi="宋体" w:eastAsia="宋体" w:cs="宋体"/>
          <w:sz w:val="44"/>
          <w:szCs w:val="44"/>
          <w:lang w:val="en-US"/>
        </w:rPr>
        <w:t>土地复垦</w:t>
      </w:r>
      <w:r>
        <w:rPr>
          <w:rFonts w:hint="eastAsia" w:ascii="宋体" w:hAnsi="宋体" w:eastAsia="宋体" w:cs="宋体"/>
          <w:sz w:val="44"/>
          <w:szCs w:val="44"/>
          <w:lang w:val="en-US" w:eastAsia="zh-CN"/>
        </w:rPr>
        <w:t>预存款银行</w:t>
      </w:r>
      <w:r>
        <w:rPr>
          <w:rFonts w:hint="eastAsia" w:ascii="宋体" w:hAnsi="宋体" w:eastAsia="宋体" w:cs="宋体"/>
          <w:sz w:val="44"/>
          <w:szCs w:val="44"/>
          <w:lang w:val="en-US"/>
        </w:rPr>
        <w:t>保函</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（示范文本）</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保函编号：</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开立日期：</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32"/>
          <w:szCs w:val="32"/>
          <w:u w:val="single"/>
          <w:lang w:val="en-US" w:eastAsia="zh-CN"/>
        </w:rPr>
      </w:pPr>
      <w:r>
        <w:rPr>
          <w:rFonts w:hint="eastAsia" w:ascii="宋体" w:hAnsi="宋体" w:eastAsia="宋体" w:cs="宋体"/>
          <w:sz w:val="32"/>
          <w:szCs w:val="32"/>
          <w:lang w:val="en-US"/>
        </w:rPr>
        <w:t>致受益人</w:t>
      </w:r>
      <w:r>
        <w:rPr>
          <w:rFonts w:hint="eastAsia" w:ascii="宋体" w:hAnsi="宋体" w:eastAsia="宋体" w:cs="宋体"/>
          <w:sz w:val="32"/>
          <w:szCs w:val="32"/>
          <w:lang w:val="en-US" w:eastAsia="zh-CN"/>
        </w:rPr>
        <w:t>：</w:t>
      </w:r>
      <w:r>
        <w:rPr>
          <w:rFonts w:hint="eastAsia" w:ascii="宋体" w:hAnsi="宋体" w:eastAsia="宋体" w:cs="宋体"/>
          <w:sz w:val="32"/>
          <w:szCs w:val="32"/>
          <w:u w:val="single"/>
          <w:lang w:val="en-US" w:eastAsia="zh-CN"/>
        </w:rPr>
        <w:t xml:space="preserve"> 损毁土地所在县</w:t>
      </w:r>
      <w:r>
        <w:rPr>
          <w:rFonts w:hint="eastAsia" w:ascii="宋体" w:hAnsi="宋体" w:eastAsia="宋体" w:cs="宋体"/>
          <w:sz w:val="32"/>
          <w:szCs w:val="32"/>
          <w:u w:val="single"/>
          <w:lang w:val="en-US"/>
        </w:rPr>
        <w:t>自然资源</w:t>
      </w:r>
      <w:r>
        <w:rPr>
          <w:rFonts w:hint="eastAsia" w:ascii="宋体" w:hAnsi="宋体" w:eastAsia="宋体" w:cs="宋体"/>
          <w:sz w:val="32"/>
          <w:szCs w:val="32"/>
          <w:u w:val="single"/>
          <w:lang w:val="en-US" w:eastAsia="zh-CN"/>
        </w:rPr>
        <w:t>主管部门</w:t>
      </w:r>
      <w:r>
        <w:rPr>
          <w:rFonts w:hint="eastAsia" w:ascii="宋体" w:hAnsi="宋体" w:eastAsia="宋体" w:cs="宋体"/>
          <w:sz w:val="32"/>
          <w:szCs w:val="32"/>
          <w:u w:val="single"/>
          <w:lang w:val="en-US"/>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宋体" w:cs="宋体"/>
          <w:sz w:val="32"/>
          <w:szCs w:val="32"/>
          <w:u w:val="none"/>
          <w:lang w:val="en-US" w:eastAsia="zh-CN"/>
        </w:rPr>
      </w:pPr>
      <w:r>
        <w:rPr>
          <w:rFonts w:hint="eastAsia" w:ascii="宋体" w:hAnsi="宋体" w:eastAsia="宋体" w:cs="宋体"/>
          <w:sz w:val="32"/>
          <w:szCs w:val="32"/>
          <w:lang w:val="en-US" w:eastAsia="zh-CN"/>
        </w:rPr>
        <w:t>依据</w:t>
      </w:r>
      <w:r>
        <w:rPr>
          <w:rFonts w:hint="eastAsia" w:ascii="宋体" w:hAnsi="宋体" w:eastAsia="宋体" w:cs="宋体"/>
          <w:sz w:val="32"/>
          <w:szCs w:val="32"/>
          <w:u w:val="single"/>
          <w:lang w:val="en-US" w:eastAsia="zh-CN"/>
        </w:rPr>
        <w:t xml:space="preserve">  （编制单位）  </w:t>
      </w:r>
      <w:r>
        <w:rPr>
          <w:rFonts w:hint="eastAsia" w:ascii="宋体" w:hAnsi="宋体" w:eastAsia="宋体" w:cs="宋体"/>
          <w:sz w:val="32"/>
          <w:szCs w:val="32"/>
          <w:u w:val="none"/>
          <w:lang w:val="en-US" w:eastAsia="zh-CN"/>
        </w:rPr>
        <w:t>公司编制的</w:t>
      </w:r>
      <w:r>
        <w:rPr>
          <w:rFonts w:hint="eastAsia" w:ascii="宋体" w:hAnsi="宋体" w:eastAsia="宋体" w:cs="宋体"/>
          <w:sz w:val="32"/>
          <w:szCs w:val="32"/>
          <w:u w:val="single"/>
          <w:lang w:val="en-US" w:eastAsia="zh-CN"/>
        </w:rPr>
        <w:t xml:space="preserve">   （项目名称）   </w:t>
      </w:r>
      <w:r>
        <w:rPr>
          <w:rFonts w:hint="eastAsia" w:ascii="宋体" w:hAnsi="宋体" w:eastAsia="宋体" w:cs="宋体"/>
          <w:sz w:val="32"/>
          <w:szCs w:val="32"/>
          <w:u w:val="none"/>
          <w:lang w:val="en-US" w:eastAsia="zh-CN"/>
        </w:rPr>
        <w:t>项目临时用地土地复垦方案报告书（以下简称“复垦方案”）及</w:t>
      </w:r>
      <w:r>
        <w:rPr>
          <w:rFonts w:hint="eastAsia" w:ascii="宋体" w:hAnsi="宋体" w:eastAsia="宋体" w:cs="宋体"/>
          <w:sz w:val="32"/>
          <w:szCs w:val="32"/>
          <w:u w:val="single"/>
          <w:lang w:val="en-US" w:eastAsia="zh-CN"/>
        </w:rPr>
        <w:t xml:space="preserve"> 损毁土地所在县</w:t>
      </w:r>
      <w:r>
        <w:rPr>
          <w:rFonts w:hint="eastAsia" w:ascii="宋体" w:hAnsi="宋体" w:eastAsia="宋体" w:cs="宋体"/>
          <w:sz w:val="32"/>
          <w:szCs w:val="32"/>
          <w:u w:val="single"/>
          <w:lang w:val="en-US"/>
        </w:rPr>
        <w:t>自然资源</w:t>
      </w:r>
      <w:r>
        <w:rPr>
          <w:rFonts w:hint="eastAsia" w:ascii="宋体" w:hAnsi="宋体" w:eastAsia="宋体" w:cs="宋体"/>
          <w:sz w:val="32"/>
          <w:szCs w:val="32"/>
          <w:u w:val="single"/>
          <w:lang w:val="en-US" w:eastAsia="zh-CN"/>
        </w:rPr>
        <w:t>主管部门</w:t>
      </w:r>
      <w:r>
        <w:rPr>
          <w:rFonts w:hint="eastAsia" w:ascii="宋体" w:hAnsi="宋体" w:eastAsia="宋体" w:cs="宋体"/>
          <w:sz w:val="32"/>
          <w:szCs w:val="32"/>
          <w:u w:val="single"/>
          <w:lang w:val="en-US"/>
        </w:rPr>
        <w:t xml:space="preserve"> </w:t>
      </w:r>
      <w:r>
        <w:rPr>
          <w:rFonts w:hint="eastAsia" w:ascii="宋体" w:hAnsi="宋体" w:eastAsia="宋体" w:cs="宋体"/>
          <w:sz w:val="32"/>
          <w:szCs w:val="32"/>
          <w:u w:val="none"/>
          <w:lang w:val="en-US" w:eastAsia="zh-CN"/>
        </w:rPr>
        <w:t>于</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lang w:val="en-US" w:eastAsia="zh-CN"/>
        </w:rPr>
        <w:t>年</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lang w:val="en-US" w:eastAsia="zh-CN"/>
        </w:rPr>
        <w:t>月</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lang w:val="en-US" w:eastAsia="zh-CN"/>
        </w:rPr>
        <w:t>日出具的《土地复垦预存款缴款通知书》（以下简称“通知书”），我方，</w:t>
      </w:r>
      <w:r>
        <w:rPr>
          <w:rFonts w:hint="eastAsia" w:ascii="宋体" w:hAnsi="宋体" w:eastAsia="宋体" w:cs="宋体"/>
          <w:sz w:val="32"/>
          <w:szCs w:val="32"/>
          <w:u w:val="single"/>
          <w:lang w:val="en-US" w:eastAsia="zh-CN"/>
        </w:rPr>
        <w:t xml:space="preserve"> 担保银行名称及担保银行地址 </w:t>
      </w:r>
      <w:r>
        <w:rPr>
          <w:rFonts w:hint="eastAsia" w:ascii="宋体" w:hAnsi="宋体" w:eastAsia="宋体" w:cs="宋体"/>
          <w:sz w:val="32"/>
          <w:szCs w:val="32"/>
          <w:u w:val="none"/>
          <w:lang w:val="en-US" w:eastAsia="zh-CN"/>
        </w:rPr>
        <w:t>，愿意无条件、不可撤销地就</w:t>
      </w:r>
      <w:r>
        <w:rPr>
          <w:rFonts w:hint="eastAsia" w:ascii="宋体" w:hAnsi="宋体" w:eastAsia="宋体" w:cs="宋体"/>
          <w:sz w:val="32"/>
          <w:szCs w:val="32"/>
          <w:u w:val="single"/>
          <w:lang w:val="en-US" w:eastAsia="zh-CN"/>
        </w:rPr>
        <w:t xml:space="preserve"> （以下简称“被保证人”，即：立项批复的项目主体） </w:t>
      </w:r>
      <w:r>
        <w:rPr>
          <w:rFonts w:hint="eastAsia" w:ascii="宋体" w:hAnsi="宋体" w:eastAsia="宋体" w:cs="宋体"/>
          <w:sz w:val="32"/>
          <w:szCs w:val="32"/>
          <w:u w:val="none"/>
          <w:lang w:val="en-US" w:eastAsia="zh-CN"/>
        </w:rPr>
        <w:t>承接的</w:t>
      </w:r>
      <w:r>
        <w:rPr>
          <w:rFonts w:hint="eastAsia" w:ascii="宋体" w:hAnsi="宋体" w:eastAsia="宋体" w:cs="宋体"/>
          <w:sz w:val="32"/>
          <w:szCs w:val="32"/>
          <w:u w:val="single"/>
          <w:lang w:val="en-US" w:eastAsia="zh-CN"/>
        </w:rPr>
        <w:t xml:space="preserve">     （项目名称）     </w:t>
      </w:r>
      <w:r>
        <w:rPr>
          <w:rFonts w:hint="eastAsia" w:ascii="宋体" w:hAnsi="宋体" w:eastAsia="宋体" w:cs="宋体"/>
          <w:sz w:val="32"/>
          <w:szCs w:val="32"/>
          <w:u w:val="none"/>
          <w:lang w:val="en-US" w:eastAsia="zh-CN"/>
        </w:rPr>
        <w:t>项目临时用地</w:t>
      </w:r>
      <w:r>
        <w:rPr>
          <w:rFonts w:hint="eastAsia" w:ascii="宋体" w:hAnsi="宋体" w:eastAsia="宋体" w:cs="宋体"/>
          <w:sz w:val="32"/>
          <w:szCs w:val="32"/>
          <w:u w:val="single"/>
          <w:lang w:val="en-US" w:eastAsia="zh-CN"/>
        </w:rPr>
        <w:t xml:space="preserve"> （描述临时用地范围、面积） </w:t>
      </w:r>
      <w:r>
        <w:rPr>
          <w:rFonts w:hint="eastAsia" w:ascii="宋体" w:hAnsi="宋体" w:eastAsia="宋体" w:cs="宋体"/>
          <w:sz w:val="32"/>
          <w:szCs w:val="32"/>
          <w:u w:val="none"/>
          <w:lang w:val="en-US" w:eastAsia="zh-CN"/>
        </w:rPr>
        <w:t>，涉及的土地复垦义务向受益人提供担保，担保被保证人在约定期限内按照土地复垦方案完成土地复垦并通过验收。我行愿就被保证人履行上述复垦方案约定的义务向受益人提供本保函承诺：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宋体" w:cs="宋体"/>
          <w:sz w:val="32"/>
          <w:szCs w:val="32"/>
          <w:u w:val="none"/>
          <w:lang w:val="en-US" w:eastAsia="zh-CN"/>
        </w:rPr>
      </w:pPr>
      <w:r>
        <w:rPr>
          <w:rFonts w:hint="eastAsia" w:ascii="宋体" w:hAnsi="宋体" w:eastAsia="宋体" w:cs="宋体"/>
          <w:sz w:val="32"/>
          <w:szCs w:val="32"/>
          <w:lang w:val="en-US" w:eastAsia="zh-CN"/>
        </w:rPr>
        <w:t xml:space="preserve">1.本保函为独立保函，见索即付。保函担保金额为人民币 </w:t>
      </w:r>
      <w:r>
        <w:rPr>
          <w:rFonts w:hint="eastAsia" w:ascii="宋体" w:hAnsi="宋体" w:eastAsia="宋体" w:cs="宋体"/>
          <w:sz w:val="32"/>
          <w:szCs w:val="32"/>
          <w:u w:val="single"/>
          <w:lang w:val="en-US" w:eastAsia="zh-CN"/>
        </w:rPr>
        <w:t xml:space="preserve">（大写）             </w:t>
      </w:r>
      <w:r>
        <w:rPr>
          <w:rFonts w:hint="eastAsia" w:ascii="宋体" w:hAnsi="宋体" w:eastAsia="宋体" w:cs="宋体"/>
          <w:sz w:val="32"/>
          <w:szCs w:val="32"/>
          <w:u w:val="none"/>
          <w:lang w:val="en-US" w:eastAsia="zh-CN"/>
        </w:rPr>
        <w:t xml:space="preserve"> 。本保函索赔时金额一次性支付完毕。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宋体" w:cs="宋体"/>
          <w:sz w:val="32"/>
          <w:szCs w:val="32"/>
          <w:highlight w:val="none"/>
          <w:lang w:val="en-US" w:eastAsia="zh-CN"/>
        </w:rPr>
      </w:pPr>
      <w:r>
        <w:rPr>
          <w:rFonts w:hint="eastAsia" w:ascii="宋体" w:hAnsi="宋体" w:eastAsia="宋体" w:cs="宋体"/>
          <w:sz w:val="32"/>
          <w:szCs w:val="32"/>
          <w:u w:val="none"/>
          <w:lang w:val="en-US" w:eastAsia="zh-CN"/>
        </w:rPr>
        <w:t>2.本保函有效期自本保函签发之日起生效，直至临时用地复垦经</w:t>
      </w:r>
      <w:r>
        <w:rPr>
          <w:rFonts w:hint="eastAsia" w:ascii="宋体" w:hAnsi="宋体" w:eastAsia="宋体" w:cs="宋体"/>
          <w:sz w:val="32"/>
          <w:szCs w:val="32"/>
          <w:u w:val="single"/>
          <w:lang w:val="en-US" w:eastAsia="zh-CN"/>
        </w:rPr>
        <w:t xml:space="preserve"> 损毁土地所在县</w:t>
      </w:r>
      <w:r>
        <w:rPr>
          <w:rFonts w:hint="eastAsia" w:ascii="宋体" w:hAnsi="宋体" w:eastAsia="宋体" w:cs="宋体"/>
          <w:sz w:val="32"/>
          <w:szCs w:val="32"/>
          <w:u w:val="single"/>
          <w:lang w:val="en-US"/>
        </w:rPr>
        <w:t>自然资源</w:t>
      </w:r>
      <w:r>
        <w:rPr>
          <w:rFonts w:hint="eastAsia" w:ascii="宋体" w:hAnsi="宋体" w:eastAsia="宋体" w:cs="宋体"/>
          <w:sz w:val="32"/>
          <w:szCs w:val="32"/>
          <w:u w:val="single"/>
          <w:lang w:val="en-US" w:eastAsia="zh-CN"/>
        </w:rPr>
        <w:t>主管部门</w:t>
      </w:r>
      <w:r>
        <w:rPr>
          <w:rFonts w:hint="eastAsia" w:ascii="宋体" w:hAnsi="宋体" w:eastAsia="宋体" w:cs="宋体"/>
          <w:sz w:val="32"/>
          <w:szCs w:val="32"/>
          <w:u w:val="single"/>
          <w:lang w:val="en-US"/>
        </w:rPr>
        <w:t xml:space="preserve"> </w:t>
      </w:r>
      <w:r>
        <w:rPr>
          <w:rFonts w:hint="eastAsia" w:ascii="宋体" w:hAnsi="宋体" w:eastAsia="宋体" w:cs="宋体"/>
          <w:sz w:val="32"/>
          <w:szCs w:val="32"/>
          <w:u w:val="none"/>
          <w:lang w:val="en-US" w:eastAsia="zh-CN"/>
        </w:rPr>
        <w:t>出具的临时用地复垦预存款银行保函解责通知书为止，保函期限不得少于临时用地到期后两年的时间，即</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lang w:val="en-US" w:eastAsia="zh-CN"/>
        </w:rPr>
        <w:t>年</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lang w:val="en-US" w:eastAsia="zh-CN"/>
        </w:rPr>
        <w:t>月</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lang w:val="en-US" w:eastAsia="zh-CN"/>
        </w:rPr>
        <w:t>日我行对公营业时间结束时失效（若该日为非银行营业时间，则以该日之前的最后一个银行营</w:t>
      </w:r>
      <w:r>
        <w:rPr>
          <w:rFonts w:hint="eastAsia" w:ascii="宋体" w:hAnsi="宋体" w:eastAsia="宋体" w:cs="宋体"/>
          <w:sz w:val="32"/>
          <w:szCs w:val="32"/>
          <w:highlight w:val="none"/>
          <w:lang w:val="en-US" w:eastAsia="zh-CN"/>
        </w:rPr>
        <w:t>业日为准）。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highlight w:val="none"/>
          <w:u w:val="none"/>
          <w:lang w:val="en-US" w:eastAsia="zh-CN"/>
        </w:rPr>
        <w:t>3.在本保函有效期内，若受益人发现被保证人放弃或不能履行临时用地复垦义务，或者未按照土地复垦方案的约定履行相应复垦义务，</w:t>
      </w:r>
      <w:r>
        <w:rPr>
          <w:rFonts w:hint="eastAsia" w:ascii="宋体" w:hAnsi="宋体" w:eastAsia="宋体" w:cs="宋体"/>
          <w:sz w:val="32"/>
          <w:szCs w:val="32"/>
          <w:u w:val="none"/>
          <w:lang w:val="en-US" w:eastAsia="zh-CN"/>
        </w:rPr>
        <w:t>我行在收到受益人加盖公章的土地复</w:t>
      </w:r>
      <w:r>
        <w:rPr>
          <w:rFonts w:hint="eastAsia" w:ascii="宋体" w:hAnsi="宋体" w:eastAsia="宋体" w:cs="宋体"/>
          <w:sz w:val="32"/>
          <w:szCs w:val="32"/>
          <w:lang w:val="en-US" w:eastAsia="zh-CN"/>
        </w:rPr>
        <w:t>垦保函索赔通知书（须注明本保函编号，并声明具体违约情形）及本保函原件后，在15个工作日内将担保金额全额支付至受益人在土地复垦保函索赔通知书中提供的受益人账户。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4.在本保函有效期内，若临时用地出现第3条以外的情况，受益人认为被保证人无需按照土地复垦方案的约定履行相应复垦义务，我行在收到受益人加盖公章土地复垦保函解责通知书（须注明本保函编号，并声明具体情形）及本保函原件后，在15个工作日内将保函予以撤销。</w:t>
      </w: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5.若符合如下条件之一，保函失效：</w:t>
      </w: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（1）保函超过有效期（具体参考第2条）。</w:t>
      </w: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（2）受益人要求索赔，我行索赔义务履行完毕。（具体参考第3条）</w:t>
      </w: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（3）受益人通知解除，我行撤销保函。（具体参考第4条）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宋体" w:cs="宋体"/>
          <w:lang w:val="en-US" w:eastAsia="zh-CN"/>
        </w:rPr>
      </w:pPr>
      <w:r>
        <w:rPr>
          <w:rFonts w:hint="eastAsia" w:ascii="宋体" w:hAnsi="宋体" w:eastAsia="宋体" w:cs="宋体"/>
          <w:kern w:val="2"/>
          <w:sz w:val="32"/>
          <w:szCs w:val="32"/>
          <w:lang w:val="en-US" w:eastAsia="zh-CN" w:bidi="ar-SA"/>
        </w:rPr>
        <w:t>6.本保函失效</w:t>
      </w:r>
      <w:r>
        <w:rPr>
          <w:rFonts w:hint="eastAsia" w:ascii="宋体" w:hAnsi="宋体" w:eastAsia="宋体" w:cs="宋体"/>
          <w:sz w:val="32"/>
          <w:szCs w:val="32"/>
          <w:lang w:val="en-US" w:eastAsia="zh-CN"/>
        </w:rPr>
        <w:t>后，我行在本保函项下的担保责任和义务自动解除。所有索赔通知必须在我行营业时间内到达本保函规定的我行地址，否则视为在下一个银行营业日到达。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7.未经我行书面同意，本保函不得转让、质押。任何索赔要求务必在保函有效期内送达我行，否则我行将不负任何责任。本保函适用中华人民共和国法律（为避免歧义，港澳台法律除外），受中华人民共和国法律管辖。在本保函履行期间，如发生争议，各当事人首先应协商解决。协商不成的，可向受益人所在地的人民法院提起诉讼。</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textAlignment w:val="auto"/>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宋体" w:cs="宋体"/>
          <w:sz w:val="32"/>
          <w:szCs w:val="32"/>
          <w:lang w:val="en-US" w:eastAsia="zh-CN"/>
        </w:rPr>
      </w:pPr>
    </w:p>
    <w:p>
      <w:pPr>
        <w:pStyle w:val="2"/>
        <w:rPr>
          <w:rFonts w:hint="eastAsia" w:ascii="宋体" w:hAnsi="宋体" w:eastAsia="宋体" w:cs="宋体"/>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担保人：（银行名称）（银行盖章）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负责人或授权代理人：（签字或盖章）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地址：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邮政编码：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联系人：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联系电话：</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 xml:space="preserve">                              年   月   日</w:t>
      </w:r>
    </w:p>
    <w:p>
      <w:pPr>
        <w:spacing w:line="580" w:lineRule="exact"/>
        <w:rPr>
          <w:rFonts w:hint="eastAsia" w:ascii="宋体" w:hAnsi="宋体" w:eastAsia="宋体" w:cs="宋体"/>
          <w:lang w:val="en-US" w:eastAsia="zh-CN"/>
        </w:rPr>
      </w:pPr>
    </w:p>
    <w:sectPr>
      <w:footerReference r:id="rId3" w:type="default"/>
      <w:pgSz w:w="11906" w:h="16838"/>
      <w:pgMar w:top="2098" w:right="1474" w:bottom="1701" w:left="1588"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0ZDE1MWUzNDNkYWI4ZDA3MWYzZDM3NzE1NjRiZTEifQ=="/>
  </w:docVars>
  <w:rsids>
    <w:rsidRoot w:val="00000000"/>
    <w:rsid w:val="00B536C3"/>
    <w:rsid w:val="01F01BD2"/>
    <w:rsid w:val="01F7467B"/>
    <w:rsid w:val="02251150"/>
    <w:rsid w:val="028C33EC"/>
    <w:rsid w:val="03132A1A"/>
    <w:rsid w:val="03463086"/>
    <w:rsid w:val="035E1874"/>
    <w:rsid w:val="03DC29AE"/>
    <w:rsid w:val="04076D90"/>
    <w:rsid w:val="04D05CEB"/>
    <w:rsid w:val="04D344CC"/>
    <w:rsid w:val="051714AB"/>
    <w:rsid w:val="054F3F4B"/>
    <w:rsid w:val="05850253"/>
    <w:rsid w:val="05CD6F2A"/>
    <w:rsid w:val="068E6988"/>
    <w:rsid w:val="06D10E51"/>
    <w:rsid w:val="06F2000B"/>
    <w:rsid w:val="071D158E"/>
    <w:rsid w:val="07694C7C"/>
    <w:rsid w:val="07BF1B5D"/>
    <w:rsid w:val="07CC2119"/>
    <w:rsid w:val="08C252EF"/>
    <w:rsid w:val="08CD52D4"/>
    <w:rsid w:val="091077EE"/>
    <w:rsid w:val="09A7520A"/>
    <w:rsid w:val="0A5110A8"/>
    <w:rsid w:val="0B0162F1"/>
    <w:rsid w:val="0CE3275D"/>
    <w:rsid w:val="0E083E00"/>
    <w:rsid w:val="0E6032EC"/>
    <w:rsid w:val="0E664FCA"/>
    <w:rsid w:val="0E916DB8"/>
    <w:rsid w:val="0F490B74"/>
    <w:rsid w:val="0F9067A2"/>
    <w:rsid w:val="0FAB6C63"/>
    <w:rsid w:val="1185052F"/>
    <w:rsid w:val="11FB6E9D"/>
    <w:rsid w:val="122830E9"/>
    <w:rsid w:val="13753B3C"/>
    <w:rsid w:val="13863DB9"/>
    <w:rsid w:val="155648E5"/>
    <w:rsid w:val="158A4C70"/>
    <w:rsid w:val="17E518BE"/>
    <w:rsid w:val="184E1188"/>
    <w:rsid w:val="18D83E2F"/>
    <w:rsid w:val="191E4E1F"/>
    <w:rsid w:val="1A3865DA"/>
    <w:rsid w:val="1D074E05"/>
    <w:rsid w:val="1E6662AA"/>
    <w:rsid w:val="1E802EDF"/>
    <w:rsid w:val="1EF33BAE"/>
    <w:rsid w:val="1FEE3BF5"/>
    <w:rsid w:val="20232F4D"/>
    <w:rsid w:val="20D1061B"/>
    <w:rsid w:val="20D7797B"/>
    <w:rsid w:val="21943E80"/>
    <w:rsid w:val="21A5437F"/>
    <w:rsid w:val="21B6261F"/>
    <w:rsid w:val="21D1315A"/>
    <w:rsid w:val="21EF55AB"/>
    <w:rsid w:val="225F3DCF"/>
    <w:rsid w:val="227F06E2"/>
    <w:rsid w:val="236534C8"/>
    <w:rsid w:val="24B15986"/>
    <w:rsid w:val="24C50845"/>
    <w:rsid w:val="250042A9"/>
    <w:rsid w:val="27090EBD"/>
    <w:rsid w:val="27350753"/>
    <w:rsid w:val="2773690E"/>
    <w:rsid w:val="27773B16"/>
    <w:rsid w:val="278C4559"/>
    <w:rsid w:val="27C546B8"/>
    <w:rsid w:val="294A4F3C"/>
    <w:rsid w:val="29673C78"/>
    <w:rsid w:val="2A02403C"/>
    <w:rsid w:val="2A28668A"/>
    <w:rsid w:val="2A4346E5"/>
    <w:rsid w:val="2AC04FA7"/>
    <w:rsid w:val="2AE6391D"/>
    <w:rsid w:val="2B0B1C83"/>
    <w:rsid w:val="2C997A65"/>
    <w:rsid w:val="2DFB63F1"/>
    <w:rsid w:val="2E711C19"/>
    <w:rsid w:val="2EC32353"/>
    <w:rsid w:val="2F452A3E"/>
    <w:rsid w:val="301A4580"/>
    <w:rsid w:val="30776AD3"/>
    <w:rsid w:val="30936232"/>
    <w:rsid w:val="32944E21"/>
    <w:rsid w:val="32E42704"/>
    <w:rsid w:val="339A55A7"/>
    <w:rsid w:val="33A71C0F"/>
    <w:rsid w:val="3437643E"/>
    <w:rsid w:val="34ED1B70"/>
    <w:rsid w:val="35A70FED"/>
    <w:rsid w:val="37571892"/>
    <w:rsid w:val="37DC7F27"/>
    <w:rsid w:val="38290A32"/>
    <w:rsid w:val="397E091F"/>
    <w:rsid w:val="39AC4A94"/>
    <w:rsid w:val="3A632DC3"/>
    <w:rsid w:val="3A7260B5"/>
    <w:rsid w:val="3AB46F3A"/>
    <w:rsid w:val="3AF16AA3"/>
    <w:rsid w:val="3C700AEA"/>
    <w:rsid w:val="3D3A0076"/>
    <w:rsid w:val="3DE23456"/>
    <w:rsid w:val="3EDD097C"/>
    <w:rsid w:val="3FAD6A6D"/>
    <w:rsid w:val="4025470B"/>
    <w:rsid w:val="40995636"/>
    <w:rsid w:val="416614F8"/>
    <w:rsid w:val="41DF489C"/>
    <w:rsid w:val="42340397"/>
    <w:rsid w:val="434478CA"/>
    <w:rsid w:val="44D27D1D"/>
    <w:rsid w:val="44E11940"/>
    <w:rsid w:val="45016FCE"/>
    <w:rsid w:val="466228CA"/>
    <w:rsid w:val="466715BC"/>
    <w:rsid w:val="469B7504"/>
    <w:rsid w:val="47F52902"/>
    <w:rsid w:val="4800077C"/>
    <w:rsid w:val="481222BF"/>
    <w:rsid w:val="48682B8C"/>
    <w:rsid w:val="48797F50"/>
    <w:rsid w:val="48AA49FE"/>
    <w:rsid w:val="4A97691E"/>
    <w:rsid w:val="4B890A7A"/>
    <w:rsid w:val="4BEE0A6F"/>
    <w:rsid w:val="4BF75626"/>
    <w:rsid w:val="4BFB24BC"/>
    <w:rsid w:val="4C5F63E8"/>
    <w:rsid w:val="4CC918DC"/>
    <w:rsid w:val="4D0C119E"/>
    <w:rsid w:val="4D4608C2"/>
    <w:rsid w:val="4DBE743C"/>
    <w:rsid w:val="4E253213"/>
    <w:rsid w:val="4EB96F84"/>
    <w:rsid w:val="4EFF7317"/>
    <w:rsid w:val="4F31704B"/>
    <w:rsid w:val="4FC55492"/>
    <w:rsid w:val="4FE01A07"/>
    <w:rsid w:val="50A15F56"/>
    <w:rsid w:val="50AA739C"/>
    <w:rsid w:val="50AE6D74"/>
    <w:rsid w:val="522C21A7"/>
    <w:rsid w:val="527E5A0B"/>
    <w:rsid w:val="533D791F"/>
    <w:rsid w:val="53673EF5"/>
    <w:rsid w:val="536F445E"/>
    <w:rsid w:val="55102B67"/>
    <w:rsid w:val="559E3F96"/>
    <w:rsid w:val="56224796"/>
    <w:rsid w:val="5630526E"/>
    <w:rsid w:val="57693CD6"/>
    <w:rsid w:val="581C381F"/>
    <w:rsid w:val="592C57E8"/>
    <w:rsid w:val="597207A3"/>
    <w:rsid w:val="5973781F"/>
    <w:rsid w:val="59906B0D"/>
    <w:rsid w:val="5A9614F6"/>
    <w:rsid w:val="5AA54932"/>
    <w:rsid w:val="5AEB42BD"/>
    <w:rsid w:val="5B214A34"/>
    <w:rsid w:val="5CED575C"/>
    <w:rsid w:val="5D06479D"/>
    <w:rsid w:val="5DA73101"/>
    <w:rsid w:val="5E0D309A"/>
    <w:rsid w:val="5FB25263"/>
    <w:rsid w:val="601F535F"/>
    <w:rsid w:val="62CF7791"/>
    <w:rsid w:val="64813364"/>
    <w:rsid w:val="64AA6B34"/>
    <w:rsid w:val="64C568B7"/>
    <w:rsid w:val="65246E21"/>
    <w:rsid w:val="65C44250"/>
    <w:rsid w:val="66083243"/>
    <w:rsid w:val="66187ACD"/>
    <w:rsid w:val="689E625C"/>
    <w:rsid w:val="68AD4C48"/>
    <w:rsid w:val="69196036"/>
    <w:rsid w:val="6ADB078D"/>
    <w:rsid w:val="6B581CCD"/>
    <w:rsid w:val="6CC50460"/>
    <w:rsid w:val="6D13741D"/>
    <w:rsid w:val="6D4612EE"/>
    <w:rsid w:val="6D93075B"/>
    <w:rsid w:val="6E025410"/>
    <w:rsid w:val="70A37A84"/>
    <w:rsid w:val="7429653F"/>
    <w:rsid w:val="76BA7F04"/>
    <w:rsid w:val="77580347"/>
    <w:rsid w:val="77DC04D8"/>
    <w:rsid w:val="781F4BDB"/>
    <w:rsid w:val="783070AB"/>
    <w:rsid w:val="78BF7D20"/>
    <w:rsid w:val="79066CEC"/>
    <w:rsid w:val="795507E6"/>
    <w:rsid w:val="7A16548C"/>
    <w:rsid w:val="7A7E307C"/>
    <w:rsid w:val="7AC76EC7"/>
    <w:rsid w:val="7AF96C19"/>
    <w:rsid w:val="7B511161"/>
    <w:rsid w:val="7BA87F47"/>
    <w:rsid w:val="7CF36E72"/>
    <w:rsid w:val="7DDD2A39"/>
    <w:rsid w:val="7E874EB7"/>
    <w:rsid w:val="7F4F5EB6"/>
    <w:rsid w:val="7FD124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99"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39"/>
    <w:pPr>
      <w:ind w:left="420" w:leftChars="200"/>
    </w:pPr>
  </w:style>
  <w:style w:type="paragraph" w:styleId="4">
    <w:name w:val="Plain Text"/>
    <w:basedOn w:val="1"/>
    <w:next w:val="5"/>
    <w:unhideWhenUsed/>
    <w:qFormat/>
    <w:uiPriority w:val="99"/>
    <w:rPr>
      <w:rFonts w:ascii="宋体" w:hAnsi="Courier New" w:eastAsia="宋体" w:cs="Courier New"/>
      <w:szCs w:val="21"/>
    </w:rPr>
  </w:style>
  <w:style w:type="paragraph" w:styleId="5">
    <w:name w:val="index 9"/>
    <w:basedOn w:val="1"/>
    <w:next w:val="1"/>
    <w:qFormat/>
    <w:uiPriority w:val="99"/>
    <w:pPr>
      <w:spacing w:line="240" w:lineRule="atLeast"/>
      <w:ind w:left="3360"/>
    </w:pPr>
    <w:rPr>
      <w:rFonts w:ascii="Calibri" w:hAnsi="Calibri" w:eastAsia="仿宋_GB2312" w:cs="等线"/>
      <w:sz w:val="32"/>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34"/>
    <w:pPr>
      <w:ind w:firstLine="420" w:firstLineChars="200"/>
    </w:pPr>
    <w:rPr>
      <w:rFonts w:ascii="Times New Roman" w:hAnsi="Times New Roman" w:eastAsia="仿宋_GB2312" w:cs="Times New Roman"/>
      <w:sz w:val="28"/>
    </w:rPr>
  </w:style>
  <w:style w:type="character" w:customStyle="1" w:styleId="12">
    <w:name w:val="16"/>
    <w:qFormat/>
    <w:uiPriority w:val="0"/>
    <w:rPr>
      <w:rFonts w:hint="default" w:ascii="Times New Roman" w:hAnsi="Times New Roman" w:cs="Times New Roman"/>
    </w:rPr>
  </w:style>
  <w:style w:type="character" w:customStyle="1" w:styleId="13">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5114</Words>
  <Characters>5186</Characters>
  <Lines>0</Lines>
  <Paragraphs>0</Paragraphs>
  <TotalTime>9</TotalTime>
  <ScaleCrop>false</ScaleCrop>
  <LinksUpToDate>false</LinksUpToDate>
  <CharactersWithSpaces>6329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2023-07-27T02:39:00Z</dcterms:created>
  <dc:creator>hp</dc:creator>
  <cp:lastModifiedBy>张晓艳</cp:lastModifiedBy>
  <cp:lastPrinted>2023-08-14T13:53:00Z</cp:lastPrinted>
  <dcterms:modified xsi:type="dcterms:W3CDTF">2023-09-19T06:48:04Z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096AC919D7E64136AFF912A181F97328_13</vt:lpwstr>
  </property>
</Properties>
</file>