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/>
          <w:sz w:val="36"/>
          <w:szCs w:val="36"/>
        </w:rPr>
        <w:t>出租汽车驾驶员从业资格证申请表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66"/>
        <w:gridCol w:w="1214"/>
        <w:gridCol w:w="370"/>
        <w:gridCol w:w="852"/>
        <w:gridCol w:w="32"/>
        <w:gridCol w:w="992"/>
        <w:gridCol w:w="361"/>
        <w:gridCol w:w="3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restart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>照片</w:t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（电话）</w:t>
            </w: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培训单位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3597" w:type="dxa"/>
            <w:gridSpan w:val="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无交通肇事犯罪、危险驾驶犯罪记录，无吸毒记录，无饮酒后驾驶记录，最近连续3个记分周期内没有记满12分记录的材料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无暴力犯罪记录的材料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其他规定的材料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5181" w:type="dxa"/>
            <w:gridSpan w:val="8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>
      <w:pPr>
        <w:widowControl/>
        <w:ind w:left="630" w:hanging="630" w:hangingChars="300"/>
      </w:pPr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52A05-4A7D-4863-852F-9D3D33D33F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8C5DC3-1226-4F0F-937A-CFB8D9B65D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B8E9E3B-9CF1-4EFC-864C-2C56E8AFE0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D1733B5"/>
    <w:rsid w:val="7D1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2023-07-17T08:46:00Z</dcterms:created>
  <dc:creator>你恐怖就比较古怪n</dc:creator>
  <cp:lastModifiedBy>你恐怖就比较古怪n</cp:lastModifiedBy>
  <dcterms:modified xsi:type="dcterms:W3CDTF">2023-07-17T08:47:18Z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6F547A61BF084FCD91F7F7318B1F6A6D_11</vt:lpwstr>
  </property>
</Properties>
</file>