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研发费用加计扣除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等为企服务采购比选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申请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文件</w:t>
      </w:r>
      <w:bookmarkEnd w:id="0"/>
    </w:p>
    <w:p>
      <w:pPr>
        <w:pStyle w:val="2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一、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服务机构简介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机构注册时间、地点、规模、主营业务等。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基础条件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机构内专兼职人员情况，与各领域专家、财会机构签订协议和开展工作情况，对河北省、雄安新区科创主体培育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相关政策文件掌握情况等。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近三年科创主体培育指导服务成效，对当地企业发展的推动作用等，提供典型案例。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1.针对科创主体培育可提供的服务内容、开展的其他各类服务内容等。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2.服务企业相关工作目标及方案。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五、佐证材料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营业执照、专兼职人员从事企业服务的证明（如学历证明、授课、主持培训等）。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六、服务报价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XX单位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科创主体培育</w:t>
      </w:r>
      <w:r>
        <w:rPr>
          <w:rFonts w:hint="eastAsia" w:ascii="宋体" w:hAnsi="宋体" w:eastAsia="宋体" w:cs="宋体"/>
          <w:sz w:val="32"/>
          <w:szCs w:val="32"/>
        </w:rPr>
        <w:t>项目服务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报价</w:t>
      </w:r>
    </w:p>
    <w:tbl>
      <w:tblPr>
        <w:tblStyle w:val="8"/>
        <w:tblpPr w:leftFromText="180" w:rightFromText="180" w:vertAnchor="text" w:horzAnchor="page" w:tblpX="1935" w:tblpY="137"/>
        <w:tblOverlap w:val="never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828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服务项目名称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服务项目报价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政策宣传推广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专家预评审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数据分析调研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专人帮助服务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828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其他服务</w:t>
            </w:r>
          </w:p>
        </w:tc>
        <w:tc>
          <w:tcPr>
            <w:tcW w:w="3072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总报价</w:t>
            </w:r>
          </w:p>
        </w:tc>
        <w:tc>
          <w:tcPr>
            <w:tcW w:w="6900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</w:t>
      </w:r>
      <w:r>
        <w:rPr>
          <w:rFonts w:hint="eastAsia" w:ascii="宋体" w:hAnsi="宋体" w:eastAsia="宋体" w:cs="宋体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服务商名称（盖章）：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right"/>
        <w:textAlignment w:val="auto"/>
        <w:rPr>
          <w:rFonts w:hint="eastAsia" w:ascii="宋体" w:hAnsi="宋体" w:eastAsia="宋体" w:cs="宋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474" w:bottom="1871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</w:rPr>
        <w:t xml:space="preserve">年   月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7 -</w:t>
    </w:r>
    <w:r>
      <w:rPr>
        <w:rFonts w:ascii="宋体" w:hAnsi="宋体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A76D28"/>
    <w:multiLevelType w:val="singleLevel"/>
    <w:tmpl w:val="EAA76D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66A3013D"/>
    <w:rsid w:val="66A3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40" w:line="276" w:lineRule="auto"/>
    </w:pPr>
    <w:rPr>
      <w:szCs w:val="24"/>
    </w:rPr>
  </w:style>
  <w:style w:type="paragraph" w:styleId="4">
    <w:name w:val="Plain Text"/>
    <w:basedOn w:val="1"/>
    <w:next w:val="5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index 9"/>
    <w:basedOn w:val="1"/>
    <w:next w:val="1"/>
    <w:uiPriority w:val="0"/>
    <w:pPr>
      <w:ind w:left="1600" w:leftChars="16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2023-05-17T01:29:00Z</dcterms:created>
  <dc:creator>官网人工审稿窗口</dc:creator>
  <cp:lastModifiedBy>官网人工审稿窗口</cp:lastModifiedBy>
  <dcterms:modified xsi:type="dcterms:W3CDTF">2023-05-17T01:30:06Z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ED589351A9934645A2FCBD370A468942_11</vt:lpwstr>
  </property>
</Properties>
</file>