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2023年部门预算信息公开目录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center"/>
        <w:outlineLvl w:val="9"/>
      </w:pPr>
      <w:r>
        <w:rPr>
          <w:rFonts w:ascii="黑体" w:hAnsi="黑体" w:eastAsia="黑体" w:cs="黑体"/>
          <w:b/>
          <w:color w:val="000000"/>
          <w:sz w:val="30"/>
        </w:rPr>
        <w:t>第一部分  部门预算</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6</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16</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23</w:t>
      </w:r>
      <w:r>
        <w:fldChar w:fldCharType="end"/>
      </w:r>
      <w:r>
        <w:fldChar w:fldCharType="end"/>
      </w:r>
    </w:p>
    <w:p>
      <w:r>
        <w:fldChar w:fldCharType="end"/>
      </w:r>
    </w:p>
    <w:p>
      <w:pPr>
        <w:spacing w:before="0" w:after="0" w:line="240" w:lineRule="auto"/>
        <w:ind w:firstLine="0"/>
        <w:jc w:val="center"/>
        <w:outlineLvl w:val="9"/>
      </w:pPr>
      <w:r>
        <w:rPr>
          <w:rFonts w:ascii="黑体" w:hAnsi="黑体" w:eastAsia="黑体" w:cs="黑体"/>
          <w:b/>
          <w:color w:val="000000"/>
          <w:sz w:val="30"/>
        </w:rPr>
        <w:t>第二部分  部门所属单位预算</w:t>
      </w:r>
    </w:p>
    <w:p>
      <w:pPr>
        <w:pStyle w:val="3"/>
        <w:tabs>
          <w:tab w:val="right" w:leader="dot" w:pos="14562"/>
        </w:tabs>
      </w:pPr>
      <w:r>
        <w:fldChar w:fldCharType="begin"/>
      </w:r>
      <w:r>
        <w:instrText xml:space="preserve">TOC \o "4-4" \h \z \u</w:instrText>
      </w:r>
      <w:r>
        <w:fldChar w:fldCharType="separate"/>
      </w:r>
      <w:r>
        <w:fldChar w:fldCharType="begin"/>
      </w:r>
      <w:r>
        <w:instrText xml:space="preserve"> HYPERLINK \l "_Toc_4_4_0000000019" </w:instrText>
      </w:r>
      <w:r>
        <w:fldChar w:fldCharType="separate"/>
      </w:r>
      <w:r>
        <w:rPr>
          <w:b w:val="0"/>
        </w:rPr>
        <w:t>一、安新县人民检察院收支预算</w:t>
      </w:r>
      <w:r>
        <w:tab/>
      </w:r>
      <w:r>
        <w:fldChar w:fldCharType="begin"/>
      </w:r>
      <w:r>
        <w:instrText xml:space="preserve">PAGEREF _Toc_4_4_0000000019 \h</w:instrText>
      </w:r>
      <w:r>
        <w:fldChar w:fldCharType="separate"/>
      </w:r>
      <w:r>
        <w:t>25</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703安新县人民检察院</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1480.00</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r>
              <w:t>1113.00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305.00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三十一、与上级财政地方债往来性支出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1480.00</w:t>
            </w:r>
          </w:p>
        </w:tc>
        <w:tc>
          <w:tcPr>
            <w:tcW w:w="4535" w:type="dxa"/>
            <w:vAlign w:val="center"/>
          </w:tcPr>
          <w:p>
            <w:pPr>
              <w:pStyle w:val="16"/>
            </w:pPr>
            <w:r>
              <w:t>本年支出合计</w:t>
            </w:r>
          </w:p>
        </w:tc>
        <w:tc>
          <w:tcPr>
            <w:tcW w:w="2126" w:type="dxa"/>
            <w:vAlign w:val="center"/>
          </w:tcPr>
          <w:p>
            <w:pPr>
              <w:pStyle w:val="17"/>
            </w:pPr>
            <w:r>
              <w:t>1480.00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1480.00</w:t>
            </w:r>
          </w:p>
        </w:tc>
        <w:tc>
          <w:tcPr>
            <w:tcW w:w="4535" w:type="dxa"/>
            <w:vAlign w:val="center"/>
          </w:tcPr>
          <w:p>
            <w:pPr>
              <w:pStyle w:val="16"/>
            </w:pPr>
            <w:r>
              <w:t>支出总计</w:t>
            </w:r>
          </w:p>
        </w:tc>
        <w:tc>
          <w:tcPr>
            <w:tcW w:w="2126" w:type="dxa"/>
            <w:vAlign w:val="center"/>
          </w:tcPr>
          <w:p>
            <w:pPr>
              <w:pStyle w:val="17"/>
            </w:pPr>
            <w:r>
              <w:t>1480.00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703安新县人民检察院</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1480.00</w:t>
            </w:r>
          </w:p>
        </w:tc>
        <w:tc>
          <w:tcPr>
            <w:tcW w:w="1134" w:type="dxa"/>
            <w:vAlign w:val="center"/>
          </w:tcPr>
          <w:p>
            <w:pPr>
              <w:pStyle w:val="17"/>
            </w:pPr>
            <w:r>
              <w:t>1480.00</w:t>
            </w:r>
          </w:p>
        </w:tc>
        <w:tc>
          <w:tcPr>
            <w:tcW w:w="1134" w:type="dxa"/>
            <w:vAlign w:val="center"/>
          </w:tcPr>
          <w:p>
            <w:pPr>
              <w:pStyle w:val="17"/>
            </w:pPr>
            <w:r>
              <w:t>1480.00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204</w:t>
            </w:r>
          </w:p>
        </w:tc>
        <w:tc>
          <w:tcPr>
            <w:tcW w:w="1559" w:type="dxa"/>
            <w:vAlign w:val="center"/>
          </w:tcPr>
          <w:p>
            <w:pPr>
              <w:pStyle w:val="14"/>
            </w:pPr>
            <w:r>
              <w:t>公共安全支出</w:t>
            </w:r>
          </w:p>
        </w:tc>
        <w:tc>
          <w:tcPr>
            <w:tcW w:w="1134" w:type="dxa"/>
            <w:vAlign w:val="center"/>
          </w:tcPr>
          <w:p>
            <w:pPr>
              <w:pStyle w:val="13"/>
            </w:pPr>
            <w:r>
              <w:t>1113.00</w:t>
            </w:r>
          </w:p>
        </w:tc>
        <w:tc>
          <w:tcPr>
            <w:tcW w:w="1134" w:type="dxa"/>
            <w:vAlign w:val="center"/>
          </w:tcPr>
          <w:p>
            <w:pPr>
              <w:pStyle w:val="13"/>
            </w:pPr>
            <w:r>
              <w:t>1113.00</w:t>
            </w:r>
          </w:p>
        </w:tc>
        <w:tc>
          <w:tcPr>
            <w:tcW w:w="1134" w:type="dxa"/>
            <w:vAlign w:val="center"/>
          </w:tcPr>
          <w:p>
            <w:pPr>
              <w:pStyle w:val="13"/>
            </w:pPr>
            <w:r>
              <w:t>1113.00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20404</w:t>
            </w:r>
          </w:p>
        </w:tc>
        <w:tc>
          <w:tcPr>
            <w:tcW w:w="1559" w:type="dxa"/>
            <w:vAlign w:val="center"/>
          </w:tcPr>
          <w:p>
            <w:pPr>
              <w:pStyle w:val="14"/>
            </w:pPr>
            <w:r>
              <w:t>检察</w:t>
            </w:r>
          </w:p>
        </w:tc>
        <w:tc>
          <w:tcPr>
            <w:tcW w:w="1134" w:type="dxa"/>
            <w:vAlign w:val="center"/>
          </w:tcPr>
          <w:p>
            <w:pPr>
              <w:pStyle w:val="13"/>
            </w:pPr>
            <w:r>
              <w:t>1098.00</w:t>
            </w:r>
          </w:p>
        </w:tc>
        <w:tc>
          <w:tcPr>
            <w:tcW w:w="1134" w:type="dxa"/>
            <w:vAlign w:val="center"/>
          </w:tcPr>
          <w:p>
            <w:pPr>
              <w:pStyle w:val="13"/>
            </w:pPr>
            <w:r>
              <w:t>1098.00</w:t>
            </w:r>
          </w:p>
        </w:tc>
        <w:tc>
          <w:tcPr>
            <w:tcW w:w="1134" w:type="dxa"/>
            <w:vAlign w:val="center"/>
          </w:tcPr>
          <w:p>
            <w:pPr>
              <w:pStyle w:val="13"/>
            </w:pPr>
            <w:r>
              <w:t>1098.00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2040401</w:t>
            </w:r>
          </w:p>
        </w:tc>
        <w:tc>
          <w:tcPr>
            <w:tcW w:w="1559" w:type="dxa"/>
            <w:vAlign w:val="center"/>
          </w:tcPr>
          <w:p>
            <w:pPr>
              <w:pStyle w:val="14"/>
            </w:pPr>
            <w:r>
              <w:t>行政运行</w:t>
            </w:r>
          </w:p>
        </w:tc>
        <w:tc>
          <w:tcPr>
            <w:tcW w:w="1134" w:type="dxa"/>
            <w:vAlign w:val="center"/>
          </w:tcPr>
          <w:p>
            <w:pPr>
              <w:pStyle w:val="13"/>
            </w:pPr>
            <w:r>
              <w:t>916.00</w:t>
            </w:r>
          </w:p>
        </w:tc>
        <w:tc>
          <w:tcPr>
            <w:tcW w:w="1134" w:type="dxa"/>
            <w:vAlign w:val="center"/>
          </w:tcPr>
          <w:p>
            <w:pPr>
              <w:pStyle w:val="13"/>
            </w:pPr>
            <w:r>
              <w:t>916.00</w:t>
            </w:r>
          </w:p>
        </w:tc>
        <w:tc>
          <w:tcPr>
            <w:tcW w:w="1134" w:type="dxa"/>
            <w:vAlign w:val="center"/>
          </w:tcPr>
          <w:p>
            <w:pPr>
              <w:pStyle w:val="13"/>
            </w:pPr>
            <w:r>
              <w:t>916.00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2040499</w:t>
            </w:r>
          </w:p>
        </w:tc>
        <w:tc>
          <w:tcPr>
            <w:tcW w:w="1559" w:type="dxa"/>
            <w:vAlign w:val="center"/>
          </w:tcPr>
          <w:p>
            <w:pPr>
              <w:pStyle w:val="14"/>
            </w:pPr>
            <w:r>
              <w:t>其他检察支出</w:t>
            </w:r>
          </w:p>
        </w:tc>
        <w:tc>
          <w:tcPr>
            <w:tcW w:w="1134" w:type="dxa"/>
            <w:vAlign w:val="center"/>
          </w:tcPr>
          <w:p>
            <w:pPr>
              <w:pStyle w:val="13"/>
            </w:pPr>
            <w:r>
              <w:t>182.00</w:t>
            </w:r>
          </w:p>
        </w:tc>
        <w:tc>
          <w:tcPr>
            <w:tcW w:w="1134" w:type="dxa"/>
            <w:vAlign w:val="center"/>
          </w:tcPr>
          <w:p>
            <w:pPr>
              <w:pStyle w:val="13"/>
            </w:pPr>
            <w:r>
              <w:t>182.00</w:t>
            </w:r>
          </w:p>
        </w:tc>
        <w:tc>
          <w:tcPr>
            <w:tcW w:w="1134" w:type="dxa"/>
            <w:vAlign w:val="center"/>
          </w:tcPr>
          <w:p>
            <w:pPr>
              <w:pStyle w:val="13"/>
            </w:pPr>
            <w:r>
              <w:t>182.00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20499</w:t>
            </w:r>
          </w:p>
        </w:tc>
        <w:tc>
          <w:tcPr>
            <w:tcW w:w="1559" w:type="dxa"/>
            <w:vAlign w:val="center"/>
          </w:tcPr>
          <w:p>
            <w:pPr>
              <w:pStyle w:val="14"/>
            </w:pPr>
            <w:r>
              <w:t>其他公共安全支出</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2049902</w:t>
            </w:r>
          </w:p>
        </w:tc>
        <w:tc>
          <w:tcPr>
            <w:tcW w:w="1559" w:type="dxa"/>
            <w:vAlign w:val="center"/>
          </w:tcPr>
          <w:p>
            <w:pPr>
              <w:pStyle w:val="14"/>
            </w:pPr>
            <w:r>
              <w:t>国家司法救助支出</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305.00</w:t>
            </w:r>
          </w:p>
        </w:tc>
        <w:tc>
          <w:tcPr>
            <w:tcW w:w="1134" w:type="dxa"/>
            <w:vAlign w:val="center"/>
          </w:tcPr>
          <w:p>
            <w:pPr>
              <w:pStyle w:val="13"/>
            </w:pPr>
            <w:r>
              <w:t>305.00</w:t>
            </w:r>
          </w:p>
        </w:tc>
        <w:tc>
          <w:tcPr>
            <w:tcW w:w="1134" w:type="dxa"/>
            <w:vAlign w:val="center"/>
          </w:tcPr>
          <w:p>
            <w:pPr>
              <w:pStyle w:val="13"/>
            </w:pPr>
            <w:r>
              <w:t>305.00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305.00</w:t>
            </w:r>
          </w:p>
        </w:tc>
        <w:tc>
          <w:tcPr>
            <w:tcW w:w="1134" w:type="dxa"/>
            <w:vAlign w:val="center"/>
          </w:tcPr>
          <w:p>
            <w:pPr>
              <w:pStyle w:val="13"/>
            </w:pPr>
            <w:r>
              <w:t>305.00</w:t>
            </w:r>
          </w:p>
        </w:tc>
        <w:tc>
          <w:tcPr>
            <w:tcW w:w="1134" w:type="dxa"/>
            <w:vAlign w:val="center"/>
          </w:tcPr>
          <w:p>
            <w:pPr>
              <w:pStyle w:val="13"/>
            </w:pPr>
            <w:r>
              <w:t>305.00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236.00</w:t>
            </w:r>
          </w:p>
        </w:tc>
        <w:tc>
          <w:tcPr>
            <w:tcW w:w="1134" w:type="dxa"/>
            <w:vAlign w:val="center"/>
          </w:tcPr>
          <w:p>
            <w:pPr>
              <w:pStyle w:val="13"/>
            </w:pPr>
            <w:r>
              <w:t>236.00</w:t>
            </w:r>
          </w:p>
        </w:tc>
        <w:tc>
          <w:tcPr>
            <w:tcW w:w="1134" w:type="dxa"/>
            <w:vAlign w:val="center"/>
          </w:tcPr>
          <w:p>
            <w:pPr>
              <w:pStyle w:val="13"/>
            </w:pPr>
            <w:r>
              <w:t>236.00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61.00</w:t>
            </w:r>
          </w:p>
        </w:tc>
        <w:tc>
          <w:tcPr>
            <w:tcW w:w="1134" w:type="dxa"/>
            <w:vAlign w:val="center"/>
          </w:tcPr>
          <w:p>
            <w:pPr>
              <w:pStyle w:val="13"/>
            </w:pPr>
            <w:r>
              <w:t>61.00</w:t>
            </w:r>
          </w:p>
        </w:tc>
        <w:tc>
          <w:tcPr>
            <w:tcW w:w="1134" w:type="dxa"/>
            <w:vAlign w:val="center"/>
          </w:tcPr>
          <w:p>
            <w:pPr>
              <w:pStyle w:val="13"/>
            </w:pPr>
            <w:r>
              <w:t>61.00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42.00</w:t>
            </w:r>
          </w:p>
        </w:tc>
        <w:tc>
          <w:tcPr>
            <w:tcW w:w="1134" w:type="dxa"/>
            <w:vAlign w:val="center"/>
          </w:tcPr>
          <w:p>
            <w:pPr>
              <w:pStyle w:val="13"/>
            </w:pPr>
            <w:r>
              <w:t>42.00</w:t>
            </w:r>
          </w:p>
        </w:tc>
        <w:tc>
          <w:tcPr>
            <w:tcW w:w="1134" w:type="dxa"/>
            <w:vAlign w:val="center"/>
          </w:tcPr>
          <w:p>
            <w:pPr>
              <w:pStyle w:val="13"/>
            </w:pPr>
            <w:r>
              <w:t>42.00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42.00</w:t>
            </w:r>
          </w:p>
        </w:tc>
        <w:tc>
          <w:tcPr>
            <w:tcW w:w="1134" w:type="dxa"/>
            <w:vAlign w:val="center"/>
          </w:tcPr>
          <w:p>
            <w:pPr>
              <w:pStyle w:val="13"/>
            </w:pPr>
            <w:r>
              <w:t>42.00</w:t>
            </w:r>
          </w:p>
        </w:tc>
        <w:tc>
          <w:tcPr>
            <w:tcW w:w="1134" w:type="dxa"/>
            <w:vAlign w:val="center"/>
          </w:tcPr>
          <w:p>
            <w:pPr>
              <w:pStyle w:val="13"/>
            </w:pPr>
            <w:r>
              <w:t>42.00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42.00</w:t>
            </w:r>
          </w:p>
        </w:tc>
        <w:tc>
          <w:tcPr>
            <w:tcW w:w="1134" w:type="dxa"/>
            <w:vAlign w:val="center"/>
          </w:tcPr>
          <w:p>
            <w:pPr>
              <w:pStyle w:val="13"/>
            </w:pPr>
            <w:r>
              <w:t>42.00</w:t>
            </w:r>
          </w:p>
        </w:tc>
        <w:tc>
          <w:tcPr>
            <w:tcW w:w="1134" w:type="dxa"/>
            <w:vAlign w:val="center"/>
          </w:tcPr>
          <w:p>
            <w:pPr>
              <w:pStyle w:val="13"/>
            </w:pPr>
            <w:r>
              <w:t>42.00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703安新县人民检察院</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1480.00</w:t>
            </w:r>
          </w:p>
        </w:tc>
        <w:tc>
          <w:tcPr>
            <w:tcW w:w="1361" w:type="dxa"/>
            <w:vAlign w:val="center"/>
          </w:tcPr>
          <w:p>
            <w:pPr>
              <w:pStyle w:val="17"/>
            </w:pPr>
            <w:r>
              <w:t>1263.00</w:t>
            </w:r>
          </w:p>
        </w:tc>
        <w:tc>
          <w:tcPr>
            <w:tcW w:w="1361" w:type="dxa"/>
            <w:vAlign w:val="center"/>
          </w:tcPr>
          <w:p>
            <w:pPr>
              <w:pStyle w:val="17"/>
            </w:pPr>
            <w:r>
              <w:t>217.00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204</w:t>
            </w:r>
          </w:p>
        </w:tc>
        <w:tc>
          <w:tcPr>
            <w:tcW w:w="4535" w:type="dxa"/>
            <w:vAlign w:val="center"/>
          </w:tcPr>
          <w:p>
            <w:pPr>
              <w:pStyle w:val="14"/>
            </w:pPr>
            <w:r>
              <w:t>公共安全支出</w:t>
            </w:r>
          </w:p>
        </w:tc>
        <w:tc>
          <w:tcPr>
            <w:tcW w:w="1361" w:type="dxa"/>
            <w:vAlign w:val="center"/>
          </w:tcPr>
          <w:p>
            <w:pPr>
              <w:pStyle w:val="13"/>
            </w:pPr>
            <w:r>
              <w:t>1113.00</w:t>
            </w:r>
          </w:p>
        </w:tc>
        <w:tc>
          <w:tcPr>
            <w:tcW w:w="1361" w:type="dxa"/>
            <w:vAlign w:val="center"/>
          </w:tcPr>
          <w:p>
            <w:pPr>
              <w:pStyle w:val="13"/>
            </w:pPr>
            <w:r>
              <w:t>896.00</w:t>
            </w:r>
          </w:p>
        </w:tc>
        <w:tc>
          <w:tcPr>
            <w:tcW w:w="1361" w:type="dxa"/>
            <w:vAlign w:val="center"/>
          </w:tcPr>
          <w:p>
            <w:pPr>
              <w:pStyle w:val="13"/>
            </w:pPr>
            <w:r>
              <w:t>217.00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20404</w:t>
            </w:r>
          </w:p>
        </w:tc>
        <w:tc>
          <w:tcPr>
            <w:tcW w:w="4535" w:type="dxa"/>
            <w:vAlign w:val="center"/>
          </w:tcPr>
          <w:p>
            <w:pPr>
              <w:pStyle w:val="14"/>
            </w:pPr>
            <w:r>
              <w:t>检察</w:t>
            </w:r>
          </w:p>
        </w:tc>
        <w:tc>
          <w:tcPr>
            <w:tcW w:w="1361" w:type="dxa"/>
            <w:vAlign w:val="center"/>
          </w:tcPr>
          <w:p>
            <w:pPr>
              <w:pStyle w:val="13"/>
            </w:pPr>
            <w:r>
              <w:t>1098.00</w:t>
            </w:r>
          </w:p>
        </w:tc>
        <w:tc>
          <w:tcPr>
            <w:tcW w:w="1361" w:type="dxa"/>
            <w:vAlign w:val="center"/>
          </w:tcPr>
          <w:p>
            <w:pPr>
              <w:pStyle w:val="13"/>
            </w:pPr>
            <w:r>
              <w:t>896.00</w:t>
            </w:r>
          </w:p>
        </w:tc>
        <w:tc>
          <w:tcPr>
            <w:tcW w:w="1361" w:type="dxa"/>
            <w:vAlign w:val="center"/>
          </w:tcPr>
          <w:p>
            <w:pPr>
              <w:pStyle w:val="13"/>
            </w:pPr>
            <w:r>
              <w:t>202.00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2040401</w:t>
            </w:r>
          </w:p>
        </w:tc>
        <w:tc>
          <w:tcPr>
            <w:tcW w:w="4535" w:type="dxa"/>
            <w:vAlign w:val="center"/>
          </w:tcPr>
          <w:p>
            <w:pPr>
              <w:pStyle w:val="14"/>
            </w:pPr>
            <w:r>
              <w:t>行政运行</w:t>
            </w:r>
          </w:p>
        </w:tc>
        <w:tc>
          <w:tcPr>
            <w:tcW w:w="1361" w:type="dxa"/>
            <w:vAlign w:val="center"/>
          </w:tcPr>
          <w:p>
            <w:pPr>
              <w:pStyle w:val="13"/>
            </w:pPr>
            <w:r>
              <w:t>916.00</w:t>
            </w:r>
          </w:p>
        </w:tc>
        <w:tc>
          <w:tcPr>
            <w:tcW w:w="1361" w:type="dxa"/>
            <w:vAlign w:val="center"/>
          </w:tcPr>
          <w:p>
            <w:pPr>
              <w:pStyle w:val="13"/>
            </w:pPr>
            <w:r>
              <w:t>896.00</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2040499</w:t>
            </w:r>
          </w:p>
        </w:tc>
        <w:tc>
          <w:tcPr>
            <w:tcW w:w="4535" w:type="dxa"/>
            <w:vAlign w:val="center"/>
          </w:tcPr>
          <w:p>
            <w:pPr>
              <w:pStyle w:val="14"/>
            </w:pPr>
            <w:r>
              <w:t>其他检察支出</w:t>
            </w:r>
          </w:p>
        </w:tc>
        <w:tc>
          <w:tcPr>
            <w:tcW w:w="1361" w:type="dxa"/>
            <w:vAlign w:val="center"/>
          </w:tcPr>
          <w:p>
            <w:pPr>
              <w:pStyle w:val="13"/>
            </w:pPr>
            <w:r>
              <w:t>182.00</w:t>
            </w:r>
          </w:p>
        </w:tc>
        <w:tc>
          <w:tcPr>
            <w:tcW w:w="1361" w:type="dxa"/>
            <w:vAlign w:val="center"/>
          </w:tcPr>
          <w:p>
            <w:pPr>
              <w:pStyle w:val="13"/>
            </w:pPr>
          </w:p>
        </w:tc>
        <w:tc>
          <w:tcPr>
            <w:tcW w:w="1361" w:type="dxa"/>
            <w:vAlign w:val="center"/>
          </w:tcPr>
          <w:p>
            <w:pPr>
              <w:pStyle w:val="13"/>
            </w:pPr>
            <w:r>
              <w:t>182.00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20499</w:t>
            </w:r>
          </w:p>
        </w:tc>
        <w:tc>
          <w:tcPr>
            <w:tcW w:w="4535" w:type="dxa"/>
            <w:vAlign w:val="center"/>
          </w:tcPr>
          <w:p>
            <w:pPr>
              <w:pStyle w:val="14"/>
            </w:pPr>
            <w:r>
              <w:t>其他公共安全支出</w:t>
            </w: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2049902</w:t>
            </w:r>
          </w:p>
        </w:tc>
        <w:tc>
          <w:tcPr>
            <w:tcW w:w="4535" w:type="dxa"/>
            <w:vAlign w:val="center"/>
          </w:tcPr>
          <w:p>
            <w:pPr>
              <w:pStyle w:val="14"/>
            </w:pPr>
            <w:r>
              <w:t>国家司法救助支出</w:t>
            </w: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305.00</w:t>
            </w:r>
          </w:p>
        </w:tc>
        <w:tc>
          <w:tcPr>
            <w:tcW w:w="1361" w:type="dxa"/>
            <w:vAlign w:val="center"/>
          </w:tcPr>
          <w:p>
            <w:pPr>
              <w:pStyle w:val="13"/>
            </w:pPr>
            <w:r>
              <w:t>305.00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305.00</w:t>
            </w:r>
          </w:p>
        </w:tc>
        <w:tc>
          <w:tcPr>
            <w:tcW w:w="1361" w:type="dxa"/>
            <w:vAlign w:val="center"/>
          </w:tcPr>
          <w:p>
            <w:pPr>
              <w:pStyle w:val="13"/>
            </w:pPr>
            <w:r>
              <w:t>305.00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236.00</w:t>
            </w:r>
          </w:p>
        </w:tc>
        <w:tc>
          <w:tcPr>
            <w:tcW w:w="1361" w:type="dxa"/>
            <w:vAlign w:val="center"/>
          </w:tcPr>
          <w:p>
            <w:pPr>
              <w:pStyle w:val="13"/>
            </w:pPr>
            <w:r>
              <w:t>236.00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61.00</w:t>
            </w:r>
          </w:p>
        </w:tc>
        <w:tc>
          <w:tcPr>
            <w:tcW w:w="1361" w:type="dxa"/>
            <w:vAlign w:val="center"/>
          </w:tcPr>
          <w:p>
            <w:pPr>
              <w:pStyle w:val="13"/>
            </w:pPr>
            <w:r>
              <w:t>61.00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8.00</w:t>
            </w: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20.00</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20.00</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20.00</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42.00</w:t>
            </w:r>
          </w:p>
        </w:tc>
        <w:tc>
          <w:tcPr>
            <w:tcW w:w="1361" w:type="dxa"/>
            <w:vAlign w:val="center"/>
          </w:tcPr>
          <w:p>
            <w:pPr>
              <w:pStyle w:val="13"/>
            </w:pPr>
            <w:r>
              <w:t>42.00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42.00</w:t>
            </w:r>
          </w:p>
        </w:tc>
        <w:tc>
          <w:tcPr>
            <w:tcW w:w="1361" w:type="dxa"/>
            <w:vAlign w:val="center"/>
          </w:tcPr>
          <w:p>
            <w:pPr>
              <w:pStyle w:val="13"/>
            </w:pPr>
            <w:r>
              <w:t>42.00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42.00</w:t>
            </w:r>
          </w:p>
        </w:tc>
        <w:tc>
          <w:tcPr>
            <w:tcW w:w="1361" w:type="dxa"/>
            <w:vAlign w:val="center"/>
          </w:tcPr>
          <w:p>
            <w:pPr>
              <w:pStyle w:val="13"/>
            </w:pPr>
            <w:r>
              <w:t>42.00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703安新县人民检察院</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1480.00</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r>
              <w:t>1113.00</w:t>
            </w:r>
          </w:p>
        </w:tc>
        <w:tc>
          <w:tcPr>
            <w:tcW w:w="1474" w:type="dxa"/>
            <w:vAlign w:val="center"/>
          </w:tcPr>
          <w:p>
            <w:pPr>
              <w:pStyle w:val="13"/>
            </w:pPr>
            <w:r>
              <w:t>1113.00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305.00</w:t>
            </w:r>
          </w:p>
        </w:tc>
        <w:tc>
          <w:tcPr>
            <w:tcW w:w="1474" w:type="dxa"/>
            <w:vAlign w:val="center"/>
          </w:tcPr>
          <w:p>
            <w:pPr>
              <w:pStyle w:val="13"/>
            </w:pPr>
            <w:r>
              <w:t>305.00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20.00</w:t>
            </w:r>
          </w:p>
        </w:tc>
        <w:tc>
          <w:tcPr>
            <w:tcW w:w="1474" w:type="dxa"/>
            <w:vAlign w:val="center"/>
          </w:tcPr>
          <w:p>
            <w:pPr>
              <w:pStyle w:val="13"/>
            </w:pPr>
            <w:r>
              <w:t>20.00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42.00</w:t>
            </w:r>
          </w:p>
        </w:tc>
        <w:tc>
          <w:tcPr>
            <w:tcW w:w="1474" w:type="dxa"/>
            <w:vAlign w:val="center"/>
          </w:tcPr>
          <w:p>
            <w:pPr>
              <w:pStyle w:val="13"/>
            </w:pPr>
            <w:r>
              <w:t>42.00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三十一、与上级财政地方债往来性支出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1480.00</w:t>
            </w:r>
          </w:p>
        </w:tc>
        <w:tc>
          <w:tcPr>
            <w:tcW w:w="3402" w:type="dxa"/>
            <w:vAlign w:val="center"/>
          </w:tcPr>
          <w:p>
            <w:pPr>
              <w:pStyle w:val="16"/>
            </w:pPr>
            <w:r>
              <w:t>本年支出合计</w:t>
            </w:r>
          </w:p>
        </w:tc>
        <w:tc>
          <w:tcPr>
            <w:tcW w:w="1474" w:type="dxa"/>
            <w:vAlign w:val="center"/>
          </w:tcPr>
          <w:p>
            <w:pPr>
              <w:pStyle w:val="17"/>
            </w:pPr>
            <w:r>
              <w:t>1480.00</w:t>
            </w:r>
          </w:p>
        </w:tc>
        <w:tc>
          <w:tcPr>
            <w:tcW w:w="1474" w:type="dxa"/>
            <w:vAlign w:val="center"/>
          </w:tcPr>
          <w:p>
            <w:pPr>
              <w:pStyle w:val="17"/>
            </w:pPr>
            <w:r>
              <w:t>1480.00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1480.00</w:t>
            </w:r>
          </w:p>
        </w:tc>
        <w:tc>
          <w:tcPr>
            <w:tcW w:w="3402" w:type="dxa"/>
            <w:vAlign w:val="center"/>
          </w:tcPr>
          <w:p>
            <w:pPr>
              <w:pStyle w:val="16"/>
            </w:pPr>
            <w:r>
              <w:t>支出总计</w:t>
            </w:r>
          </w:p>
        </w:tc>
        <w:tc>
          <w:tcPr>
            <w:tcW w:w="1474" w:type="dxa"/>
            <w:vAlign w:val="center"/>
          </w:tcPr>
          <w:p>
            <w:pPr>
              <w:pStyle w:val="17"/>
            </w:pPr>
            <w:r>
              <w:t>1480.00</w:t>
            </w:r>
          </w:p>
        </w:tc>
        <w:tc>
          <w:tcPr>
            <w:tcW w:w="1474" w:type="dxa"/>
            <w:vAlign w:val="center"/>
          </w:tcPr>
          <w:p>
            <w:pPr>
              <w:pStyle w:val="17"/>
            </w:pPr>
            <w:r>
              <w:t>1480.00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703安新县人民检察院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1480.00</w:t>
            </w:r>
          </w:p>
        </w:tc>
        <w:tc>
          <w:tcPr>
            <w:tcW w:w="2551" w:type="dxa"/>
            <w:vAlign w:val="center"/>
          </w:tcPr>
          <w:p>
            <w:pPr>
              <w:pStyle w:val="17"/>
            </w:pPr>
            <w:r>
              <w:t>1263.00</w:t>
            </w:r>
          </w:p>
        </w:tc>
        <w:tc>
          <w:tcPr>
            <w:tcW w:w="2551" w:type="dxa"/>
            <w:vAlign w:val="center"/>
          </w:tcPr>
          <w:p>
            <w:pPr>
              <w:pStyle w:val="17"/>
            </w:pPr>
            <w:r>
              <w:t>217.00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204</w:t>
            </w:r>
          </w:p>
        </w:tc>
        <w:tc>
          <w:tcPr>
            <w:tcW w:w="4535" w:type="dxa"/>
            <w:vAlign w:val="center"/>
          </w:tcPr>
          <w:p>
            <w:pPr>
              <w:pStyle w:val="14"/>
            </w:pPr>
            <w:r>
              <w:t>公共安全支出</w:t>
            </w:r>
          </w:p>
        </w:tc>
        <w:tc>
          <w:tcPr>
            <w:tcW w:w="2551" w:type="dxa"/>
            <w:vAlign w:val="center"/>
          </w:tcPr>
          <w:p>
            <w:pPr>
              <w:pStyle w:val="13"/>
            </w:pPr>
            <w:r>
              <w:t>1113.00</w:t>
            </w:r>
          </w:p>
        </w:tc>
        <w:tc>
          <w:tcPr>
            <w:tcW w:w="2551" w:type="dxa"/>
            <w:vAlign w:val="center"/>
          </w:tcPr>
          <w:p>
            <w:pPr>
              <w:pStyle w:val="13"/>
            </w:pPr>
            <w:r>
              <w:t>896.00</w:t>
            </w:r>
          </w:p>
        </w:tc>
        <w:tc>
          <w:tcPr>
            <w:tcW w:w="2551" w:type="dxa"/>
            <w:vAlign w:val="center"/>
          </w:tcPr>
          <w:p>
            <w:pPr>
              <w:pStyle w:val="13"/>
            </w:pPr>
            <w:r>
              <w:t>217.00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20404</w:t>
            </w:r>
          </w:p>
        </w:tc>
        <w:tc>
          <w:tcPr>
            <w:tcW w:w="4535" w:type="dxa"/>
            <w:vAlign w:val="center"/>
          </w:tcPr>
          <w:p>
            <w:pPr>
              <w:pStyle w:val="14"/>
            </w:pPr>
            <w:r>
              <w:t>检察</w:t>
            </w:r>
          </w:p>
        </w:tc>
        <w:tc>
          <w:tcPr>
            <w:tcW w:w="2551" w:type="dxa"/>
            <w:vAlign w:val="center"/>
          </w:tcPr>
          <w:p>
            <w:pPr>
              <w:pStyle w:val="13"/>
            </w:pPr>
            <w:r>
              <w:t>1098.00</w:t>
            </w:r>
          </w:p>
        </w:tc>
        <w:tc>
          <w:tcPr>
            <w:tcW w:w="2551" w:type="dxa"/>
            <w:vAlign w:val="center"/>
          </w:tcPr>
          <w:p>
            <w:pPr>
              <w:pStyle w:val="13"/>
            </w:pPr>
            <w:r>
              <w:t>896.00</w:t>
            </w:r>
          </w:p>
        </w:tc>
        <w:tc>
          <w:tcPr>
            <w:tcW w:w="2551" w:type="dxa"/>
            <w:vAlign w:val="center"/>
          </w:tcPr>
          <w:p>
            <w:pPr>
              <w:pStyle w:val="13"/>
            </w:pPr>
            <w:r>
              <w:t>202.00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2040401</w:t>
            </w:r>
          </w:p>
        </w:tc>
        <w:tc>
          <w:tcPr>
            <w:tcW w:w="4535" w:type="dxa"/>
            <w:vAlign w:val="center"/>
          </w:tcPr>
          <w:p>
            <w:pPr>
              <w:pStyle w:val="14"/>
            </w:pPr>
            <w:r>
              <w:t>行政运行</w:t>
            </w:r>
          </w:p>
        </w:tc>
        <w:tc>
          <w:tcPr>
            <w:tcW w:w="2551" w:type="dxa"/>
            <w:vAlign w:val="center"/>
          </w:tcPr>
          <w:p>
            <w:pPr>
              <w:pStyle w:val="13"/>
            </w:pPr>
            <w:r>
              <w:t>916.00</w:t>
            </w:r>
          </w:p>
        </w:tc>
        <w:tc>
          <w:tcPr>
            <w:tcW w:w="2551" w:type="dxa"/>
            <w:vAlign w:val="center"/>
          </w:tcPr>
          <w:p>
            <w:pPr>
              <w:pStyle w:val="13"/>
            </w:pPr>
            <w:r>
              <w:t>896.00</w:t>
            </w: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2040499</w:t>
            </w:r>
          </w:p>
        </w:tc>
        <w:tc>
          <w:tcPr>
            <w:tcW w:w="4535" w:type="dxa"/>
            <w:vAlign w:val="center"/>
          </w:tcPr>
          <w:p>
            <w:pPr>
              <w:pStyle w:val="14"/>
            </w:pPr>
            <w:r>
              <w:t>其他检察支出</w:t>
            </w:r>
          </w:p>
        </w:tc>
        <w:tc>
          <w:tcPr>
            <w:tcW w:w="2551" w:type="dxa"/>
            <w:vAlign w:val="center"/>
          </w:tcPr>
          <w:p>
            <w:pPr>
              <w:pStyle w:val="13"/>
            </w:pPr>
            <w:r>
              <w:t>182.00</w:t>
            </w:r>
          </w:p>
        </w:tc>
        <w:tc>
          <w:tcPr>
            <w:tcW w:w="2551" w:type="dxa"/>
            <w:vAlign w:val="center"/>
          </w:tcPr>
          <w:p>
            <w:pPr>
              <w:pStyle w:val="13"/>
            </w:pPr>
          </w:p>
        </w:tc>
        <w:tc>
          <w:tcPr>
            <w:tcW w:w="2551" w:type="dxa"/>
            <w:vAlign w:val="center"/>
          </w:tcPr>
          <w:p>
            <w:pPr>
              <w:pStyle w:val="13"/>
            </w:pPr>
            <w:r>
              <w:t>182.00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20499</w:t>
            </w:r>
          </w:p>
        </w:tc>
        <w:tc>
          <w:tcPr>
            <w:tcW w:w="4535" w:type="dxa"/>
            <w:vAlign w:val="center"/>
          </w:tcPr>
          <w:p>
            <w:pPr>
              <w:pStyle w:val="14"/>
            </w:pPr>
            <w:r>
              <w:t>其他公共安全支出</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2049902</w:t>
            </w:r>
          </w:p>
        </w:tc>
        <w:tc>
          <w:tcPr>
            <w:tcW w:w="4535" w:type="dxa"/>
            <w:vAlign w:val="center"/>
          </w:tcPr>
          <w:p>
            <w:pPr>
              <w:pStyle w:val="14"/>
            </w:pPr>
            <w:r>
              <w:t>国家司法救助支出</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305.00</w:t>
            </w:r>
          </w:p>
        </w:tc>
        <w:tc>
          <w:tcPr>
            <w:tcW w:w="2551" w:type="dxa"/>
            <w:vAlign w:val="center"/>
          </w:tcPr>
          <w:p>
            <w:pPr>
              <w:pStyle w:val="13"/>
            </w:pPr>
            <w:r>
              <w:t>305.00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305.00</w:t>
            </w:r>
          </w:p>
        </w:tc>
        <w:tc>
          <w:tcPr>
            <w:tcW w:w="2551" w:type="dxa"/>
            <w:vAlign w:val="center"/>
          </w:tcPr>
          <w:p>
            <w:pPr>
              <w:pStyle w:val="13"/>
            </w:pPr>
            <w:r>
              <w:t>305.00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236.00</w:t>
            </w:r>
          </w:p>
        </w:tc>
        <w:tc>
          <w:tcPr>
            <w:tcW w:w="2551" w:type="dxa"/>
            <w:vAlign w:val="center"/>
          </w:tcPr>
          <w:p>
            <w:pPr>
              <w:pStyle w:val="13"/>
            </w:pPr>
            <w:r>
              <w:t>236.00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61.00</w:t>
            </w:r>
          </w:p>
        </w:tc>
        <w:tc>
          <w:tcPr>
            <w:tcW w:w="2551" w:type="dxa"/>
            <w:vAlign w:val="center"/>
          </w:tcPr>
          <w:p>
            <w:pPr>
              <w:pStyle w:val="13"/>
            </w:pPr>
            <w:r>
              <w:t>61.00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8.00</w:t>
            </w:r>
          </w:p>
        </w:tc>
        <w:tc>
          <w:tcPr>
            <w:tcW w:w="2551" w:type="dxa"/>
            <w:vAlign w:val="center"/>
          </w:tcPr>
          <w:p>
            <w:pPr>
              <w:pStyle w:val="13"/>
            </w:pPr>
            <w:r>
              <w:t>8.00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20.00</w:t>
            </w:r>
          </w:p>
        </w:tc>
        <w:tc>
          <w:tcPr>
            <w:tcW w:w="2551" w:type="dxa"/>
            <w:vAlign w:val="center"/>
          </w:tcPr>
          <w:p>
            <w:pPr>
              <w:pStyle w:val="13"/>
            </w:pPr>
            <w:r>
              <w:t>20.00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20.00</w:t>
            </w:r>
          </w:p>
        </w:tc>
        <w:tc>
          <w:tcPr>
            <w:tcW w:w="2551" w:type="dxa"/>
            <w:vAlign w:val="center"/>
          </w:tcPr>
          <w:p>
            <w:pPr>
              <w:pStyle w:val="13"/>
            </w:pPr>
            <w:r>
              <w:t>20.00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20.00</w:t>
            </w:r>
          </w:p>
        </w:tc>
        <w:tc>
          <w:tcPr>
            <w:tcW w:w="2551" w:type="dxa"/>
            <w:vAlign w:val="center"/>
          </w:tcPr>
          <w:p>
            <w:pPr>
              <w:pStyle w:val="13"/>
            </w:pPr>
            <w:r>
              <w:t>20.00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42.00</w:t>
            </w:r>
          </w:p>
        </w:tc>
        <w:tc>
          <w:tcPr>
            <w:tcW w:w="2551" w:type="dxa"/>
            <w:vAlign w:val="center"/>
          </w:tcPr>
          <w:p>
            <w:pPr>
              <w:pStyle w:val="13"/>
            </w:pPr>
            <w:r>
              <w:t>42.00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42.00</w:t>
            </w:r>
          </w:p>
        </w:tc>
        <w:tc>
          <w:tcPr>
            <w:tcW w:w="2551" w:type="dxa"/>
            <w:vAlign w:val="center"/>
          </w:tcPr>
          <w:p>
            <w:pPr>
              <w:pStyle w:val="13"/>
            </w:pPr>
            <w:r>
              <w:t>42.00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42.00</w:t>
            </w:r>
          </w:p>
        </w:tc>
        <w:tc>
          <w:tcPr>
            <w:tcW w:w="2551" w:type="dxa"/>
            <w:vAlign w:val="center"/>
          </w:tcPr>
          <w:p>
            <w:pPr>
              <w:pStyle w:val="13"/>
            </w:pPr>
            <w:r>
              <w:t>42.00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703安新县人民检察院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1263.00</w:t>
            </w:r>
          </w:p>
        </w:tc>
        <w:tc>
          <w:tcPr>
            <w:tcW w:w="2551" w:type="dxa"/>
            <w:vAlign w:val="center"/>
          </w:tcPr>
          <w:p>
            <w:pPr>
              <w:pStyle w:val="17"/>
            </w:pPr>
            <w:r>
              <w:t>1123.00</w:t>
            </w:r>
          </w:p>
        </w:tc>
        <w:tc>
          <w:tcPr>
            <w:tcW w:w="2551" w:type="dxa"/>
            <w:vAlign w:val="center"/>
          </w:tcPr>
          <w:p>
            <w:pPr>
              <w:pStyle w:val="17"/>
            </w:pPr>
            <w:r>
              <w:t>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887.00</w:t>
            </w:r>
          </w:p>
        </w:tc>
        <w:tc>
          <w:tcPr>
            <w:tcW w:w="2551" w:type="dxa"/>
            <w:vAlign w:val="center"/>
          </w:tcPr>
          <w:p>
            <w:pPr>
              <w:pStyle w:val="13"/>
            </w:pPr>
            <w:r>
              <w:t>887.00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166.00</w:t>
            </w:r>
          </w:p>
        </w:tc>
        <w:tc>
          <w:tcPr>
            <w:tcW w:w="2551" w:type="dxa"/>
            <w:vAlign w:val="center"/>
          </w:tcPr>
          <w:p>
            <w:pPr>
              <w:pStyle w:val="13"/>
            </w:pPr>
            <w:r>
              <w:t>166.00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186.00</w:t>
            </w:r>
          </w:p>
        </w:tc>
        <w:tc>
          <w:tcPr>
            <w:tcW w:w="2551" w:type="dxa"/>
            <w:vAlign w:val="center"/>
          </w:tcPr>
          <w:p>
            <w:pPr>
              <w:pStyle w:val="13"/>
            </w:pPr>
            <w:r>
              <w:t>186.00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75.00</w:t>
            </w:r>
          </w:p>
        </w:tc>
        <w:tc>
          <w:tcPr>
            <w:tcW w:w="2551" w:type="dxa"/>
            <w:vAlign w:val="center"/>
          </w:tcPr>
          <w:p>
            <w:pPr>
              <w:pStyle w:val="13"/>
            </w:pPr>
            <w:r>
              <w:t>75.00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152.00</w:t>
            </w:r>
          </w:p>
        </w:tc>
        <w:tc>
          <w:tcPr>
            <w:tcW w:w="2551" w:type="dxa"/>
            <w:vAlign w:val="center"/>
          </w:tcPr>
          <w:p>
            <w:pPr>
              <w:pStyle w:val="13"/>
            </w:pPr>
            <w:r>
              <w:t>152.00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61.00</w:t>
            </w:r>
          </w:p>
        </w:tc>
        <w:tc>
          <w:tcPr>
            <w:tcW w:w="2551" w:type="dxa"/>
            <w:vAlign w:val="center"/>
          </w:tcPr>
          <w:p>
            <w:pPr>
              <w:pStyle w:val="13"/>
            </w:pPr>
            <w:r>
              <w:t>61.00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8.00</w:t>
            </w:r>
          </w:p>
        </w:tc>
        <w:tc>
          <w:tcPr>
            <w:tcW w:w="2551" w:type="dxa"/>
            <w:vAlign w:val="center"/>
          </w:tcPr>
          <w:p>
            <w:pPr>
              <w:pStyle w:val="13"/>
            </w:pPr>
            <w:r>
              <w:t>8.00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19.00</w:t>
            </w:r>
          </w:p>
        </w:tc>
        <w:tc>
          <w:tcPr>
            <w:tcW w:w="2551" w:type="dxa"/>
            <w:vAlign w:val="center"/>
          </w:tcPr>
          <w:p>
            <w:pPr>
              <w:pStyle w:val="13"/>
            </w:pPr>
            <w:r>
              <w:t>19.00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3.00</w:t>
            </w:r>
          </w:p>
        </w:tc>
        <w:tc>
          <w:tcPr>
            <w:tcW w:w="2551" w:type="dxa"/>
            <w:vAlign w:val="center"/>
          </w:tcPr>
          <w:p>
            <w:pPr>
              <w:pStyle w:val="13"/>
            </w:pPr>
            <w:r>
              <w:t>3.00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42.00</w:t>
            </w:r>
          </w:p>
        </w:tc>
        <w:tc>
          <w:tcPr>
            <w:tcW w:w="2551" w:type="dxa"/>
            <w:vAlign w:val="center"/>
          </w:tcPr>
          <w:p>
            <w:pPr>
              <w:pStyle w:val="13"/>
            </w:pPr>
            <w:r>
              <w:t>42.00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175.00</w:t>
            </w:r>
          </w:p>
        </w:tc>
        <w:tc>
          <w:tcPr>
            <w:tcW w:w="2551" w:type="dxa"/>
            <w:vAlign w:val="center"/>
          </w:tcPr>
          <w:p>
            <w:pPr>
              <w:pStyle w:val="13"/>
            </w:pPr>
            <w:r>
              <w:t>175.00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138.00</w:t>
            </w:r>
          </w:p>
        </w:tc>
        <w:tc>
          <w:tcPr>
            <w:tcW w:w="2551" w:type="dxa"/>
            <w:vAlign w:val="center"/>
          </w:tcPr>
          <w:p>
            <w:pPr>
              <w:pStyle w:val="13"/>
            </w:pPr>
          </w:p>
        </w:tc>
        <w:tc>
          <w:tcPr>
            <w:tcW w:w="2551" w:type="dxa"/>
            <w:vAlign w:val="center"/>
          </w:tcPr>
          <w:p>
            <w:pPr>
              <w:pStyle w:val="13"/>
            </w:pPr>
            <w:r>
              <w:t>138.00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12.00</w:t>
            </w:r>
          </w:p>
        </w:tc>
        <w:tc>
          <w:tcPr>
            <w:tcW w:w="2551" w:type="dxa"/>
            <w:vAlign w:val="center"/>
          </w:tcPr>
          <w:p>
            <w:pPr>
              <w:pStyle w:val="13"/>
            </w:pPr>
          </w:p>
        </w:tc>
        <w:tc>
          <w:tcPr>
            <w:tcW w:w="2551" w:type="dxa"/>
            <w:vAlign w:val="center"/>
          </w:tcPr>
          <w:p>
            <w:pPr>
              <w:pStyle w:val="13"/>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7.00</w:t>
            </w:r>
          </w:p>
        </w:tc>
        <w:tc>
          <w:tcPr>
            <w:tcW w:w="2551" w:type="dxa"/>
            <w:vAlign w:val="center"/>
          </w:tcPr>
          <w:p>
            <w:pPr>
              <w:pStyle w:val="13"/>
            </w:pPr>
          </w:p>
        </w:tc>
        <w:tc>
          <w:tcPr>
            <w:tcW w:w="2551" w:type="dxa"/>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8.00</w:t>
            </w:r>
          </w:p>
        </w:tc>
        <w:tc>
          <w:tcPr>
            <w:tcW w:w="2551" w:type="dxa"/>
            <w:vAlign w:val="center"/>
          </w:tcPr>
          <w:p>
            <w:pPr>
              <w:pStyle w:val="13"/>
            </w:pPr>
          </w:p>
        </w:tc>
        <w:tc>
          <w:tcPr>
            <w:tcW w:w="2551" w:type="dxa"/>
            <w:vAlign w:val="center"/>
          </w:tcPr>
          <w:p>
            <w:pPr>
              <w:pStyle w:val="13"/>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9.00</w:t>
            </w:r>
          </w:p>
        </w:tc>
        <w:tc>
          <w:tcPr>
            <w:tcW w:w="2551" w:type="dxa"/>
            <w:vAlign w:val="center"/>
          </w:tcPr>
          <w:p>
            <w:pPr>
              <w:pStyle w:val="13"/>
            </w:pPr>
          </w:p>
        </w:tc>
        <w:tc>
          <w:tcPr>
            <w:tcW w:w="2551" w:type="dxa"/>
            <w:vAlign w:val="center"/>
          </w:tcPr>
          <w:p>
            <w:pPr>
              <w:pStyle w:val="13"/>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25.00</w:t>
            </w:r>
          </w:p>
        </w:tc>
        <w:tc>
          <w:tcPr>
            <w:tcW w:w="2551" w:type="dxa"/>
            <w:vAlign w:val="center"/>
          </w:tcPr>
          <w:p>
            <w:pPr>
              <w:pStyle w:val="13"/>
            </w:pPr>
          </w:p>
        </w:tc>
        <w:tc>
          <w:tcPr>
            <w:tcW w:w="2551" w:type="dxa"/>
            <w:vAlign w:val="center"/>
          </w:tcPr>
          <w:p>
            <w:pPr>
              <w:pStyle w:val="13"/>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24.00</w:t>
            </w:r>
          </w:p>
        </w:tc>
        <w:tc>
          <w:tcPr>
            <w:tcW w:w="2551" w:type="dxa"/>
            <w:vAlign w:val="center"/>
          </w:tcPr>
          <w:p>
            <w:pPr>
              <w:pStyle w:val="13"/>
            </w:pPr>
          </w:p>
        </w:tc>
        <w:tc>
          <w:tcPr>
            <w:tcW w:w="2551" w:type="dxa"/>
            <w:vAlign w:val="center"/>
          </w:tcPr>
          <w:p>
            <w:pPr>
              <w:pStyle w:val="13"/>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236.00</w:t>
            </w:r>
          </w:p>
        </w:tc>
        <w:tc>
          <w:tcPr>
            <w:tcW w:w="2551" w:type="dxa"/>
            <w:vAlign w:val="center"/>
          </w:tcPr>
          <w:p>
            <w:pPr>
              <w:pStyle w:val="13"/>
            </w:pPr>
            <w:r>
              <w:t>236.00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236.00</w:t>
            </w:r>
          </w:p>
        </w:tc>
        <w:tc>
          <w:tcPr>
            <w:tcW w:w="2551" w:type="dxa"/>
            <w:vAlign w:val="center"/>
          </w:tcPr>
          <w:p>
            <w:pPr>
              <w:pStyle w:val="13"/>
            </w:pPr>
            <w:r>
              <w:t>236.00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703安新县人民检察院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703安新县人民检察院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703安新县人民检察院</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r>
              <w:t>34.00</w:t>
            </w:r>
          </w:p>
        </w:tc>
        <w:tc>
          <w:tcPr>
            <w:tcW w:w="2381" w:type="dxa"/>
            <w:vAlign w:val="center"/>
          </w:tcPr>
          <w:p>
            <w:pPr>
              <w:pStyle w:val="13"/>
            </w:pPr>
            <w:r>
              <w:t>34.00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14.00</w:t>
            </w:r>
          </w:p>
        </w:tc>
        <w:tc>
          <w:tcPr>
            <w:tcW w:w="2381" w:type="dxa"/>
            <w:vAlign w:val="center"/>
          </w:tcPr>
          <w:p>
            <w:pPr>
              <w:pStyle w:val="13"/>
            </w:pPr>
            <w:r>
              <w:t>14.00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1.00</w:t>
            </w:r>
          </w:p>
        </w:tc>
        <w:tc>
          <w:tcPr>
            <w:tcW w:w="2381" w:type="dxa"/>
            <w:vAlign w:val="center"/>
          </w:tcPr>
          <w:p>
            <w:pPr>
              <w:pStyle w:val="13"/>
            </w:pPr>
            <w:r>
              <w:t>1.00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10</w:t>
            </w:r>
          </w:p>
        </w:tc>
        <w:tc>
          <w:tcPr>
            <w:tcW w:w="3798" w:type="dxa"/>
            <w:vAlign w:val="center"/>
          </w:tcPr>
          <w:p>
            <w:pPr>
              <w:pStyle w:val="14"/>
            </w:pPr>
            <w:r>
              <w:t>四、会议费</w:t>
            </w:r>
          </w:p>
        </w:tc>
        <w:tc>
          <w:tcPr>
            <w:tcW w:w="2381" w:type="dxa"/>
            <w:vAlign w:val="center"/>
          </w:tcPr>
          <w:p>
            <w:pPr>
              <w:pStyle w:val="13"/>
            </w:pPr>
            <w:r>
              <w:t>1.00</w:t>
            </w:r>
          </w:p>
        </w:tc>
        <w:tc>
          <w:tcPr>
            <w:tcW w:w="2381" w:type="dxa"/>
            <w:vAlign w:val="center"/>
          </w:tcPr>
          <w:p>
            <w:pPr>
              <w:pStyle w:val="13"/>
            </w:pPr>
            <w:r>
              <w:t>1.00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11</w:t>
            </w:r>
          </w:p>
        </w:tc>
        <w:tc>
          <w:tcPr>
            <w:tcW w:w="3798" w:type="dxa"/>
            <w:vAlign w:val="center"/>
          </w:tcPr>
          <w:p>
            <w:pPr>
              <w:pStyle w:val="14"/>
            </w:pPr>
            <w:r>
              <w:t>五、培训费</w:t>
            </w:r>
          </w:p>
        </w:tc>
        <w:tc>
          <w:tcPr>
            <w:tcW w:w="2381" w:type="dxa"/>
            <w:vAlign w:val="center"/>
          </w:tcPr>
          <w:p>
            <w:pPr>
              <w:pStyle w:val="13"/>
            </w:pPr>
            <w:r>
              <w:t>9.00</w:t>
            </w:r>
          </w:p>
        </w:tc>
        <w:tc>
          <w:tcPr>
            <w:tcW w:w="2381" w:type="dxa"/>
            <w:vAlign w:val="center"/>
          </w:tcPr>
          <w:p>
            <w:pPr>
              <w:pStyle w:val="13"/>
            </w:pPr>
            <w:r>
              <w:t>9.00</w:t>
            </w:r>
          </w:p>
        </w:tc>
        <w:tc>
          <w:tcPr>
            <w:tcW w:w="2381" w:type="dxa"/>
            <w:vAlign w:val="center"/>
          </w:tcPr>
          <w:p>
            <w:pPr>
              <w:pStyle w:val="13"/>
            </w:pPr>
          </w:p>
        </w:tc>
        <w:tc>
          <w:tcPr>
            <w:tcW w:w="2381"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安新县人民检察院2023年部门预算信息公开情况说明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安新县人民检察院2023年部门预算信息公开情况说明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按照《预算法》、《地方预决算公开操作规程》和《关于进一步推进预算公开工作的实施意见》规定，现将安新县人民检察院2023年部门预算公开如下：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line="500" w:lineRule="exact"/>
        <w:ind w:firstLine="640" w:firstLineChars="200"/>
        <w:jc w:val="left"/>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部门职责：</w:t>
      </w:r>
    </w:p>
    <w:p>
      <w:pPr>
        <w:spacing w:line="500" w:lineRule="exact"/>
        <w:ind w:firstLine="560" w:firstLineChars="200"/>
        <w:jc w:val="left"/>
        <w:rPr>
          <w:rFonts w:ascii="Times New Roman" w:eastAsia="方正仿宋_GBK"/>
          <w:sz w:val="28"/>
        </w:rPr>
      </w:pPr>
      <w:r>
        <w:rPr>
          <w:rFonts w:ascii="Times New Roman" w:eastAsia="方正仿宋_GBK"/>
          <w:sz w:val="28"/>
        </w:rPr>
        <w:t>县级人民检察院是国家法律监督机关，主要任务是依照《</w:t>
      </w:r>
      <w:r>
        <w:rPr>
          <w:rFonts w:hint="eastAsia" w:eastAsia="方正仿宋_GBK"/>
          <w:sz w:val="28"/>
          <w:lang w:val="en-US" w:eastAsia="zh-CN"/>
        </w:rPr>
        <w:t>中华人民共和国</w:t>
      </w:r>
      <w:r>
        <w:rPr>
          <w:rFonts w:ascii="Times New Roman" w:eastAsia="方正仿宋_GBK"/>
          <w:sz w:val="28"/>
        </w:rPr>
        <w:t>宪法》和法律规定，履行法律监督职能，保证国家法律的统一和正确实施。主要职责是：</w:t>
      </w:r>
    </w:p>
    <w:p>
      <w:pPr>
        <w:spacing w:line="500" w:lineRule="exact"/>
        <w:ind w:firstLine="560" w:firstLineChars="200"/>
        <w:jc w:val="left"/>
        <w:rPr>
          <w:rFonts w:ascii="Times New Roman" w:eastAsia="方正仿宋_GBK"/>
          <w:sz w:val="28"/>
        </w:rPr>
      </w:pPr>
      <w:r>
        <w:rPr>
          <w:rFonts w:ascii="Times New Roman" w:eastAsia="方正仿宋_GBK"/>
          <w:sz w:val="28"/>
        </w:rPr>
        <w:t xml:space="preserve"> 对县人民代表大会及其常务委员会和雄安新区人民检察院负责并报告工作，接受县人民代表大会及其常务委员会的监督，查办县人民代表大会及其常务委员会和上级人民检察院交办的案件或其它事项。</w:t>
      </w:r>
    </w:p>
    <w:p>
      <w:pPr>
        <w:spacing w:line="500" w:lineRule="exact"/>
        <w:ind w:firstLine="560" w:firstLineChars="200"/>
        <w:jc w:val="left"/>
        <w:rPr>
          <w:rFonts w:ascii="Times New Roman" w:eastAsia="方正仿宋_GBK"/>
          <w:sz w:val="28"/>
        </w:rPr>
      </w:pPr>
      <w:r>
        <w:rPr>
          <w:rFonts w:ascii="Times New Roman" w:eastAsia="方正仿宋_GBK"/>
          <w:sz w:val="28"/>
        </w:rPr>
        <w:t>依法</w:t>
      </w:r>
      <w:r>
        <w:rPr>
          <w:rFonts w:hint="eastAsia" w:eastAsia="方正仿宋_GBK"/>
          <w:sz w:val="28"/>
          <w:lang w:val="en-US" w:eastAsia="zh-CN"/>
        </w:rPr>
        <w:t>对</w:t>
      </w:r>
      <w:r>
        <w:rPr>
          <w:rFonts w:ascii="Times New Roman" w:eastAsia="方正仿宋_GBK"/>
          <w:sz w:val="28"/>
        </w:rPr>
        <w:t>非法拘禁、刑讯逼供、报复陷害、非法搜查等侵犯公民人身权利的犯罪以及侵犯公民民主权利的犯罪进行侦查。</w:t>
      </w:r>
    </w:p>
    <w:p>
      <w:pPr>
        <w:spacing w:line="500" w:lineRule="exact"/>
        <w:ind w:firstLine="560" w:firstLineChars="200"/>
        <w:jc w:val="left"/>
        <w:rPr>
          <w:rFonts w:ascii="Times New Roman" w:eastAsia="方正仿宋_GBK"/>
          <w:sz w:val="28"/>
        </w:rPr>
      </w:pPr>
      <w:r>
        <w:rPr>
          <w:rFonts w:ascii="Times New Roman" w:eastAsia="方正仿宋_GBK"/>
          <w:sz w:val="28"/>
        </w:rPr>
        <w:t>提供公益诉讼等法律援助，为县域经济发展保驾护航。</w:t>
      </w:r>
    </w:p>
    <w:p>
      <w:pPr>
        <w:spacing w:line="500" w:lineRule="exact"/>
        <w:ind w:firstLine="560" w:firstLineChars="200"/>
        <w:jc w:val="left"/>
        <w:rPr>
          <w:rFonts w:ascii="Times New Roman" w:eastAsia="方正仿宋_GBK"/>
          <w:sz w:val="28"/>
        </w:rPr>
      </w:pPr>
      <w:r>
        <w:rPr>
          <w:rFonts w:ascii="Times New Roman" w:eastAsia="方正仿宋_GBK"/>
          <w:sz w:val="28"/>
        </w:rPr>
        <w:t>对刑事犯罪案件依法审查批捕，提起公诉，履行法律监督职责，掌握社会治安动态，参与社会治安综合治理。</w:t>
      </w:r>
    </w:p>
    <w:p>
      <w:pPr>
        <w:spacing w:line="500" w:lineRule="exact"/>
        <w:ind w:firstLine="560" w:firstLineChars="200"/>
        <w:jc w:val="left"/>
        <w:rPr>
          <w:rFonts w:ascii="Times New Roman" w:eastAsia="方正仿宋_GBK"/>
          <w:sz w:val="28"/>
        </w:rPr>
      </w:pPr>
      <w:r>
        <w:rPr>
          <w:rFonts w:ascii="Times New Roman" w:eastAsia="方正仿宋_GBK"/>
          <w:sz w:val="28"/>
        </w:rPr>
        <w:t>对同级人民法院已发生法律效力的民事、经济和行政审判活动进行监督，对确有错误的向上级人民检察院提请抗诉。</w:t>
      </w:r>
    </w:p>
    <w:p>
      <w:pPr>
        <w:spacing w:line="500" w:lineRule="exact"/>
        <w:ind w:firstLine="560" w:firstLineChars="200"/>
        <w:jc w:val="left"/>
        <w:rPr>
          <w:rFonts w:ascii="Times New Roman" w:eastAsia="方正仿宋_GBK"/>
          <w:sz w:val="28"/>
        </w:rPr>
      </w:pPr>
      <w:r>
        <w:rPr>
          <w:rFonts w:ascii="Times New Roman" w:eastAsia="方正仿宋_GBK"/>
          <w:sz w:val="28"/>
        </w:rPr>
        <w:t>对同级人民法院确有错误的判决和裁定，依法提起抗诉。</w:t>
      </w:r>
    </w:p>
    <w:p>
      <w:pPr>
        <w:spacing w:line="500" w:lineRule="exact"/>
        <w:ind w:firstLine="560" w:firstLineChars="200"/>
        <w:jc w:val="left"/>
        <w:rPr>
          <w:rFonts w:ascii="Times New Roman" w:eastAsia="方正仿宋_GBK"/>
          <w:sz w:val="28"/>
        </w:rPr>
      </w:pPr>
      <w:r>
        <w:rPr>
          <w:rFonts w:ascii="Times New Roman" w:eastAsia="方正仿宋_GBK"/>
          <w:sz w:val="28"/>
        </w:rPr>
        <w:t>受理公民控告、申诉和检举，办理刑事赔偿事项。</w:t>
      </w:r>
    </w:p>
    <w:p>
      <w:pPr>
        <w:spacing w:line="500" w:lineRule="exact"/>
        <w:ind w:firstLine="560" w:firstLineChars="200"/>
        <w:jc w:val="left"/>
        <w:rPr>
          <w:rFonts w:ascii="Times New Roman" w:eastAsia="方正仿宋_GBK"/>
          <w:sz w:val="28"/>
        </w:rPr>
      </w:pPr>
      <w:r>
        <w:rPr>
          <w:rFonts w:ascii="Times New Roman" w:eastAsia="方正仿宋_GBK"/>
          <w:sz w:val="28"/>
        </w:rPr>
        <w:t>对于检察工作中具体应用法律的问题进行研究；向有关领导和业务部门提出意见和建议，研究探索检察工作的加强和改革，进行检察学理论研究。</w:t>
      </w:r>
    </w:p>
    <w:p>
      <w:pPr>
        <w:spacing w:line="500" w:lineRule="exact"/>
        <w:ind w:firstLine="560" w:firstLineChars="200"/>
        <w:jc w:val="left"/>
        <w:rPr>
          <w:rFonts w:ascii="Times New Roman" w:eastAsia="方正仿宋_GBK"/>
          <w:sz w:val="28"/>
        </w:rPr>
      </w:pPr>
      <w:r>
        <w:rPr>
          <w:rFonts w:ascii="Times New Roman" w:eastAsia="方正仿宋_GBK"/>
          <w:sz w:val="28"/>
        </w:rPr>
        <w:t>对全院干警的执法执纪情况进行监督，查处群众反映的干警违法违纪行为，开展纪律教育、执法检查等活动，督查各项制度的落实。</w:t>
      </w:r>
    </w:p>
    <w:p>
      <w:pPr>
        <w:spacing w:line="500" w:lineRule="exact"/>
        <w:ind w:firstLine="560" w:firstLineChars="200"/>
        <w:jc w:val="left"/>
        <w:rPr>
          <w:rFonts w:ascii="Times New Roman" w:eastAsia="方正仿宋_GBK"/>
          <w:sz w:val="28"/>
        </w:rPr>
      </w:pPr>
      <w:r>
        <w:rPr>
          <w:rFonts w:ascii="Times New Roman" w:eastAsia="方正仿宋_GBK"/>
          <w:sz w:val="28"/>
        </w:rPr>
        <w:t>加强检察机关的思想政治工作和队伍建设，提请县人民代表大会常务委员会决定任免县人民检察院副检察长、检察委员会委员、检察员。</w:t>
      </w:r>
    </w:p>
    <w:p>
      <w:pPr>
        <w:spacing w:line="500" w:lineRule="exact"/>
        <w:ind w:firstLine="560" w:firstLineChars="200"/>
        <w:jc w:val="left"/>
        <w:rPr>
          <w:rFonts w:ascii="Times New Roman" w:eastAsia="方正仿宋_GBK"/>
          <w:sz w:val="28"/>
        </w:rPr>
      </w:pPr>
      <w:r>
        <w:rPr>
          <w:rFonts w:ascii="Times New Roman" w:eastAsia="方正仿宋_GBK"/>
          <w:sz w:val="28"/>
        </w:rPr>
        <w:t>协同主管部门管理人民检察院的机构设置、人员编制工作；做好检察人员的教育培训工作，制定中长期发展规划和学历教育工作。</w:t>
      </w:r>
    </w:p>
    <w:p>
      <w:pPr>
        <w:spacing w:line="500" w:lineRule="exact"/>
        <w:ind w:firstLine="560" w:firstLineChars="200"/>
        <w:jc w:val="left"/>
        <w:rPr>
          <w:rFonts w:ascii="Times New Roman" w:eastAsia="方正仿宋_GBK"/>
          <w:sz w:val="28"/>
        </w:rPr>
      </w:pPr>
      <w:r>
        <w:rPr>
          <w:rFonts w:ascii="Times New Roman" w:eastAsia="方正仿宋_GBK"/>
          <w:sz w:val="28"/>
        </w:rPr>
        <w:t>负责检察机关先进集体、个人的表彰、奖励工作，做好检察官等级呈报及司法警察的授衔和管理工作。</w:t>
      </w:r>
    </w:p>
    <w:p>
      <w:pPr>
        <w:spacing w:line="500" w:lineRule="exact"/>
        <w:ind w:firstLine="560" w:firstLineChars="200"/>
        <w:jc w:val="left"/>
        <w:rPr>
          <w:rFonts w:ascii="Times New Roman" w:eastAsia="方正仿宋_GBK"/>
          <w:sz w:val="28"/>
        </w:rPr>
      </w:pPr>
      <w:r>
        <w:rPr>
          <w:rFonts w:ascii="Times New Roman" w:eastAsia="方正仿宋_GBK"/>
          <w:sz w:val="28"/>
        </w:rPr>
        <w:t>负责检察机关党总支工作，老干部工作、妇联、工会及其它有关工作。</w:t>
      </w:r>
    </w:p>
    <w:p>
      <w:pPr>
        <w:spacing w:line="500" w:lineRule="exact"/>
        <w:ind w:firstLine="560" w:firstLineChars="200"/>
        <w:jc w:val="left"/>
        <w:rPr>
          <w:rFonts w:ascii="Times New Roman" w:eastAsia="方正仿宋_GBK"/>
          <w:sz w:val="28"/>
        </w:rPr>
      </w:pPr>
      <w:r>
        <w:rPr>
          <w:rFonts w:ascii="Times New Roman" w:eastAsia="方正仿宋_GBK"/>
          <w:sz w:val="28"/>
        </w:rPr>
        <w:t>做好上报下达，财务装备，信息反馈等工作。</w:t>
      </w:r>
    </w:p>
    <w:p>
      <w:pPr>
        <w:spacing w:line="500" w:lineRule="exact"/>
        <w:ind w:firstLine="560" w:firstLineChars="200"/>
        <w:jc w:val="left"/>
        <w:rPr>
          <w:rFonts w:ascii="Times New Roman" w:eastAsia="方正仿宋_GBK"/>
          <w:sz w:val="28"/>
        </w:rPr>
      </w:pPr>
      <w:r>
        <w:rPr>
          <w:rFonts w:ascii="Times New Roman" w:eastAsia="方正仿宋_GBK"/>
          <w:sz w:val="28"/>
        </w:rPr>
        <w:t>其它应由县人民检察院承办的事项。</w:t>
      </w:r>
    </w:p>
    <w:p>
      <w:pPr>
        <w:spacing w:before="0" w:after="0" w:line="240" w:lineRule="auto"/>
        <w:ind w:firstLine="640"/>
        <w:jc w:val="left"/>
        <w:outlineLvl w:val="9"/>
      </w:pPr>
    </w:p>
    <w:p>
      <w:pPr>
        <w:pStyle w:val="19"/>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安新县人民检察院</w:t>
            </w:r>
          </w:p>
        </w:tc>
        <w:tc>
          <w:tcPr>
            <w:tcW w:w="1843" w:type="dxa"/>
            <w:vAlign w:val="center"/>
          </w:tcPr>
          <w:p>
            <w:pPr>
              <w:pStyle w:val="15"/>
            </w:pPr>
            <w:r>
              <w:t>行政</w:t>
            </w:r>
          </w:p>
        </w:tc>
        <w:tc>
          <w:tcPr>
            <w:tcW w:w="2126" w:type="dxa"/>
            <w:vAlign w:val="center"/>
          </w:tcPr>
          <w:p>
            <w:pPr>
              <w:pStyle w:val="15"/>
            </w:pPr>
            <w:r>
              <w:t>副处（县）级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按照预算管理有关规定，目前我省部门预算的编制实行综合预算管理，即全部收入和支出都反映在预算中。安新县人民检察院机关及所属事业单位的收支包含在部门预算中。</w:t>
      </w:r>
    </w:p>
    <w:p>
      <w:pPr>
        <w:pStyle w:val="20"/>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1" w:name="_Toc_3_3_0000000012"/>
      <w:r>
        <w:rPr>
          <w:rFonts w:ascii="黑体" w:hAnsi="黑体" w:eastAsia="黑体" w:cs="黑体"/>
          <w:color w:val="000000"/>
          <w:sz w:val="32"/>
        </w:rPr>
        <w:t>机关运行经费安排情况</w:t>
      </w:r>
      <w:bookmarkEnd w:id="11"/>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安新县人民检察院</w:t>
      </w:r>
      <w:r>
        <w:rPr>
          <w:rFonts w:hint="eastAsia" w:eastAsia="方正仿宋_GBK" w:cs="Times New Roman"/>
          <w:color w:val="000000"/>
          <w:sz w:val="28"/>
          <w:lang w:val="en-US" w:eastAsia="zh-CN"/>
        </w:rPr>
        <w:t>2023</w:t>
      </w:r>
      <w:r>
        <w:rPr>
          <w:rFonts w:ascii="Times New Roman" w:hAnsi="Times New Roman" w:eastAsia="方正仿宋_GBK" w:cs="Times New Roman"/>
          <w:color w:val="000000"/>
          <w:sz w:val="28"/>
        </w:rPr>
        <w:t>年度机关运行经费安排</w:t>
      </w:r>
      <w:r>
        <w:rPr>
          <w:rFonts w:hint="eastAsia" w:eastAsia="方正仿宋_GBK" w:cs="Times New Roman"/>
          <w:color w:val="000000"/>
          <w:sz w:val="28"/>
          <w:lang w:val="en-US" w:eastAsia="zh-CN"/>
        </w:rPr>
        <w:t>140</w:t>
      </w:r>
      <w:r>
        <w:rPr>
          <w:rFonts w:ascii="Times New Roman" w:hAnsi="Times New Roman" w:eastAsia="方正仿宋_GBK" w:cs="Times New Roman"/>
          <w:color w:val="000000"/>
          <w:sz w:val="28"/>
        </w:rPr>
        <w:t>万元，其中办公费</w:t>
      </w:r>
      <w:r>
        <w:rPr>
          <w:rFonts w:hint="eastAsia" w:eastAsia="方正仿宋_GBK" w:cs="Times New Roman"/>
          <w:color w:val="000000"/>
          <w:sz w:val="28"/>
          <w:lang w:val="en-US" w:eastAsia="zh-CN"/>
        </w:rPr>
        <w:t>15</w:t>
      </w:r>
      <w:r>
        <w:rPr>
          <w:rFonts w:ascii="Times New Roman" w:hAnsi="Times New Roman" w:eastAsia="方正仿宋_GBK" w:cs="Times New Roman"/>
          <w:color w:val="000000"/>
          <w:sz w:val="28"/>
        </w:rPr>
        <w:t>万元、</w:t>
      </w:r>
      <w:r>
        <w:rPr>
          <w:rFonts w:hint="eastAsia" w:eastAsia="方正仿宋_GBK" w:cs="Times New Roman"/>
          <w:color w:val="000000"/>
          <w:sz w:val="28"/>
          <w:lang w:val="en-US" w:eastAsia="zh-CN"/>
        </w:rPr>
        <w:t>印刷费5万元、</w:t>
      </w:r>
      <w:r>
        <w:rPr>
          <w:rFonts w:ascii="Times New Roman" w:hAnsi="Times New Roman" w:eastAsia="方正仿宋_GBK" w:cs="Times New Roman"/>
          <w:color w:val="000000"/>
          <w:sz w:val="28"/>
        </w:rPr>
        <w:t>水费</w:t>
      </w:r>
      <w:r>
        <w:rPr>
          <w:rFonts w:hint="eastAsia" w:eastAsia="方正仿宋_GBK" w:cs="Times New Roman"/>
          <w:color w:val="000000"/>
          <w:sz w:val="28"/>
          <w:lang w:val="en-US" w:eastAsia="zh-CN"/>
        </w:rPr>
        <w:t>2</w:t>
      </w:r>
      <w:r>
        <w:rPr>
          <w:rFonts w:ascii="Times New Roman" w:hAnsi="Times New Roman" w:eastAsia="方正仿宋_GBK" w:cs="Times New Roman"/>
          <w:color w:val="000000"/>
          <w:sz w:val="28"/>
        </w:rPr>
        <w:t>万元、电费</w:t>
      </w:r>
      <w:r>
        <w:rPr>
          <w:rFonts w:hint="eastAsia" w:eastAsia="方正仿宋_GBK" w:cs="Times New Roman"/>
          <w:color w:val="000000"/>
          <w:sz w:val="28"/>
          <w:lang w:val="en-US" w:eastAsia="zh-CN"/>
        </w:rPr>
        <w:t>15</w:t>
      </w:r>
      <w:r>
        <w:rPr>
          <w:rFonts w:ascii="Times New Roman" w:hAnsi="Times New Roman" w:eastAsia="方正仿宋_GBK" w:cs="Times New Roman"/>
          <w:color w:val="000000"/>
          <w:sz w:val="28"/>
        </w:rPr>
        <w:t>万元、</w:t>
      </w:r>
      <w:r>
        <w:rPr>
          <w:rFonts w:hint="eastAsia" w:eastAsia="方正仿宋_GBK" w:cs="Times New Roman"/>
          <w:color w:val="000000"/>
          <w:sz w:val="28"/>
          <w:lang w:val="en-US" w:eastAsia="zh-CN"/>
        </w:rPr>
        <w:t>取暖费12万元、差旅费3万元、维护费7万元、会议费1万元、培训费1万元、公务接待费1万元、工会经费8万元、福利费9万元、公务用车运行维护费10万元、其他交通费用25万元</w:t>
      </w:r>
      <w:r>
        <w:rPr>
          <w:rFonts w:hint="eastAsia" w:eastAsia="方正仿宋_GBK" w:cs="Times New Roman"/>
          <w:color w:val="000000"/>
          <w:sz w:val="28"/>
          <w:lang w:eastAsia="zh-CN"/>
        </w:rPr>
        <w:t>、</w:t>
      </w:r>
      <w:r>
        <w:rPr>
          <w:rFonts w:ascii="Times New Roman" w:hAnsi="Times New Roman" w:eastAsia="方正仿宋_GBK" w:cs="Times New Roman"/>
          <w:color w:val="000000"/>
          <w:sz w:val="28"/>
        </w:rPr>
        <w:t>其他商品和服务支出</w:t>
      </w:r>
      <w:r>
        <w:rPr>
          <w:rFonts w:hint="eastAsia" w:eastAsia="方正仿宋_GBK" w:cs="Times New Roman"/>
          <w:color w:val="000000"/>
          <w:sz w:val="28"/>
          <w:lang w:val="en-US" w:eastAsia="zh-CN"/>
        </w:rPr>
        <w:t>24</w:t>
      </w:r>
      <w:r>
        <w:rPr>
          <w:rFonts w:ascii="Times New Roman" w:hAnsi="Times New Roman" w:eastAsia="方正仿宋_GBK" w:cs="Times New Roman"/>
          <w:color w:val="000000"/>
          <w:sz w:val="28"/>
        </w:rPr>
        <w:t>万</w:t>
      </w:r>
      <w:r>
        <w:rPr>
          <w:rFonts w:hint="eastAsia" w:eastAsia="方正仿宋_GBK" w:cs="Times New Roman"/>
          <w:color w:val="000000"/>
          <w:sz w:val="28"/>
          <w:lang w:eastAsia="zh-CN"/>
        </w:rPr>
        <w:t>、</w:t>
      </w:r>
      <w:r>
        <w:rPr>
          <w:rFonts w:hint="eastAsia" w:eastAsia="方正仿宋_GBK" w:cs="Times New Roman"/>
          <w:color w:val="000000"/>
          <w:sz w:val="28"/>
          <w:lang w:val="en-US" w:eastAsia="zh-CN"/>
        </w:rPr>
        <w:t>办公设备购置费2万元。</w:t>
      </w:r>
    </w:p>
    <w:p>
      <w:pPr>
        <w:pStyle w:val="21"/>
      </w:pP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tbl>
      <w:tblPr>
        <w:tblStyle w:val="6"/>
        <w:tblpPr w:leftFromText="180" w:rightFromText="180" w:vertAnchor="text" w:horzAnchor="page" w:tblpX="1119" w:tblpY="485"/>
        <w:tblOverlap w:val="never"/>
        <w:tblW w:w="0" w:type="auto"/>
        <w:tblInd w:w="0" w:type="dxa"/>
        <w:tblBorders>
          <w:top w:val="none" w:color="auto" w:sz="0" w:space="0"/>
          <w:left w:val="none" w:color="auto" w:sz="0"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6"/>
        <w:gridCol w:w="1716"/>
        <w:gridCol w:w="1716"/>
        <w:gridCol w:w="1176"/>
        <w:gridCol w:w="3111"/>
      </w:tblGrid>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2136" w:type="dxa"/>
            <w:tcBorders>
              <w:top w:val="nil"/>
            </w:tcBorders>
            <w:noWrap w:val="0"/>
            <w:vAlign w:val="center"/>
          </w:tcPr>
          <w:p>
            <w:pPr>
              <w:widowControl/>
              <w:jc w:val="left"/>
              <w:rPr>
                <w:rFonts w:ascii="Times New Roman" w:eastAsia="方正仿宋_GBK"/>
                <w:sz w:val="28"/>
              </w:rPr>
            </w:pPr>
            <w:r>
              <w:rPr>
                <w:rFonts w:ascii="Times New Roman" w:eastAsia="方正仿宋_GBK"/>
                <w:sz w:val="28"/>
              </w:rPr>
              <w:t xml:space="preserve">  </w:t>
            </w:r>
          </w:p>
        </w:tc>
        <w:tc>
          <w:tcPr>
            <w:tcW w:w="1716" w:type="dxa"/>
            <w:tcBorders>
              <w:top w:val="nil"/>
            </w:tcBorders>
            <w:noWrap w:val="0"/>
            <w:vAlign w:val="center"/>
          </w:tcPr>
          <w:p>
            <w:pPr>
              <w:spacing w:line="500" w:lineRule="exact"/>
              <w:ind w:firstLine="560" w:firstLineChars="200"/>
              <w:jc w:val="left"/>
              <w:rPr>
                <w:rFonts w:ascii="Times New Roman" w:eastAsia="方正仿宋_GBK"/>
                <w:sz w:val="28"/>
              </w:rPr>
            </w:pPr>
          </w:p>
        </w:tc>
        <w:tc>
          <w:tcPr>
            <w:tcW w:w="1716" w:type="dxa"/>
            <w:tcBorders>
              <w:top w:val="nil"/>
            </w:tcBorders>
            <w:noWrap w:val="0"/>
            <w:vAlign w:val="center"/>
          </w:tcPr>
          <w:p>
            <w:pPr>
              <w:spacing w:line="500" w:lineRule="exact"/>
              <w:ind w:firstLine="560" w:firstLineChars="200"/>
              <w:jc w:val="left"/>
              <w:rPr>
                <w:rFonts w:ascii="Times New Roman" w:eastAsia="方正仿宋_GBK"/>
                <w:sz w:val="28"/>
              </w:rPr>
            </w:pPr>
          </w:p>
        </w:tc>
        <w:tc>
          <w:tcPr>
            <w:tcW w:w="1176" w:type="dxa"/>
            <w:tcBorders>
              <w:top w:val="nil"/>
            </w:tcBorders>
            <w:noWrap w:val="0"/>
            <w:vAlign w:val="center"/>
          </w:tcPr>
          <w:p>
            <w:pPr>
              <w:spacing w:line="500" w:lineRule="exact"/>
              <w:ind w:firstLine="560" w:firstLineChars="200"/>
              <w:jc w:val="left"/>
              <w:rPr>
                <w:rFonts w:ascii="Times New Roman" w:eastAsia="方正仿宋_GBK"/>
                <w:sz w:val="28"/>
              </w:rPr>
            </w:pPr>
          </w:p>
        </w:tc>
        <w:tc>
          <w:tcPr>
            <w:tcW w:w="3111" w:type="dxa"/>
            <w:tcBorders>
              <w:top w:val="nil"/>
              <w:right w:val="nil"/>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单位：万元</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项目名称</w:t>
            </w:r>
          </w:p>
        </w:tc>
        <w:tc>
          <w:tcPr>
            <w:tcW w:w="1716" w:type="dxa"/>
            <w:tcBorders>
              <w:top w:val="single" w:color="auto" w:sz="4" w:space="0"/>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202</w:t>
            </w:r>
            <w:r>
              <w:rPr>
                <w:rFonts w:hint="eastAsia" w:eastAsia="方正仿宋_GBK"/>
                <w:sz w:val="28"/>
                <w:lang w:val="en-US" w:eastAsia="zh-CN"/>
              </w:rPr>
              <w:t>2</w:t>
            </w:r>
            <w:r>
              <w:rPr>
                <w:rFonts w:ascii="Times New Roman" w:eastAsia="方正仿宋_GBK"/>
                <w:sz w:val="28"/>
              </w:rPr>
              <w:t>年度预算</w:t>
            </w:r>
          </w:p>
        </w:tc>
        <w:tc>
          <w:tcPr>
            <w:tcW w:w="1716" w:type="dxa"/>
            <w:tcBorders>
              <w:top w:val="single" w:color="auto" w:sz="4" w:space="0"/>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202</w:t>
            </w:r>
            <w:r>
              <w:rPr>
                <w:rFonts w:hint="eastAsia" w:eastAsia="方正仿宋_GBK"/>
                <w:sz w:val="28"/>
                <w:lang w:val="en-US" w:eastAsia="zh-CN"/>
              </w:rPr>
              <w:t>3</w:t>
            </w:r>
            <w:r>
              <w:rPr>
                <w:rFonts w:ascii="Times New Roman" w:eastAsia="方正仿宋_GBK"/>
                <w:sz w:val="28"/>
              </w:rPr>
              <w:t>年度预算</w:t>
            </w:r>
          </w:p>
        </w:tc>
        <w:tc>
          <w:tcPr>
            <w:tcW w:w="1176" w:type="dxa"/>
            <w:tcBorders>
              <w:top w:val="single" w:color="auto" w:sz="4" w:space="0"/>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增减金额</w:t>
            </w:r>
          </w:p>
        </w:tc>
        <w:tc>
          <w:tcPr>
            <w:tcW w:w="3111" w:type="dxa"/>
            <w:tcBorders>
              <w:top w:val="single" w:color="auto" w:sz="4" w:space="0"/>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变化原因</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6" w:type="dxa"/>
            <w:tcBorders>
              <w:left w:val="single" w:color="auto" w:sz="4" w:space="0"/>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因公出国经费</w:t>
            </w:r>
          </w:p>
        </w:tc>
        <w:tc>
          <w:tcPr>
            <w:tcW w:w="1716" w:type="dxa"/>
            <w:tcBorders>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p>
        </w:tc>
        <w:tc>
          <w:tcPr>
            <w:tcW w:w="1716" w:type="dxa"/>
            <w:tcBorders>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p>
        </w:tc>
        <w:tc>
          <w:tcPr>
            <w:tcW w:w="1176" w:type="dxa"/>
            <w:tcBorders>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p>
        </w:tc>
        <w:tc>
          <w:tcPr>
            <w:tcW w:w="3111" w:type="dxa"/>
            <w:tcBorders>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无增减变化</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6" w:type="dxa"/>
            <w:tcBorders>
              <w:left w:val="single" w:color="auto" w:sz="4" w:space="0"/>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公务用车购置经费</w:t>
            </w:r>
          </w:p>
        </w:tc>
        <w:tc>
          <w:tcPr>
            <w:tcW w:w="1716" w:type="dxa"/>
            <w:tcBorders>
              <w:bottom w:val="single" w:color="auto" w:sz="4" w:space="0"/>
              <w:right w:val="single" w:color="auto" w:sz="4" w:space="0"/>
            </w:tcBorders>
            <w:noWrap w:val="0"/>
            <w:vAlign w:val="center"/>
          </w:tcPr>
          <w:p>
            <w:pPr>
              <w:spacing w:line="500" w:lineRule="exact"/>
              <w:ind w:firstLine="560" w:firstLineChars="200"/>
              <w:jc w:val="left"/>
              <w:rPr>
                <w:rFonts w:hint="default" w:ascii="Times New Roman" w:eastAsia="方正仿宋_GBK"/>
                <w:sz w:val="28"/>
                <w:lang w:val="en-US" w:eastAsia="zh-CN"/>
              </w:rPr>
            </w:pPr>
            <w:r>
              <w:rPr>
                <w:rFonts w:hint="eastAsia" w:eastAsia="方正仿宋_GBK"/>
                <w:sz w:val="28"/>
                <w:lang w:val="en-US" w:eastAsia="zh-CN"/>
              </w:rPr>
              <w:t>27</w:t>
            </w:r>
          </w:p>
        </w:tc>
        <w:tc>
          <w:tcPr>
            <w:tcW w:w="1716" w:type="dxa"/>
            <w:tcBorders>
              <w:bottom w:val="single" w:color="auto" w:sz="4" w:space="0"/>
              <w:right w:val="single" w:color="auto" w:sz="4" w:space="0"/>
            </w:tcBorders>
            <w:noWrap w:val="0"/>
            <w:vAlign w:val="center"/>
          </w:tcPr>
          <w:p>
            <w:pPr>
              <w:spacing w:line="500" w:lineRule="exact"/>
              <w:ind w:firstLine="560" w:firstLineChars="200"/>
              <w:jc w:val="left"/>
              <w:rPr>
                <w:rFonts w:hint="default" w:ascii="Times New Roman" w:eastAsia="方正仿宋_GBK"/>
                <w:sz w:val="28"/>
                <w:lang w:val="en-US" w:eastAsia="zh-CN"/>
              </w:rPr>
            </w:pPr>
            <w:r>
              <w:rPr>
                <w:rFonts w:hint="eastAsia" w:eastAsia="方正仿宋_GBK"/>
                <w:sz w:val="28"/>
                <w:lang w:val="en-US" w:eastAsia="zh-CN"/>
              </w:rPr>
              <w:t>34</w:t>
            </w:r>
          </w:p>
        </w:tc>
        <w:tc>
          <w:tcPr>
            <w:tcW w:w="1176" w:type="dxa"/>
            <w:tcBorders>
              <w:bottom w:val="single" w:color="auto" w:sz="4" w:space="0"/>
              <w:right w:val="single" w:color="auto" w:sz="4" w:space="0"/>
            </w:tcBorders>
            <w:noWrap w:val="0"/>
            <w:vAlign w:val="center"/>
          </w:tcPr>
          <w:p>
            <w:pPr>
              <w:spacing w:line="500" w:lineRule="exact"/>
              <w:ind w:firstLine="560" w:firstLineChars="200"/>
              <w:jc w:val="left"/>
              <w:rPr>
                <w:rFonts w:hint="eastAsia" w:ascii="Times New Roman" w:eastAsia="方正仿宋_GBK"/>
                <w:sz w:val="28"/>
                <w:lang w:val="en-US" w:eastAsia="zh-CN"/>
              </w:rPr>
            </w:pPr>
            <w:r>
              <w:rPr>
                <w:rFonts w:hint="eastAsia" w:eastAsia="方正仿宋_GBK"/>
                <w:sz w:val="28"/>
                <w:lang w:val="en-US" w:eastAsia="zh-CN"/>
              </w:rPr>
              <w:t>7</w:t>
            </w:r>
          </w:p>
        </w:tc>
        <w:tc>
          <w:tcPr>
            <w:tcW w:w="3111" w:type="dxa"/>
            <w:tcBorders>
              <w:bottom w:val="single" w:color="auto" w:sz="4" w:space="0"/>
              <w:right w:val="single" w:color="auto" w:sz="4" w:space="0"/>
            </w:tcBorders>
            <w:noWrap w:val="0"/>
            <w:vAlign w:val="center"/>
          </w:tcPr>
          <w:p>
            <w:pPr>
              <w:spacing w:line="500" w:lineRule="exact"/>
              <w:ind w:firstLine="560" w:firstLineChars="200"/>
              <w:jc w:val="left"/>
              <w:rPr>
                <w:rFonts w:hint="default" w:ascii="Times New Roman" w:eastAsia="方正仿宋_GBK"/>
                <w:sz w:val="28"/>
                <w:lang w:val="en-US" w:eastAsia="zh-CN"/>
              </w:rPr>
            </w:pPr>
            <w:r>
              <w:rPr>
                <w:rFonts w:hint="eastAsia" w:eastAsia="方正仿宋_GBK"/>
                <w:sz w:val="28"/>
                <w:lang w:val="en-US" w:eastAsia="zh-CN"/>
              </w:rPr>
              <w:t>购置新能源汽车</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36" w:type="dxa"/>
            <w:tcBorders>
              <w:left w:val="single" w:color="auto" w:sz="4" w:space="0"/>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公务用车运行经费</w:t>
            </w:r>
          </w:p>
        </w:tc>
        <w:tc>
          <w:tcPr>
            <w:tcW w:w="1716" w:type="dxa"/>
            <w:tcBorders>
              <w:bottom w:val="single" w:color="auto" w:sz="4" w:space="0"/>
              <w:right w:val="single" w:color="auto" w:sz="4" w:space="0"/>
            </w:tcBorders>
            <w:noWrap w:val="0"/>
            <w:vAlign w:val="center"/>
          </w:tcPr>
          <w:p>
            <w:pPr>
              <w:spacing w:line="500" w:lineRule="exact"/>
              <w:ind w:firstLine="560" w:firstLineChars="200"/>
              <w:jc w:val="left"/>
              <w:rPr>
                <w:rFonts w:hint="default" w:ascii="Times New Roman" w:eastAsia="方正仿宋_GBK"/>
                <w:sz w:val="28"/>
                <w:lang w:val="en-US" w:eastAsia="zh-CN"/>
              </w:rPr>
            </w:pPr>
            <w:r>
              <w:rPr>
                <w:rFonts w:hint="eastAsia" w:eastAsia="方正仿宋_GBK"/>
                <w:sz w:val="28"/>
                <w:lang w:val="en-US" w:eastAsia="zh-CN"/>
              </w:rPr>
              <w:t>14</w:t>
            </w:r>
          </w:p>
        </w:tc>
        <w:tc>
          <w:tcPr>
            <w:tcW w:w="1716" w:type="dxa"/>
            <w:tcBorders>
              <w:bottom w:val="single" w:color="auto" w:sz="4" w:space="0"/>
              <w:right w:val="single" w:color="auto" w:sz="4" w:space="0"/>
            </w:tcBorders>
            <w:noWrap w:val="0"/>
            <w:vAlign w:val="center"/>
          </w:tcPr>
          <w:p>
            <w:pPr>
              <w:spacing w:line="500" w:lineRule="exact"/>
              <w:ind w:firstLine="560" w:firstLineChars="200"/>
              <w:jc w:val="left"/>
              <w:rPr>
                <w:rFonts w:hint="default" w:ascii="Times New Roman" w:eastAsia="方正仿宋_GBK"/>
                <w:sz w:val="28"/>
                <w:lang w:val="en-US" w:eastAsia="zh-CN"/>
              </w:rPr>
            </w:pPr>
            <w:r>
              <w:rPr>
                <w:rFonts w:hint="eastAsia" w:eastAsia="方正仿宋_GBK"/>
                <w:sz w:val="28"/>
                <w:lang w:val="en-US" w:eastAsia="zh-CN"/>
              </w:rPr>
              <w:t>14</w:t>
            </w:r>
          </w:p>
        </w:tc>
        <w:tc>
          <w:tcPr>
            <w:tcW w:w="1176" w:type="dxa"/>
            <w:tcBorders>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p>
        </w:tc>
        <w:tc>
          <w:tcPr>
            <w:tcW w:w="3111" w:type="dxa"/>
            <w:tcBorders>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无增减变化</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136" w:type="dxa"/>
            <w:tcBorders>
              <w:left w:val="single" w:color="auto" w:sz="4" w:space="0"/>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公务接待费支出</w:t>
            </w:r>
          </w:p>
        </w:tc>
        <w:tc>
          <w:tcPr>
            <w:tcW w:w="1716" w:type="dxa"/>
            <w:tcBorders>
              <w:bottom w:val="single" w:color="auto" w:sz="4" w:space="0"/>
              <w:right w:val="single" w:color="auto" w:sz="4" w:space="0"/>
            </w:tcBorders>
            <w:noWrap w:val="0"/>
            <w:vAlign w:val="center"/>
          </w:tcPr>
          <w:p>
            <w:pPr>
              <w:spacing w:line="500" w:lineRule="exact"/>
              <w:ind w:firstLine="560" w:firstLineChars="200"/>
              <w:jc w:val="left"/>
              <w:rPr>
                <w:rFonts w:hint="eastAsia" w:ascii="Times New Roman" w:eastAsia="方正仿宋_GBK"/>
                <w:sz w:val="28"/>
                <w:lang w:eastAsia="zh-CN"/>
              </w:rPr>
            </w:pPr>
            <w:r>
              <w:rPr>
                <w:rFonts w:hint="eastAsia" w:eastAsia="方正仿宋_GBK"/>
                <w:sz w:val="28"/>
                <w:lang w:val="en-US" w:eastAsia="zh-CN"/>
              </w:rPr>
              <w:t>1</w:t>
            </w:r>
          </w:p>
        </w:tc>
        <w:tc>
          <w:tcPr>
            <w:tcW w:w="1716" w:type="dxa"/>
            <w:tcBorders>
              <w:bottom w:val="single" w:color="auto" w:sz="4" w:space="0"/>
              <w:right w:val="single" w:color="auto" w:sz="4" w:space="0"/>
            </w:tcBorders>
            <w:noWrap w:val="0"/>
            <w:vAlign w:val="center"/>
          </w:tcPr>
          <w:p>
            <w:pPr>
              <w:spacing w:line="500" w:lineRule="exact"/>
              <w:ind w:firstLine="560" w:firstLineChars="200"/>
              <w:jc w:val="left"/>
              <w:rPr>
                <w:rFonts w:hint="eastAsia" w:ascii="Times New Roman" w:eastAsia="方正仿宋_GBK"/>
                <w:sz w:val="28"/>
                <w:lang w:eastAsia="zh-CN"/>
              </w:rPr>
            </w:pPr>
            <w:r>
              <w:rPr>
                <w:rFonts w:hint="eastAsia" w:eastAsia="方正仿宋_GBK"/>
                <w:sz w:val="28"/>
                <w:lang w:val="en-US" w:eastAsia="zh-CN"/>
              </w:rPr>
              <w:t>1</w:t>
            </w:r>
          </w:p>
        </w:tc>
        <w:tc>
          <w:tcPr>
            <w:tcW w:w="1176" w:type="dxa"/>
            <w:tcBorders>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p>
        </w:tc>
        <w:tc>
          <w:tcPr>
            <w:tcW w:w="3111" w:type="dxa"/>
            <w:tcBorders>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无增减变化</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136" w:type="dxa"/>
            <w:tcBorders>
              <w:left w:val="single" w:color="auto" w:sz="4" w:space="0"/>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合计</w:t>
            </w:r>
          </w:p>
        </w:tc>
        <w:tc>
          <w:tcPr>
            <w:tcW w:w="1716" w:type="dxa"/>
            <w:tcBorders>
              <w:bottom w:val="single" w:color="auto" w:sz="4" w:space="0"/>
              <w:right w:val="single" w:color="auto" w:sz="4" w:space="0"/>
            </w:tcBorders>
            <w:noWrap w:val="0"/>
            <w:vAlign w:val="center"/>
          </w:tcPr>
          <w:p>
            <w:pPr>
              <w:spacing w:line="500" w:lineRule="exact"/>
              <w:ind w:firstLine="560" w:firstLineChars="200"/>
              <w:jc w:val="left"/>
              <w:rPr>
                <w:rFonts w:hint="default" w:ascii="Times New Roman" w:eastAsia="方正仿宋_GBK"/>
                <w:sz w:val="28"/>
                <w:lang w:val="en-US" w:eastAsia="zh-CN"/>
              </w:rPr>
            </w:pPr>
            <w:r>
              <w:rPr>
                <w:rFonts w:hint="eastAsia" w:eastAsia="方正仿宋_GBK"/>
                <w:sz w:val="28"/>
                <w:lang w:val="en-US" w:eastAsia="zh-CN"/>
              </w:rPr>
              <w:t>42</w:t>
            </w:r>
          </w:p>
        </w:tc>
        <w:tc>
          <w:tcPr>
            <w:tcW w:w="1716" w:type="dxa"/>
            <w:tcBorders>
              <w:bottom w:val="single" w:color="auto" w:sz="4" w:space="0"/>
              <w:right w:val="single" w:color="auto" w:sz="4" w:space="0"/>
            </w:tcBorders>
            <w:noWrap w:val="0"/>
            <w:vAlign w:val="center"/>
          </w:tcPr>
          <w:p>
            <w:pPr>
              <w:spacing w:line="500" w:lineRule="exact"/>
              <w:ind w:firstLine="560" w:firstLineChars="200"/>
              <w:jc w:val="left"/>
              <w:rPr>
                <w:rFonts w:hint="default" w:ascii="Times New Roman" w:eastAsia="方正仿宋_GBK"/>
                <w:sz w:val="28"/>
                <w:lang w:val="en-US" w:eastAsia="zh-CN"/>
              </w:rPr>
            </w:pPr>
            <w:r>
              <w:rPr>
                <w:rFonts w:hint="eastAsia" w:eastAsia="方正仿宋_GBK"/>
                <w:sz w:val="28"/>
                <w:lang w:val="en-US" w:eastAsia="zh-CN"/>
              </w:rPr>
              <w:t>49</w:t>
            </w:r>
          </w:p>
        </w:tc>
        <w:tc>
          <w:tcPr>
            <w:tcW w:w="1176" w:type="dxa"/>
            <w:tcBorders>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p>
        </w:tc>
        <w:tc>
          <w:tcPr>
            <w:tcW w:w="3111" w:type="dxa"/>
            <w:tcBorders>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p>
        </w:tc>
      </w:tr>
    </w:tbl>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pStyle w:val="22"/>
      </w:pPr>
    </w:p>
    <w:p>
      <w:pPr>
        <w:spacing w:before="10" w:after="10" w:line="360" w:lineRule="auto"/>
        <w:ind w:firstLine="640"/>
        <w:jc w:val="left"/>
        <w:outlineLvl w:val="2"/>
      </w:pPr>
      <w:bookmarkStart w:id="13" w:name="_Toc_3_3_0000000014"/>
      <w:r>
        <w:rPr>
          <w:rFonts w:ascii="黑体" w:hAnsi="黑体" w:eastAsia="黑体" w:cs="黑体"/>
          <w:color w:val="000000"/>
          <w:sz w:val="32"/>
        </w:rPr>
        <w:t>五、预算绩效信息</w:t>
      </w:r>
      <w:bookmarkEnd w:id="13"/>
    </w:p>
    <w:p>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spacing w:line="500" w:lineRule="exact"/>
        <w:ind w:firstLine="560" w:firstLineChars="200"/>
        <w:jc w:val="left"/>
        <w:rPr>
          <w:rFonts w:ascii="Times New Roman" w:eastAsia="方正仿宋_GBK"/>
          <w:sz w:val="28"/>
        </w:rPr>
      </w:pPr>
      <w:r>
        <w:rPr>
          <w:rFonts w:ascii="Times New Roman" w:eastAsia="方正仿宋_GBK"/>
          <w:sz w:val="28"/>
        </w:rPr>
        <w:t>在县委和上级检察机关的领导下，在安新人大及常委会的监督、县政府的支持下，牢固树立正确的执法观，紧紧围绕改革发展稳定大局，坚持“强化法律监督，维护公平正义”的工作主题和“加大工作力度，提高执法水平和办案质量”的总体要求，积极履行检察职责，加强法律监督能力建设，推动检察事业全面发展。</w:t>
      </w:r>
    </w:p>
    <w:p>
      <w:pPr>
        <w:spacing w:line="500" w:lineRule="exact"/>
        <w:ind w:firstLine="560" w:firstLineChars="200"/>
        <w:jc w:val="left"/>
      </w:pPr>
      <w:r>
        <w:rPr>
          <w:rFonts w:ascii="Times New Roman" w:eastAsia="方正仿宋_GBK"/>
          <w:sz w:val="28"/>
        </w:rPr>
        <w:t>紧紧依托检察院目标管理细则，勇于探索绩效考核的新思路和新方法，不断完善和加强各项检察工作，形成科学的绩效考核体系，全面推动我院各项检察工作跨越式发展，不断推进我院目标管理工作走上新台阶。</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rPr>
          <w:rFonts w:ascii="Times New Roman" w:eastAsia="方正仿宋_GBK"/>
          <w:sz w:val="28"/>
        </w:rPr>
        <w:t>安新县人民检察院在县委和上级院的领导下，积极围绕县委和上级院的工作部署，以</w:t>
      </w:r>
      <w:r>
        <w:rPr>
          <w:rFonts w:hint="eastAsia"/>
          <w:sz w:val="28"/>
          <w:lang w:val="en-US" w:eastAsia="zh-CN"/>
        </w:rPr>
        <w:t>党的</w:t>
      </w:r>
      <w:bookmarkStart w:id="19" w:name="_GoBack"/>
      <w:bookmarkEnd w:id="19"/>
      <w:r>
        <w:rPr>
          <w:rFonts w:hint="eastAsia"/>
          <w:sz w:val="28"/>
          <w:lang w:val="en-US" w:eastAsia="zh-CN"/>
        </w:rPr>
        <w:t>二十</w:t>
      </w:r>
      <w:r>
        <w:rPr>
          <w:rFonts w:ascii="Times New Roman" w:eastAsia="方正仿宋_GBK"/>
          <w:sz w:val="28"/>
        </w:rPr>
        <w:t>大精神为指导，认真履行检察职能，营造文明、高效法治环境，积极创建平安、和谐安新，按上级检察院的要求开展查办和预防职务犯罪、侦查监督、公诉和审判监督、控告申诉等各项检察业务，推动各项业务深入发展，提升我县整体检察工作水平。</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spacing w:line="500" w:lineRule="exact"/>
        <w:ind w:firstLine="560" w:firstLineChars="200"/>
        <w:jc w:val="left"/>
        <w:rPr>
          <w:rFonts w:ascii="Times New Roman" w:eastAsia="方正仿宋_GBK"/>
          <w:sz w:val="28"/>
        </w:rPr>
      </w:pPr>
      <w:r>
        <w:rPr>
          <w:rFonts w:ascii="Times New Roman" w:eastAsia="方正仿宋_GBK"/>
          <w:sz w:val="28"/>
        </w:rPr>
        <w:t xml:space="preserve"> 全面深化政法领域改革，持续深化检察智能化建设，全面谋划和推进新时代检察机关工作，多举措推动检察整体工作迈上新台阶。</w:t>
      </w:r>
    </w:p>
    <w:p>
      <w:pPr>
        <w:spacing w:line="500" w:lineRule="exact"/>
        <w:ind w:firstLine="560" w:firstLineChars="200"/>
        <w:jc w:val="left"/>
        <w:rPr>
          <w:rFonts w:ascii="Times New Roman" w:eastAsia="方正仿宋_GBK"/>
          <w:sz w:val="28"/>
        </w:rPr>
      </w:pPr>
      <w:r>
        <w:rPr>
          <w:rFonts w:ascii="Times New Roman" w:eastAsia="方正仿宋_GBK"/>
          <w:sz w:val="28"/>
        </w:rPr>
        <w:t xml:space="preserve"> 全力维护政治安全和社会稳定。充分发挥检察职能，紧盯重点领域和关键环节，严惩危害和阻碍经济社会发展的各种刑事犯罪；扎实推进扫黑除恶专项斗争，紧盯涉黑涉恶重大案件。</w:t>
      </w:r>
    </w:p>
    <w:p>
      <w:pPr>
        <w:spacing w:line="500" w:lineRule="exact"/>
        <w:ind w:firstLine="560" w:firstLineChars="200"/>
        <w:jc w:val="left"/>
        <w:rPr>
          <w:rFonts w:ascii="Times New Roman" w:eastAsia="方正仿宋_GBK"/>
          <w:sz w:val="28"/>
        </w:rPr>
      </w:pPr>
      <w:r>
        <w:rPr>
          <w:rFonts w:ascii="Times New Roman" w:eastAsia="方正仿宋_GBK"/>
          <w:sz w:val="28"/>
        </w:rPr>
        <w:t xml:space="preserve"> 立足检察职能，服务发展社会大局，依法打击各类刑事犯罪，维护社会治安稳定；深入查办和预防职务犯罪，促进反腐倡廉建设；全面加强法律监督和检务保障工作，坚决纠正执法不严、司法不公的突出问题；以全面提高执法水平和综合素质为重点，进一步加强检察队伍建设，促进公正廉洁文明执法，为县域经济发展提供有力的司法保障。</w:t>
      </w:r>
    </w:p>
    <w:p>
      <w:pPr>
        <w:pStyle w:val="25"/>
      </w:pPr>
    </w:p>
    <w:p>
      <w:pPr>
        <w:numPr>
          <w:ilvl w:val="0"/>
          <w:numId w:val="2"/>
        </w:num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 xml:space="preserve"> 专项资金绩效目标</w:t>
      </w:r>
    </w:p>
    <w:p>
      <w:pPr>
        <w:numPr>
          <w:ilvl w:val="0"/>
          <w:numId w:val="0"/>
        </w:numPr>
        <w:spacing w:before="0" w:after="0" w:line="240" w:lineRule="auto"/>
        <w:jc w:val="left"/>
        <w:outlineLvl w:val="9"/>
        <w:rPr>
          <w:rFonts w:ascii="方正楷体_GBK" w:hAnsi="方正楷体_GBK" w:eastAsia="方正楷体_GBK" w:cs="方正楷体_GBK"/>
          <w:b/>
          <w:color w:val="000000"/>
          <w:sz w:val="32"/>
        </w:rPr>
        <w:sectPr>
          <w:pgSz w:w="16840" w:h="11900" w:orient="landscape"/>
          <w:pgMar w:top="1361" w:right="1020" w:bottom="1361" w:left="1020" w:header="720" w:footer="720" w:gutter="0"/>
          <w:cols w:space="720" w:num="1"/>
        </w:sectPr>
      </w:pPr>
    </w:p>
    <w:p>
      <w:pPr>
        <w:spacing w:line="500" w:lineRule="exact"/>
        <w:ind w:firstLine="1120" w:firstLineChars="400"/>
        <w:jc w:val="left"/>
        <w:rPr>
          <w:rFonts w:hint="default" w:ascii="Times New Roman" w:eastAsia="方正仿宋_GBK"/>
          <w:sz w:val="28"/>
          <w:lang w:val="en-US" w:eastAsia="zh-CN"/>
        </w:rPr>
      </w:pPr>
      <w:r>
        <w:rPr>
          <w:rFonts w:hint="eastAsia" w:ascii="Times New Roman" w:eastAsia="方正仿宋_GBK"/>
          <w:sz w:val="28"/>
          <w:lang w:val="en-US" w:eastAsia="zh-CN"/>
        </w:rPr>
        <w:t>本部门无专项资金</w:t>
      </w:r>
    </w:p>
    <w:p>
      <w:pPr>
        <w:spacing w:before="0" w:after="0" w:line="240" w:lineRule="auto"/>
        <w:ind w:firstLine="640"/>
        <w:jc w:val="left"/>
        <w:outlineLvl w:val="9"/>
        <w:sectPr>
          <w:pgSz w:w="16840" w:h="11900" w:orient="landscape"/>
          <w:pgMar w:top="1361" w:right="1020" w:bottom="1134" w:left="1020" w:header="720" w:footer="720" w:gutter="0"/>
          <w:cols w:space="720" w:num="1"/>
        </w:sectPr>
      </w:pPr>
      <w:r>
        <w:rPr>
          <w:rFonts w:ascii="方正楷体_GBK" w:hAnsi="方正楷体_GBK" w:eastAsia="方正楷体_GBK" w:cs="方正楷体_GBK"/>
          <w:b/>
          <w:color w:val="000000"/>
          <w:sz w:val="32"/>
        </w:rPr>
        <w:t>第三部分  预算项目绩效目标</w:t>
      </w:r>
    </w:p>
    <w:p>
      <w:pPr>
        <w:spacing w:before="0" w:after="0"/>
        <w:ind w:firstLine="560"/>
        <w:jc w:val="left"/>
        <w:outlineLvl w:val="9"/>
      </w:pPr>
      <w:r>
        <w:rPr>
          <w:rFonts w:ascii="方正仿宋_GBK" w:hAnsi="方正仿宋_GBK" w:eastAsia="方正仿宋_GBK" w:cs="方正仿宋_GBK"/>
          <w:b/>
          <w:color w:val="000000"/>
          <w:sz w:val="28"/>
        </w:rPr>
        <w:t>1、2023年省级公检法司转移支付资金绩效目标表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rPr>
                <w:rFonts w:hint="default" w:eastAsia="方正书宋_GBK"/>
                <w:lang w:val="en-US" w:eastAsia="zh-CN"/>
              </w:rPr>
            </w:pPr>
            <w:r>
              <w:rPr>
                <w:rFonts w:hint="eastAsia"/>
                <w:lang w:val="en-US" w:eastAsia="zh-CN"/>
              </w:rPr>
              <w:t>保障检察业务正常开展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案件结案率(%)</w:t>
            </w:r>
          </w:p>
        </w:tc>
        <w:tc>
          <w:tcPr>
            <w:tcW w:w="2835" w:type="dxa"/>
            <w:vAlign w:val="center"/>
          </w:tcPr>
          <w:p>
            <w:pPr>
              <w:pStyle w:val="14"/>
            </w:pPr>
            <w:r>
              <w:t>案件结案率(%)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查办大要案比率(%)</w:t>
            </w:r>
          </w:p>
        </w:tc>
        <w:tc>
          <w:tcPr>
            <w:tcW w:w="2835" w:type="dxa"/>
            <w:vAlign w:val="center"/>
          </w:tcPr>
          <w:p>
            <w:pPr>
              <w:pStyle w:val="14"/>
            </w:pPr>
            <w:r>
              <w:t>查办大要案比率(%)</w:t>
            </w:r>
          </w:p>
        </w:tc>
        <w:tc>
          <w:tcPr>
            <w:tcW w:w="2551" w:type="dxa"/>
            <w:vAlign w:val="center"/>
          </w:tcPr>
          <w:p>
            <w:pPr>
              <w:pStyle w:val="14"/>
            </w:pPr>
            <w:r>
              <w:t>≥10%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各项任务完成及时率（%）</w:t>
            </w:r>
          </w:p>
        </w:tc>
        <w:tc>
          <w:tcPr>
            <w:tcW w:w="2835" w:type="dxa"/>
            <w:vAlign w:val="center"/>
          </w:tcPr>
          <w:p>
            <w:pPr>
              <w:pStyle w:val="14"/>
            </w:pPr>
            <w:r>
              <w:t>各项任务完成及时率（%）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全年预算资金完成率</w:t>
            </w:r>
          </w:p>
        </w:tc>
        <w:tc>
          <w:tcPr>
            <w:tcW w:w="2835" w:type="dxa"/>
            <w:vAlign w:val="center"/>
          </w:tcPr>
          <w:p>
            <w:pPr>
              <w:pStyle w:val="14"/>
            </w:pPr>
            <w:r>
              <w:t>年终完成全年预算资金支出进度</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综合利用率</w:t>
            </w:r>
          </w:p>
        </w:tc>
        <w:tc>
          <w:tcPr>
            <w:tcW w:w="2835" w:type="dxa"/>
            <w:vAlign w:val="center"/>
          </w:tcPr>
          <w:p>
            <w:pPr>
              <w:pStyle w:val="14"/>
            </w:pPr>
            <w:r>
              <w:t>综合利用率</w:t>
            </w:r>
          </w:p>
        </w:tc>
        <w:tc>
          <w:tcPr>
            <w:tcW w:w="2551" w:type="dxa"/>
            <w:vAlign w:val="center"/>
          </w:tcPr>
          <w:p>
            <w:pPr>
              <w:pStyle w:val="14"/>
            </w:pPr>
            <w:r>
              <w:t>≥70%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检察建议采纳率</w:t>
            </w:r>
          </w:p>
        </w:tc>
        <w:tc>
          <w:tcPr>
            <w:tcW w:w="2835" w:type="dxa"/>
            <w:vAlign w:val="center"/>
          </w:tcPr>
          <w:p>
            <w:pPr>
              <w:pStyle w:val="14"/>
            </w:pPr>
            <w:r>
              <w:t>检察建议采纳率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业务办理率</w:t>
            </w:r>
          </w:p>
        </w:tc>
        <w:tc>
          <w:tcPr>
            <w:tcW w:w="2835" w:type="dxa"/>
            <w:vAlign w:val="center"/>
          </w:tcPr>
          <w:p>
            <w:pPr>
              <w:pStyle w:val="14"/>
            </w:pPr>
            <w:r>
              <w:t>业务办理率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服务对象满意度%</w:t>
            </w:r>
          </w:p>
        </w:tc>
        <w:tc>
          <w:tcPr>
            <w:tcW w:w="2835" w:type="dxa"/>
            <w:vAlign w:val="center"/>
          </w:tcPr>
          <w:p>
            <w:pPr>
              <w:pStyle w:val="14"/>
            </w:pPr>
            <w:r>
              <w:t>服务对象满意度%</w:t>
            </w:r>
          </w:p>
        </w:tc>
        <w:tc>
          <w:tcPr>
            <w:tcW w:w="2551" w:type="dxa"/>
            <w:vAlign w:val="center"/>
          </w:tcPr>
          <w:p>
            <w:pPr>
              <w:pStyle w:val="14"/>
            </w:pPr>
            <w:r>
              <w:t>≥80%</w:t>
            </w:r>
          </w:p>
        </w:tc>
        <w:tc>
          <w:tcPr>
            <w:tcW w:w="2268" w:type="dxa"/>
            <w:vAlign w:val="center"/>
          </w:tcPr>
          <w:p>
            <w:pPr>
              <w:pStyle w:val="14"/>
            </w:pPr>
            <w:r>
              <w:t>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2、2023年中央政法转移支付资金绩效目标表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rPr>
                <w:rFonts w:hint="default" w:eastAsia="方正书宋_GBK"/>
                <w:lang w:val="en-US" w:eastAsia="zh-CN"/>
              </w:rPr>
            </w:pPr>
            <w:r>
              <w:rPr>
                <w:rFonts w:hint="eastAsia"/>
                <w:lang w:val="en-US" w:eastAsia="zh-CN"/>
              </w:rPr>
              <w:t>保障检察业务正常开展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司法救助工作完成率(%)</w:t>
            </w:r>
          </w:p>
        </w:tc>
        <w:tc>
          <w:tcPr>
            <w:tcW w:w="2835" w:type="dxa"/>
            <w:vAlign w:val="center"/>
          </w:tcPr>
          <w:p>
            <w:pPr>
              <w:pStyle w:val="14"/>
            </w:pPr>
            <w:r>
              <w:t>司法救助工作完成率(%)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完成率</w:t>
            </w:r>
          </w:p>
        </w:tc>
        <w:tc>
          <w:tcPr>
            <w:tcW w:w="2835" w:type="dxa"/>
            <w:vAlign w:val="center"/>
          </w:tcPr>
          <w:p>
            <w:pPr>
              <w:pStyle w:val="14"/>
            </w:pPr>
            <w:r>
              <w:t>完成率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工作按时完成率</w:t>
            </w:r>
          </w:p>
        </w:tc>
        <w:tc>
          <w:tcPr>
            <w:tcW w:w="2835" w:type="dxa"/>
            <w:vAlign w:val="center"/>
          </w:tcPr>
          <w:p>
            <w:pPr>
              <w:pStyle w:val="14"/>
            </w:pPr>
            <w:r>
              <w:t>工作按时完成率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预算执行率</w:t>
            </w:r>
          </w:p>
        </w:tc>
        <w:tc>
          <w:tcPr>
            <w:tcW w:w="2835" w:type="dxa"/>
            <w:vAlign w:val="center"/>
          </w:tcPr>
          <w:p>
            <w:pPr>
              <w:pStyle w:val="14"/>
            </w:pPr>
            <w:r>
              <w:t>预算执行率</w:t>
            </w:r>
          </w:p>
        </w:tc>
        <w:tc>
          <w:tcPr>
            <w:tcW w:w="2551" w:type="dxa"/>
            <w:vAlign w:val="center"/>
          </w:tcPr>
          <w:p>
            <w:pPr>
              <w:pStyle w:val="14"/>
            </w:pPr>
            <w:r>
              <w:t>≥85%</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综合利用率</w:t>
            </w:r>
          </w:p>
        </w:tc>
        <w:tc>
          <w:tcPr>
            <w:tcW w:w="2835" w:type="dxa"/>
            <w:vAlign w:val="center"/>
          </w:tcPr>
          <w:p>
            <w:pPr>
              <w:pStyle w:val="14"/>
            </w:pPr>
            <w:r>
              <w:t>综合利用率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工作完成率</w:t>
            </w:r>
          </w:p>
        </w:tc>
        <w:tc>
          <w:tcPr>
            <w:tcW w:w="2835" w:type="dxa"/>
            <w:vAlign w:val="center"/>
          </w:tcPr>
          <w:p>
            <w:pPr>
              <w:pStyle w:val="14"/>
            </w:pPr>
            <w:r>
              <w:t>工作完成率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业务办理率</w:t>
            </w:r>
          </w:p>
        </w:tc>
        <w:tc>
          <w:tcPr>
            <w:tcW w:w="2835" w:type="dxa"/>
            <w:vAlign w:val="center"/>
          </w:tcPr>
          <w:p>
            <w:pPr>
              <w:pStyle w:val="14"/>
            </w:pPr>
            <w:r>
              <w:t>业务办理率</w:t>
            </w:r>
          </w:p>
        </w:tc>
        <w:tc>
          <w:tcPr>
            <w:tcW w:w="2551" w:type="dxa"/>
            <w:vAlign w:val="center"/>
          </w:tcPr>
          <w:p>
            <w:pPr>
              <w:pStyle w:val="14"/>
            </w:pPr>
            <w:r>
              <w:t>≥85%</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2835" w:type="dxa"/>
            <w:vAlign w:val="center"/>
          </w:tcPr>
          <w:p>
            <w:pPr>
              <w:pStyle w:val="14"/>
            </w:pPr>
            <w:r>
              <w:t>满意度</w:t>
            </w:r>
          </w:p>
        </w:tc>
        <w:tc>
          <w:tcPr>
            <w:tcW w:w="2551" w:type="dxa"/>
            <w:vAlign w:val="center"/>
          </w:tcPr>
          <w:p>
            <w:pPr>
              <w:pStyle w:val="14"/>
            </w:pPr>
            <w:r>
              <w:t>≥90%</w:t>
            </w:r>
          </w:p>
        </w:tc>
        <w:tc>
          <w:tcPr>
            <w:tcW w:w="2268" w:type="dxa"/>
            <w:vAlign w:val="center"/>
          </w:tcPr>
          <w:p>
            <w:pPr>
              <w:pStyle w:val="14"/>
            </w:pPr>
            <w:r>
              <w:t>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3、机关运转经费绩效目标表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rPr>
                <w:rFonts w:hint="default" w:eastAsia="方正书宋_GBK"/>
                <w:lang w:val="en-US" w:eastAsia="zh-CN"/>
              </w:rPr>
            </w:pPr>
            <w:r>
              <w:rPr>
                <w:rFonts w:hint="eastAsia"/>
                <w:lang w:val="en-US" w:eastAsia="zh-CN"/>
              </w:rPr>
              <w:t>保障机关正常运转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案件结案率(%)</w:t>
            </w:r>
          </w:p>
        </w:tc>
        <w:tc>
          <w:tcPr>
            <w:tcW w:w="2835" w:type="dxa"/>
            <w:vAlign w:val="center"/>
          </w:tcPr>
          <w:p>
            <w:pPr>
              <w:pStyle w:val="14"/>
            </w:pPr>
            <w:r>
              <w:t>案件结案率(%)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业务工作完成率（%）</w:t>
            </w:r>
          </w:p>
        </w:tc>
        <w:tc>
          <w:tcPr>
            <w:tcW w:w="2835" w:type="dxa"/>
            <w:vAlign w:val="center"/>
          </w:tcPr>
          <w:p>
            <w:pPr>
              <w:pStyle w:val="14"/>
            </w:pPr>
            <w:r>
              <w:t>业务工作完成率（%）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经费使用及时率%</w:t>
            </w:r>
          </w:p>
        </w:tc>
        <w:tc>
          <w:tcPr>
            <w:tcW w:w="2835" w:type="dxa"/>
            <w:vAlign w:val="center"/>
          </w:tcPr>
          <w:p>
            <w:pPr>
              <w:pStyle w:val="14"/>
            </w:pPr>
            <w:r>
              <w:t>经费使用及时率%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经费使用率(%)</w:t>
            </w:r>
          </w:p>
        </w:tc>
        <w:tc>
          <w:tcPr>
            <w:tcW w:w="2835" w:type="dxa"/>
            <w:vAlign w:val="center"/>
          </w:tcPr>
          <w:p>
            <w:pPr>
              <w:pStyle w:val="14"/>
            </w:pPr>
            <w:r>
              <w:t>经费使用率(%)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综合利用率</w:t>
            </w:r>
          </w:p>
        </w:tc>
        <w:tc>
          <w:tcPr>
            <w:tcW w:w="2835" w:type="dxa"/>
            <w:vAlign w:val="center"/>
          </w:tcPr>
          <w:p>
            <w:pPr>
              <w:pStyle w:val="14"/>
            </w:pPr>
            <w:r>
              <w:t>综合利用率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工作完成率</w:t>
            </w:r>
          </w:p>
        </w:tc>
        <w:tc>
          <w:tcPr>
            <w:tcW w:w="2835" w:type="dxa"/>
            <w:vAlign w:val="center"/>
          </w:tcPr>
          <w:p>
            <w:pPr>
              <w:pStyle w:val="14"/>
            </w:pPr>
            <w:r>
              <w:t>工作完成率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业务办理率</w:t>
            </w:r>
          </w:p>
        </w:tc>
        <w:tc>
          <w:tcPr>
            <w:tcW w:w="2835" w:type="dxa"/>
            <w:vAlign w:val="center"/>
          </w:tcPr>
          <w:p>
            <w:pPr>
              <w:pStyle w:val="14"/>
            </w:pPr>
            <w:r>
              <w:t>业务办理率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群众满意度</w:t>
            </w:r>
          </w:p>
        </w:tc>
        <w:tc>
          <w:tcPr>
            <w:tcW w:w="2551" w:type="dxa"/>
            <w:vAlign w:val="center"/>
          </w:tcPr>
          <w:p>
            <w:pPr>
              <w:pStyle w:val="14"/>
            </w:pPr>
            <w:r>
              <w:t>≥80%</w:t>
            </w:r>
          </w:p>
        </w:tc>
        <w:tc>
          <w:tcPr>
            <w:tcW w:w="2268" w:type="dxa"/>
            <w:vAlign w:val="center"/>
          </w:tcPr>
          <w:p>
            <w:pPr>
              <w:pStyle w:val="14"/>
            </w:pPr>
            <w:r>
              <w:t>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4、司法救助补助经费绩效目标表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rPr>
                <w:rFonts w:hint="default" w:eastAsia="方正书宋_GBK"/>
                <w:lang w:val="en-US" w:eastAsia="zh-CN"/>
              </w:rPr>
            </w:pPr>
            <w:r>
              <w:rPr>
                <w:rFonts w:hint="eastAsia"/>
                <w:lang w:val="en-US" w:eastAsia="zh-CN"/>
              </w:rPr>
              <w:t>救助因案致贫人员，提升司法满意度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司法救助工作完成率(%)</w:t>
            </w:r>
          </w:p>
        </w:tc>
        <w:tc>
          <w:tcPr>
            <w:tcW w:w="2835" w:type="dxa"/>
            <w:vAlign w:val="center"/>
          </w:tcPr>
          <w:p>
            <w:pPr>
              <w:pStyle w:val="14"/>
            </w:pPr>
            <w:r>
              <w:t>司法救助工作完成率(%)</w:t>
            </w:r>
          </w:p>
        </w:tc>
        <w:tc>
          <w:tcPr>
            <w:tcW w:w="2551" w:type="dxa"/>
            <w:vAlign w:val="center"/>
          </w:tcPr>
          <w:p>
            <w:pPr>
              <w:pStyle w:val="14"/>
            </w:pPr>
            <w:r>
              <w:t>≥90%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完成率</w:t>
            </w:r>
          </w:p>
        </w:tc>
        <w:tc>
          <w:tcPr>
            <w:tcW w:w="2835" w:type="dxa"/>
            <w:vAlign w:val="center"/>
          </w:tcPr>
          <w:p>
            <w:pPr>
              <w:pStyle w:val="14"/>
            </w:pPr>
            <w:r>
              <w:t>完成率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完成及时率（%）</w:t>
            </w:r>
          </w:p>
        </w:tc>
        <w:tc>
          <w:tcPr>
            <w:tcW w:w="2835" w:type="dxa"/>
            <w:vAlign w:val="center"/>
          </w:tcPr>
          <w:p>
            <w:pPr>
              <w:pStyle w:val="14"/>
            </w:pPr>
            <w:r>
              <w:t>完成及时率（%）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全年预算资金完成率</w:t>
            </w:r>
          </w:p>
        </w:tc>
        <w:tc>
          <w:tcPr>
            <w:tcW w:w="2835" w:type="dxa"/>
            <w:vAlign w:val="center"/>
          </w:tcPr>
          <w:p>
            <w:pPr>
              <w:pStyle w:val="14"/>
            </w:pPr>
            <w:r>
              <w:t>全年预算资金完成率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成本利用率</w:t>
            </w:r>
          </w:p>
        </w:tc>
        <w:tc>
          <w:tcPr>
            <w:tcW w:w="2835" w:type="dxa"/>
            <w:vAlign w:val="center"/>
          </w:tcPr>
          <w:p>
            <w:pPr>
              <w:pStyle w:val="14"/>
            </w:pPr>
            <w:r>
              <w:t>成本利用率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项目完成率</w:t>
            </w:r>
          </w:p>
        </w:tc>
        <w:tc>
          <w:tcPr>
            <w:tcW w:w="2835" w:type="dxa"/>
            <w:vAlign w:val="center"/>
          </w:tcPr>
          <w:p>
            <w:pPr>
              <w:pStyle w:val="14"/>
            </w:pPr>
            <w:r>
              <w:t>项目完成率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综合利用率</w:t>
            </w:r>
          </w:p>
        </w:tc>
        <w:tc>
          <w:tcPr>
            <w:tcW w:w="2835" w:type="dxa"/>
            <w:vAlign w:val="center"/>
          </w:tcPr>
          <w:p>
            <w:pPr>
              <w:pStyle w:val="14"/>
            </w:pPr>
            <w:r>
              <w:t>综合利用率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服务满意度</w:t>
            </w:r>
          </w:p>
        </w:tc>
        <w:tc>
          <w:tcPr>
            <w:tcW w:w="2835" w:type="dxa"/>
            <w:vAlign w:val="center"/>
          </w:tcPr>
          <w:p>
            <w:pPr>
              <w:pStyle w:val="14"/>
            </w:pPr>
            <w:r>
              <w:t>服务满意度</w:t>
            </w:r>
          </w:p>
        </w:tc>
        <w:tc>
          <w:tcPr>
            <w:tcW w:w="2551" w:type="dxa"/>
            <w:vAlign w:val="center"/>
          </w:tcPr>
          <w:p>
            <w:pPr>
              <w:pStyle w:val="14"/>
            </w:pPr>
            <w:r>
              <w:t>≥80%</w:t>
            </w:r>
          </w:p>
        </w:tc>
        <w:tc>
          <w:tcPr>
            <w:tcW w:w="2268" w:type="dxa"/>
            <w:vAlign w:val="center"/>
          </w:tcPr>
          <w:p>
            <w:pPr>
              <w:pStyle w:val="14"/>
            </w:pPr>
            <w:r>
              <w:t>工作方案</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4" w:name="_Toc_3_3_0000000015"/>
      <w:r>
        <w:rPr>
          <w:rFonts w:ascii="黑体" w:hAnsi="黑体" w:eastAsia="黑体" w:cs="黑体"/>
          <w:color w:val="000000"/>
          <w:sz w:val="32"/>
        </w:rPr>
        <w:t>六、政府采购预算情况</w:t>
      </w:r>
      <w:bookmarkEnd w:id="14"/>
    </w:p>
    <w:p>
      <w:pPr>
        <w:spacing w:before="0" w:after="0" w:line="500" w:lineRule="exact"/>
        <w:ind w:firstLine="560"/>
        <w:jc w:val="left"/>
        <w:outlineLvl w:val="9"/>
      </w:pPr>
      <w:r>
        <w:rPr>
          <w:rFonts w:ascii="Times New Roman" w:hAnsi="Times New Roman" w:eastAsia="方正仿宋_GBK" w:cs="Times New Roman"/>
          <w:b w:val="0"/>
          <w:color w:val="000000"/>
          <w:sz w:val="28"/>
        </w:rPr>
        <w:t>2023年，安新县人民检察院安排政府采购预算0.00万元。具体内容见下表。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703安新县人民检察院</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5" w:name="_Toc_3_3_0000000016"/>
      <w:r>
        <w:rPr>
          <w:rFonts w:ascii="黑体" w:hAnsi="黑体" w:eastAsia="黑体" w:cs="黑体"/>
          <w:color w:val="000000"/>
          <w:sz w:val="32"/>
        </w:rPr>
        <w:t>七、国有资产信息</w:t>
      </w:r>
      <w:bookmarkEnd w:id="15"/>
    </w:p>
    <w:p>
      <w:pPr>
        <w:spacing w:before="0" w:after="0" w:line="500" w:lineRule="exact"/>
        <w:ind w:firstLine="560"/>
        <w:jc w:val="left"/>
        <w:outlineLvl w:val="9"/>
      </w:pPr>
      <w:r>
        <w:rPr>
          <w:rFonts w:ascii="Times New Roman" w:hAnsi="Times New Roman" w:eastAsia="方正仿宋_GBK" w:cs="Times New Roman"/>
          <w:b w:val="0"/>
          <w:color w:val="000000"/>
          <w:sz w:val="28"/>
        </w:rPr>
        <w:t>安新县人民检察院（含所属单位）上年末固定资产金额为</w:t>
      </w:r>
      <w:r>
        <w:rPr>
          <w:rFonts w:hint="eastAsia" w:eastAsia="方正仿宋_GBK" w:cs="Times New Roman"/>
          <w:b w:val="0"/>
          <w:color w:val="000000"/>
          <w:sz w:val="28"/>
          <w:lang w:val="en-US" w:eastAsia="zh-CN"/>
        </w:rPr>
        <w:t>2566.69</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703安新县人民检察院</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rPr>
                <w:rFonts w:hint="default" w:eastAsia="方正书宋_GBK"/>
                <w:lang w:val="en-US" w:eastAsia="zh-CN"/>
              </w:rPr>
            </w:pPr>
            <w:r>
              <w:rPr>
                <w:rFonts w:hint="eastAsia"/>
                <w:lang w:val="en-US" w:eastAsia="zh-CN"/>
              </w:rPr>
              <w:t>房屋及构筑物</w:t>
            </w:r>
          </w:p>
        </w:tc>
        <w:tc>
          <w:tcPr>
            <w:tcW w:w="2835" w:type="dxa"/>
            <w:vAlign w:val="center"/>
          </w:tcPr>
          <w:p>
            <w:pPr>
              <w:pStyle w:val="15"/>
            </w:pPr>
          </w:p>
        </w:tc>
        <w:tc>
          <w:tcPr>
            <w:tcW w:w="2835" w:type="dxa"/>
            <w:vAlign w:val="center"/>
          </w:tcPr>
          <w:p>
            <w:pPr>
              <w:pStyle w:val="13"/>
              <w:rPr>
                <w:rFonts w:hint="default" w:eastAsia="方正书宋_GBK"/>
                <w:lang w:val="en-US" w:eastAsia="zh-CN"/>
              </w:rPr>
            </w:pPr>
            <w:r>
              <w:rPr>
                <w:rFonts w:hint="eastAsia"/>
                <w:lang w:val="en-US" w:eastAsia="zh-CN"/>
              </w:rPr>
              <w:t>1390.93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rPr>
                <w:rFonts w:hint="default"/>
                <w:lang w:val="en-US" w:eastAsia="zh-CN"/>
              </w:rPr>
            </w:pPr>
            <w:r>
              <w:rPr>
                <w:rFonts w:hint="eastAsia"/>
                <w:lang w:val="en-US" w:eastAsia="zh-CN"/>
              </w:rPr>
              <w:t>通用设备</w:t>
            </w:r>
          </w:p>
        </w:tc>
        <w:tc>
          <w:tcPr>
            <w:tcW w:w="2835" w:type="dxa"/>
            <w:vAlign w:val="center"/>
          </w:tcPr>
          <w:p>
            <w:pPr>
              <w:pStyle w:val="15"/>
            </w:pPr>
          </w:p>
        </w:tc>
        <w:tc>
          <w:tcPr>
            <w:tcW w:w="2835" w:type="dxa"/>
            <w:vAlign w:val="center"/>
          </w:tcPr>
          <w:p>
            <w:pPr>
              <w:pStyle w:val="13"/>
              <w:rPr>
                <w:rFonts w:hint="default" w:eastAsia="方正书宋_GBK"/>
                <w:lang w:val="en-US" w:eastAsia="zh-CN"/>
              </w:rPr>
            </w:pPr>
            <w:r>
              <w:rPr>
                <w:rFonts w:hint="eastAsia"/>
                <w:lang w:val="en-US" w:eastAsia="zh-CN"/>
              </w:rPr>
              <w:t>883.52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rPr>
                <w:rFonts w:hint="default"/>
                <w:lang w:val="en-US" w:eastAsia="zh-CN"/>
              </w:rPr>
            </w:pPr>
            <w:r>
              <w:rPr>
                <w:rFonts w:hint="eastAsia"/>
                <w:lang w:val="en-US" w:eastAsia="zh-CN"/>
              </w:rPr>
              <w:t>专用设备</w:t>
            </w:r>
          </w:p>
        </w:tc>
        <w:tc>
          <w:tcPr>
            <w:tcW w:w="2835" w:type="dxa"/>
            <w:vAlign w:val="center"/>
          </w:tcPr>
          <w:p>
            <w:pPr>
              <w:pStyle w:val="15"/>
            </w:pPr>
          </w:p>
        </w:tc>
        <w:tc>
          <w:tcPr>
            <w:tcW w:w="2835" w:type="dxa"/>
            <w:vAlign w:val="center"/>
          </w:tcPr>
          <w:p>
            <w:pPr>
              <w:pStyle w:val="13"/>
              <w:rPr>
                <w:rFonts w:hint="default" w:eastAsia="方正书宋_GBK"/>
                <w:lang w:val="en-US" w:eastAsia="zh-CN"/>
              </w:rPr>
            </w:pPr>
            <w:r>
              <w:rPr>
                <w:rFonts w:hint="eastAsia"/>
                <w:lang w:val="en-US" w:eastAsia="zh-CN"/>
              </w:rPr>
              <w:t>215.32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rPr>
                <w:rFonts w:hint="eastAsia"/>
                <w:lang w:val="en-US" w:eastAsia="zh-CN"/>
              </w:rPr>
            </w:pPr>
            <w:r>
              <w:rPr>
                <w:rFonts w:hint="eastAsia" w:ascii="等线" w:hAnsi="等线" w:eastAsia="等线"/>
              </w:rPr>
              <w:t>家具、用具、装具及动植物</w:t>
            </w:r>
          </w:p>
        </w:tc>
        <w:tc>
          <w:tcPr>
            <w:tcW w:w="2835" w:type="dxa"/>
            <w:vAlign w:val="center"/>
          </w:tcPr>
          <w:p>
            <w:pPr>
              <w:pStyle w:val="15"/>
            </w:pPr>
          </w:p>
        </w:tc>
        <w:tc>
          <w:tcPr>
            <w:tcW w:w="2835" w:type="dxa"/>
            <w:vAlign w:val="center"/>
          </w:tcPr>
          <w:p>
            <w:pPr>
              <w:pStyle w:val="13"/>
              <w:rPr>
                <w:rFonts w:hint="default" w:eastAsia="方正书宋_GBK"/>
                <w:lang w:val="en-US" w:eastAsia="zh-CN"/>
              </w:rPr>
            </w:pPr>
            <w:r>
              <w:rPr>
                <w:rFonts w:hint="eastAsia"/>
                <w:lang w:val="en-US" w:eastAsia="zh-CN"/>
              </w:rPr>
              <w:t>76.91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6" w:name="_Toc_3_3_0000000017"/>
      <w:r>
        <w:rPr>
          <w:rFonts w:ascii="黑体" w:hAnsi="黑体" w:eastAsia="黑体" w:cs="黑体"/>
          <w:color w:val="000000"/>
          <w:sz w:val="32"/>
        </w:rPr>
        <w:t>八、名词解释</w:t>
      </w:r>
      <w:bookmarkEnd w:id="16"/>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2"/>
      </w:pPr>
      <w:bookmarkStart w:id="17" w:name="_Toc_3_3_0000000018"/>
      <w:r>
        <w:rPr>
          <w:rFonts w:ascii="黑体" w:hAnsi="黑体" w:eastAsia="黑体" w:cs="黑体"/>
          <w:color w:val="000000"/>
          <w:sz w:val="32"/>
        </w:rPr>
        <w:t>九、其他需要说明的事项</w:t>
      </w:r>
      <w:bookmarkEnd w:id="17"/>
    </w:p>
    <w:p>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我部门无其他需要说明的事项。</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sectPr>
          <w:pgSz w:w="16840" w:h="11900" w:orient="landscape"/>
          <w:pgMar w:top="1361" w:right="1020" w:bottom="1134" w:left="1020" w:header="720" w:footer="720" w:gutter="0"/>
          <w:cols w:space="720" w:num="1"/>
        </w:sectPr>
      </w:pPr>
      <w:r>
        <w:rPr>
          <w:rFonts w:ascii="方正小标宋_GBK" w:hAnsi="方正小标宋_GBK" w:eastAsia="方正小标宋_GBK" w:cs="方正小标宋_GBK"/>
          <w:color w:val="000000"/>
          <w:sz w:val="72"/>
        </w:rPr>
        <w:t>第二部分  部门所属单位预算</w:t>
      </w:r>
    </w:p>
    <w:p>
      <w:pPr>
        <w:spacing w:before="0" w:after="0"/>
        <w:ind w:firstLine="0"/>
        <w:jc w:val="center"/>
        <w:outlineLvl w:val="3"/>
      </w:pPr>
      <w:bookmarkStart w:id="18" w:name="_Toc_4_4_0000000019"/>
      <w:r>
        <w:rPr>
          <w:rFonts w:ascii="方正小标宋_GBK" w:hAnsi="方正小标宋_GBK" w:eastAsia="方正小标宋_GBK" w:cs="方正小标宋_GBK"/>
          <w:b w:val="0"/>
          <w:color w:val="000000"/>
          <w:sz w:val="44"/>
        </w:rPr>
        <w:t>一、安新县人民检察院收支预算</w:t>
      </w:r>
      <w:bookmarkEnd w:id="18"/>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959"/>
        <w:gridCol w:w="2959"/>
        <w:gridCol w:w="2959"/>
        <w:gridCol w:w="2959"/>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703001安新县人民检察院</w:t>
            </w:r>
          </w:p>
        </w:tc>
        <w:tc>
          <w:tcPr>
            <w:tcW w:w="2126" w:type="dxa"/>
            <w:tcBorders>
              <w:top w:val="single" w:color="FFFFFF" w:sz="6" w:space="0"/>
              <w:left w:val="single" w:color="FFFFFF" w:sz="6" w:space="0"/>
              <w:right w:val="single" w:color="FFFFFF" w:sz="6" w:space="0"/>
            </w:tcBorders>
            <w:vAlign w:val="center"/>
          </w:tcPr>
          <w:p>
            <w:pPr>
              <w:pStyle w:val="10"/>
            </w:pPr>
            <w:r>
              <w:t>预算年度：2023</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1480.00</w:t>
            </w:r>
          </w:p>
        </w:tc>
        <w:tc>
          <w:tcPr>
            <w:tcW w:w="4535" w:type="dxa"/>
            <w:vAlign w:val="center"/>
          </w:tcPr>
          <w:p>
            <w:pPr>
              <w:pStyle w:val="14"/>
            </w:pPr>
            <w:r>
              <w:t>一、一般公共服务支出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r>
              <w:t>1113.00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五、事业收入</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r>
              <w:t>六、事业单位经营收入</w:t>
            </w: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r>
              <w:t>七、上级补助收入</w:t>
            </w: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r>
              <w:t>八、附属单位上缴收入</w:t>
            </w: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305.00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r>
              <w:t>九、其他收入</w:t>
            </w: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42.00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三十一、与上级财政地方债往来性支出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1480.00</w:t>
            </w:r>
          </w:p>
        </w:tc>
        <w:tc>
          <w:tcPr>
            <w:tcW w:w="4535" w:type="dxa"/>
            <w:vAlign w:val="center"/>
          </w:tcPr>
          <w:p>
            <w:pPr>
              <w:pStyle w:val="16"/>
            </w:pPr>
            <w:r>
              <w:t>本年支出合计</w:t>
            </w:r>
          </w:p>
        </w:tc>
        <w:tc>
          <w:tcPr>
            <w:tcW w:w="2126" w:type="dxa"/>
            <w:vAlign w:val="center"/>
          </w:tcPr>
          <w:p>
            <w:pPr>
              <w:pStyle w:val="17"/>
            </w:pPr>
            <w:r>
              <w:t>1480.00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1480.00</w:t>
            </w:r>
          </w:p>
        </w:tc>
        <w:tc>
          <w:tcPr>
            <w:tcW w:w="4535" w:type="dxa"/>
            <w:vAlign w:val="center"/>
          </w:tcPr>
          <w:p>
            <w:pPr>
              <w:pStyle w:val="16"/>
            </w:pPr>
            <w:r>
              <w:t>支出总计</w:t>
            </w:r>
          </w:p>
        </w:tc>
        <w:tc>
          <w:tcPr>
            <w:tcW w:w="2126" w:type="dxa"/>
            <w:vAlign w:val="center"/>
          </w:tcPr>
          <w:p>
            <w:pPr>
              <w:pStyle w:val="17"/>
            </w:pPr>
            <w:r>
              <w:t>1480.00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703001安新县人民检察院</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预算年度：2023</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1480.00</w:t>
            </w:r>
          </w:p>
        </w:tc>
        <w:tc>
          <w:tcPr>
            <w:tcW w:w="1134" w:type="dxa"/>
            <w:vAlign w:val="center"/>
          </w:tcPr>
          <w:p>
            <w:pPr>
              <w:pStyle w:val="17"/>
            </w:pPr>
            <w:r>
              <w:t>1480.00</w:t>
            </w:r>
          </w:p>
        </w:tc>
        <w:tc>
          <w:tcPr>
            <w:tcW w:w="1134" w:type="dxa"/>
            <w:vAlign w:val="center"/>
          </w:tcPr>
          <w:p>
            <w:pPr>
              <w:pStyle w:val="17"/>
            </w:pPr>
            <w:r>
              <w:t>1480.00</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204</w:t>
            </w:r>
          </w:p>
        </w:tc>
        <w:tc>
          <w:tcPr>
            <w:tcW w:w="1559" w:type="dxa"/>
            <w:vAlign w:val="center"/>
          </w:tcPr>
          <w:p>
            <w:pPr>
              <w:pStyle w:val="14"/>
            </w:pPr>
            <w:r>
              <w:t>公共安全支出</w:t>
            </w:r>
          </w:p>
        </w:tc>
        <w:tc>
          <w:tcPr>
            <w:tcW w:w="1134" w:type="dxa"/>
            <w:vAlign w:val="center"/>
          </w:tcPr>
          <w:p>
            <w:pPr>
              <w:pStyle w:val="13"/>
            </w:pPr>
            <w:r>
              <w:t>1113.00</w:t>
            </w:r>
          </w:p>
        </w:tc>
        <w:tc>
          <w:tcPr>
            <w:tcW w:w="1134" w:type="dxa"/>
            <w:vAlign w:val="center"/>
          </w:tcPr>
          <w:p>
            <w:pPr>
              <w:pStyle w:val="13"/>
            </w:pPr>
            <w:r>
              <w:t>1113.00</w:t>
            </w:r>
          </w:p>
        </w:tc>
        <w:tc>
          <w:tcPr>
            <w:tcW w:w="1134" w:type="dxa"/>
            <w:vAlign w:val="center"/>
          </w:tcPr>
          <w:p>
            <w:pPr>
              <w:pStyle w:val="13"/>
            </w:pPr>
            <w:r>
              <w:t>1113.00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20404</w:t>
            </w:r>
          </w:p>
        </w:tc>
        <w:tc>
          <w:tcPr>
            <w:tcW w:w="1559" w:type="dxa"/>
            <w:vAlign w:val="center"/>
          </w:tcPr>
          <w:p>
            <w:pPr>
              <w:pStyle w:val="14"/>
            </w:pPr>
            <w:r>
              <w:t>检察</w:t>
            </w:r>
          </w:p>
        </w:tc>
        <w:tc>
          <w:tcPr>
            <w:tcW w:w="1134" w:type="dxa"/>
            <w:vAlign w:val="center"/>
          </w:tcPr>
          <w:p>
            <w:pPr>
              <w:pStyle w:val="13"/>
            </w:pPr>
            <w:r>
              <w:t>1098.00</w:t>
            </w:r>
          </w:p>
        </w:tc>
        <w:tc>
          <w:tcPr>
            <w:tcW w:w="1134" w:type="dxa"/>
            <w:vAlign w:val="center"/>
          </w:tcPr>
          <w:p>
            <w:pPr>
              <w:pStyle w:val="13"/>
            </w:pPr>
            <w:r>
              <w:t>1098.00</w:t>
            </w:r>
          </w:p>
        </w:tc>
        <w:tc>
          <w:tcPr>
            <w:tcW w:w="1134" w:type="dxa"/>
            <w:vAlign w:val="center"/>
          </w:tcPr>
          <w:p>
            <w:pPr>
              <w:pStyle w:val="13"/>
            </w:pPr>
            <w:r>
              <w:t>1098.00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2040401</w:t>
            </w:r>
          </w:p>
        </w:tc>
        <w:tc>
          <w:tcPr>
            <w:tcW w:w="1559" w:type="dxa"/>
            <w:vAlign w:val="center"/>
          </w:tcPr>
          <w:p>
            <w:pPr>
              <w:pStyle w:val="14"/>
            </w:pPr>
            <w:r>
              <w:t>行政运行</w:t>
            </w:r>
          </w:p>
        </w:tc>
        <w:tc>
          <w:tcPr>
            <w:tcW w:w="1134" w:type="dxa"/>
            <w:vAlign w:val="center"/>
          </w:tcPr>
          <w:p>
            <w:pPr>
              <w:pStyle w:val="13"/>
            </w:pPr>
            <w:r>
              <w:t>916.00</w:t>
            </w:r>
          </w:p>
        </w:tc>
        <w:tc>
          <w:tcPr>
            <w:tcW w:w="1134" w:type="dxa"/>
            <w:vAlign w:val="center"/>
          </w:tcPr>
          <w:p>
            <w:pPr>
              <w:pStyle w:val="13"/>
            </w:pPr>
            <w:r>
              <w:t>916.00</w:t>
            </w:r>
          </w:p>
        </w:tc>
        <w:tc>
          <w:tcPr>
            <w:tcW w:w="1134" w:type="dxa"/>
            <w:vAlign w:val="center"/>
          </w:tcPr>
          <w:p>
            <w:pPr>
              <w:pStyle w:val="13"/>
            </w:pPr>
            <w:r>
              <w:t>916.00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2040499</w:t>
            </w:r>
          </w:p>
        </w:tc>
        <w:tc>
          <w:tcPr>
            <w:tcW w:w="1559" w:type="dxa"/>
            <w:vAlign w:val="center"/>
          </w:tcPr>
          <w:p>
            <w:pPr>
              <w:pStyle w:val="14"/>
            </w:pPr>
            <w:r>
              <w:t>其他检察支出</w:t>
            </w:r>
          </w:p>
        </w:tc>
        <w:tc>
          <w:tcPr>
            <w:tcW w:w="1134" w:type="dxa"/>
            <w:vAlign w:val="center"/>
          </w:tcPr>
          <w:p>
            <w:pPr>
              <w:pStyle w:val="13"/>
            </w:pPr>
            <w:r>
              <w:t>182.00</w:t>
            </w:r>
          </w:p>
        </w:tc>
        <w:tc>
          <w:tcPr>
            <w:tcW w:w="1134" w:type="dxa"/>
            <w:vAlign w:val="center"/>
          </w:tcPr>
          <w:p>
            <w:pPr>
              <w:pStyle w:val="13"/>
            </w:pPr>
            <w:r>
              <w:t>182.00</w:t>
            </w:r>
          </w:p>
        </w:tc>
        <w:tc>
          <w:tcPr>
            <w:tcW w:w="1134" w:type="dxa"/>
            <w:vAlign w:val="center"/>
          </w:tcPr>
          <w:p>
            <w:pPr>
              <w:pStyle w:val="13"/>
            </w:pPr>
            <w:r>
              <w:t>182.00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20499</w:t>
            </w:r>
          </w:p>
        </w:tc>
        <w:tc>
          <w:tcPr>
            <w:tcW w:w="1559" w:type="dxa"/>
            <w:vAlign w:val="center"/>
          </w:tcPr>
          <w:p>
            <w:pPr>
              <w:pStyle w:val="14"/>
            </w:pPr>
            <w:r>
              <w:t>其他公共安全支出</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2049902</w:t>
            </w:r>
          </w:p>
        </w:tc>
        <w:tc>
          <w:tcPr>
            <w:tcW w:w="1559" w:type="dxa"/>
            <w:vAlign w:val="center"/>
          </w:tcPr>
          <w:p>
            <w:pPr>
              <w:pStyle w:val="14"/>
            </w:pPr>
            <w:r>
              <w:t>国家司法救助支出</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305.00</w:t>
            </w:r>
          </w:p>
        </w:tc>
        <w:tc>
          <w:tcPr>
            <w:tcW w:w="1134" w:type="dxa"/>
            <w:vAlign w:val="center"/>
          </w:tcPr>
          <w:p>
            <w:pPr>
              <w:pStyle w:val="13"/>
            </w:pPr>
            <w:r>
              <w:t>305.00</w:t>
            </w:r>
          </w:p>
        </w:tc>
        <w:tc>
          <w:tcPr>
            <w:tcW w:w="1134" w:type="dxa"/>
            <w:vAlign w:val="center"/>
          </w:tcPr>
          <w:p>
            <w:pPr>
              <w:pStyle w:val="13"/>
            </w:pPr>
            <w:r>
              <w:t>305.00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305.00</w:t>
            </w:r>
          </w:p>
        </w:tc>
        <w:tc>
          <w:tcPr>
            <w:tcW w:w="1134" w:type="dxa"/>
            <w:vAlign w:val="center"/>
          </w:tcPr>
          <w:p>
            <w:pPr>
              <w:pStyle w:val="13"/>
            </w:pPr>
            <w:r>
              <w:t>305.00</w:t>
            </w:r>
          </w:p>
        </w:tc>
        <w:tc>
          <w:tcPr>
            <w:tcW w:w="1134" w:type="dxa"/>
            <w:vAlign w:val="center"/>
          </w:tcPr>
          <w:p>
            <w:pPr>
              <w:pStyle w:val="13"/>
            </w:pPr>
            <w:r>
              <w:t>305.00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2080501</w:t>
            </w:r>
          </w:p>
        </w:tc>
        <w:tc>
          <w:tcPr>
            <w:tcW w:w="1559" w:type="dxa"/>
            <w:vAlign w:val="center"/>
          </w:tcPr>
          <w:p>
            <w:pPr>
              <w:pStyle w:val="14"/>
            </w:pPr>
            <w:r>
              <w:t>行政单位离退休</w:t>
            </w:r>
          </w:p>
        </w:tc>
        <w:tc>
          <w:tcPr>
            <w:tcW w:w="1134" w:type="dxa"/>
            <w:vAlign w:val="center"/>
          </w:tcPr>
          <w:p>
            <w:pPr>
              <w:pStyle w:val="13"/>
            </w:pPr>
            <w:r>
              <w:t>236.00</w:t>
            </w:r>
          </w:p>
        </w:tc>
        <w:tc>
          <w:tcPr>
            <w:tcW w:w="1134" w:type="dxa"/>
            <w:vAlign w:val="center"/>
          </w:tcPr>
          <w:p>
            <w:pPr>
              <w:pStyle w:val="13"/>
            </w:pPr>
            <w:r>
              <w:t>236.00</w:t>
            </w:r>
          </w:p>
        </w:tc>
        <w:tc>
          <w:tcPr>
            <w:tcW w:w="1134" w:type="dxa"/>
            <w:vAlign w:val="center"/>
          </w:tcPr>
          <w:p>
            <w:pPr>
              <w:pStyle w:val="13"/>
            </w:pPr>
            <w:r>
              <w:t>236.00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61.00</w:t>
            </w:r>
          </w:p>
        </w:tc>
        <w:tc>
          <w:tcPr>
            <w:tcW w:w="1134" w:type="dxa"/>
            <w:vAlign w:val="center"/>
          </w:tcPr>
          <w:p>
            <w:pPr>
              <w:pStyle w:val="13"/>
            </w:pPr>
            <w:r>
              <w:t>61.00</w:t>
            </w:r>
          </w:p>
        </w:tc>
        <w:tc>
          <w:tcPr>
            <w:tcW w:w="1134" w:type="dxa"/>
            <w:vAlign w:val="center"/>
          </w:tcPr>
          <w:p>
            <w:pPr>
              <w:pStyle w:val="13"/>
            </w:pPr>
            <w:r>
              <w:t>61.00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r>
              <w:t>8.00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r>
              <w:t>20.00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42.00</w:t>
            </w:r>
          </w:p>
        </w:tc>
        <w:tc>
          <w:tcPr>
            <w:tcW w:w="1134" w:type="dxa"/>
            <w:vAlign w:val="center"/>
          </w:tcPr>
          <w:p>
            <w:pPr>
              <w:pStyle w:val="13"/>
            </w:pPr>
            <w:r>
              <w:t>42.00</w:t>
            </w:r>
          </w:p>
        </w:tc>
        <w:tc>
          <w:tcPr>
            <w:tcW w:w="1134" w:type="dxa"/>
            <w:vAlign w:val="center"/>
          </w:tcPr>
          <w:p>
            <w:pPr>
              <w:pStyle w:val="13"/>
            </w:pPr>
            <w:r>
              <w:t>42.00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17</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42.00</w:t>
            </w:r>
          </w:p>
        </w:tc>
        <w:tc>
          <w:tcPr>
            <w:tcW w:w="1134" w:type="dxa"/>
            <w:vAlign w:val="center"/>
          </w:tcPr>
          <w:p>
            <w:pPr>
              <w:pStyle w:val="13"/>
            </w:pPr>
            <w:r>
              <w:t>42.00</w:t>
            </w:r>
          </w:p>
        </w:tc>
        <w:tc>
          <w:tcPr>
            <w:tcW w:w="1134" w:type="dxa"/>
            <w:vAlign w:val="center"/>
          </w:tcPr>
          <w:p>
            <w:pPr>
              <w:pStyle w:val="13"/>
            </w:pPr>
            <w:r>
              <w:t>42.00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18</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42.00</w:t>
            </w:r>
          </w:p>
        </w:tc>
        <w:tc>
          <w:tcPr>
            <w:tcW w:w="1134" w:type="dxa"/>
            <w:vAlign w:val="center"/>
          </w:tcPr>
          <w:p>
            <w:pPr>
              <w:pStyle w:val="13"/>
            </w:pPr>
            <w:r>
              <w:t>42.00</w:t>
            </w:r>
          </w:p>
        </w:tc>
        <w:tc>
          <w:tcPr>
            <w:tcW w:w="1134" w:type="dxa"/>
            <w:vAlign w:val="center"/>
          </w:tcPr>
          <w:p>
            <w:pPr>
              <w:pStyle w:val="13"/>
            </w:pPr>
            <w:r>
              <w:t>42.00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703001安新县人民检察院</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预算年度：2023</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1480.00</w:t>
            </w:r>
          </w:p>
        </w:tc>
        <w:tc>
          <w:tcPr>
            <w:tcW w:w="1361" w:type="dxa"/>
            <w:vAlign w:val="center"/>
          </w:tcPr>
          <w:p>
            <w:pPr>
              <w:pStyle w:val="17"/>
            </w:pPr>
            <w:r>
              <w:t>1263.00</w:t>
            </w:r>
          </w:p>
        </w:tc>
        <w:tc>
          <w:tcPr>
            <w:tcW w:w="1361" w:type="dxa"/>
            <w:vAlign w:val="center"/>
          </w:tcPr>
          <w:p>
            <w:pPr>
              <w:pStyle w:val="17"/>
            </w:pPr>
            <w:r>
              <w:t>217.00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204</w:t>
            </w:r>
          </w:p>
        </w:tc>
        <w:tc>
          <w:tcPr>
            <w:tcW w:w="4535" w:type="dxa"/>
            <w:vAlign w:val="center"/>
          </w:tcPr>
          <w:p>
            <w:pPr>
              <w:pStyle w:val="14"/>
            </w:pPr>
            <w:r>
              <w:t>公共安全支出</w:t>
            </w:r>
          </w:p>
        </w:tc>
        <w:tc>
          <w:tcPr>
            <w:tcW w:w="1361" w:type="dxa"/>
            <w:vAlign w:val="center"/>
          </w:tcPr>
          <w:p>
            <w:pPr>
              <w:pStyle w:val="13"/>
            </w:pPr>
            <w:r>
              <w:t>1113.00</w:t>
            </w:r>
          </w:p>
        </w:tc>
        <w:tc>
          <w:tcPr>
            <w:tcW w:w="1361" w:type="dxa"/>
            <w:vAlign w:val="center"/>
          </w:tcPr>
          <w:p>
            <w:pPr>
              <w:pStyle w:val="13"/>
            </w:pPr>
            <w:r>
              <w:t>896.00</w:t>
            </w:r>
          </w:p>
        </w:tc>
        <w:tc>
          <w:tcPr>
            <w:tcW w:w="1361" w:type="dxa"/>
            <w:vAlign w:val="center"/>
          </w:tcPr>
          <w:p>
            <w:pPr>
              <w:pStyle w:val="13"/>
            </w:pPr>
            <w:r>
              <w:t>217.00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20404</w:t>
            </w:r>
          </w:p>
        </w:tc>
        <w:tc>
          <w:tcPr>
            <w:tcW w:w="4535" w:type="dxa"/>
            <w:vAlign w:val="center"/>
          </w:tcPr>
          <w:p>
            <w:pPr>
              <w:pStyle w:val="14"/>
            </w:pPr>
            <w:r>
              <w:t>检察</w:t>
            </w:r>
          </w:p>
        </w:tc>
        <w:tc>
          <w:tcPr>
            <w:tcW w:w="1361" w:type="dxa"/>
            <w:vAlign w:val="center"/>
          </w:tcPr>
          <w:p>
            <w:pPr>
              <w:pStyle w:val="13"/>
            </w:pPr>
            <w:r>
              <w:t>1098.00</w:t>
            </w:r>
          </w:p>
        </w:tc>
        <w:tc>
          <w:tcPr>
            <w:tcW w:w="1361" w:type="dxa"/>
            <w:vAlign w:val="center"/>
          </w:tcPr>
          <w:p>
            <w:pPr>
              <w:pStyle w:val="13"/>
            </w:pPr>
            <w:r>
              <w:t>896.00</w:t>
            </w:r>
          </w:p>
        </w:tc>
        <w:tc>
          <w:tcPr>
            <w:tcW w:w="1361" w:type="dxa"/>
            <w:vAlign w:val="center"/>
          </w:tcPr>
          <w:p>
            <w:pPr>
              <w:pStyle w:val="13"/>
            </w:pPr>
            <w:r>
              <w:t>202.00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2040401</w:t>
            </w:r>
          </w:p>
        </w:tc>
        <w:tc>
          <w:tcPr>
            <w:tcW w:w="4535" w:type="dxa"/>
            <w:vAlign w:val="center"/>
          </w:tcPr>
          <w:p>
            <w:pPr>
              <w:pStyle w:val="14"/>
            </w:pPr>
            <w:r>
              <w:t>行政运行</w:t>
            </w:r>
          </w:p>
        </w:tc>
        <w:tc>
          <w:tcPr>
            <w:tcW w:w="1361" w:type="dxa"/>
            <w:vAlign w:val="center"/>
          </w:tcPr>
          <w:p>
            <w:pPr>
              <w:pStyle w:val="13"/>
            </w:pPr>
            <w:r>
              <w:t>916.00</w:t>
            </w:r>
          </w:p>
        </w:tc>
        <w:tc>
          <w:tcPr>
            <w:tcW w:w="1361" w:type="dxa"/>
            <w:vAlign w:val="center"/>
          </w:tcPr>
          <w:p>
            <w:pPr>
              <w:pStyle w:val="13"/>
            </w:pPr>
            <w:r>
              <w:t>896.00</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2040499</w:t>
            </w:r>
          </w:p>
        </w:tc>
        <w:tc>
          <w:tcPr>
            <w:tcW w:w="4535" w:type="dxa"/>
            <w:vAlign w:val="center"/>
          </w:tcPr>
          <w:p>
            <w:pPr>
              <w:pStyle w:val="14"/>
            </w:pPr>
            <w:r>
              <w:t>其他检察支出</w:t>
            </w:r>
          </w:p>
        </w:tc>
        <w:tc>
          <w:tcPr>
            <w:tcW w:w="1361" w:type="dxa"/>
            <w:vAlign w:val="center"/>
          </w:tcPr>
          <w:p>
            <w:pPr>
              <w:pStyle w:val="13"/>
            </w:pPr>
            <w:r>
              <w:t>182.00</w:t>
            </w:r>
          </w:p>
        </w:tc>
        <w:tc>
          <w:tcPr>
            <w:tcW w:w="1361" w:type="dxa"/>
            <w:vAlign w:val="center"/>
          </w:tcPr>
          <w:p>
            <w:pPr>
              <w:pStyle w:val="13"/>
            </w:pPr>
          </w:p>
        </w:tc>
        <w:tc>
          <w:tcPr>
            <w:tcW w:w="1361" w:type="dxa"/>
            <w:vAlign w:val="center"/>
          </w:tcPr>
          <w:p>
            <w:pPr>
              <w:pStyle w:val="13"/>
            </w:pPr>
            <w:r>
              <w:t>182.00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20499</w:t>
            </w:r>
          </w:p>
        </w:tc>
        <w:tc>
          <w:tcPr>
            <w:tcW w:w="4535" w:type="dxa"/>
            <w:vAlign w:val="center"/>
          </w:tcPr>
          <w:p>
            <w:pPr>
              <w:pStyle w:val="14"/>
            </w:pPr>
            <w:r>
              <w:t>其他公共安全支出</w:t>
            </w: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2049902</w:t>
            </w:r>
          </w:p>
        </w:tc>
        <w:tc>
          <w:tcPr>
            <w:tcW w:w="4535" w:type="dxa"/>
            <w:vAlign w:val="center"/>
          </w:tcPr>
          <w:p>
            <w:pPr>
              <w:pStyle w:val="14"/>
            </w:pPr>
            <w:r>
              <w:t>国家司法救助支出</w:t>
            </w: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305.00</w:t>
            </w:r>
          </w:p>
        </w:tc>
        <w:tc>
          <w:tcPr>
            <w:tcW w:w="1361" w:type="dxa"/>
            <w:vAlign w:val="center"/>
          </w:tcPr>
          <w:p>
            <w:pPr>
              <w:pStyle w:val="13"/>
            </w:pPr>
            <w:r>
              <w:t>305.00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305.00</w:t>
            </w:r>
          </w:p>
        </w:tc>
        <w:tc>
          <w:tcPr>
            <w:tcW w:w="1361" w:type="dxa"/>
            <w:vAlign w:val="center"/>
          </w:tcPr>
          <w:p>
            <w:pPr>
              <w:pStyle w:val="13"/>
            </w:pPr>
            <w:r>
              <w:t>305.00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2080501</w:t>
            </w:r>
          </w:p>
        </w:tc>
        <w:tc>
          <w:tcPr>
            <w:tcW w:w="4535" w:type="dxa"/>
            <w:vAlign w:val="center"/>
          </w:tcPr>
          <w:p>
            <w:pPr>
              <w:pStyle w:val="14"/>
            </w:pPr>
            <w:r>
              <w:t>行政单位离退休</w:t>
            </w:r>
          </w:p>
        </w:tc>
        <w:tc>
          <w:tcPr>
            <w:tcW w:w="1361" w:type="dxa"/>
            <w:vAlign w:val="center"/>
          </w:tcPr>
          <w:p>
            <w:pPr>
              <w:pStyle w:val="13"/>
            </w:pPr>
            <w:r>
              <w:t>236.00</w:t>
            </w:r>
          </w:p>
        </w:tc>
        <w:tc>
          <w:tcPr>
            <w:tcW w:w="1361" w:type="dxa"/>
            <w:vAlign w:val="center"/>
          </w:tcPr>
          <w:p>
            <w:pPr>
              <w:pStyle w:val="13"/>
            </w:pPr>
            <w:r>
              <w:t>236.00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61.00</w:t>
            </w:r>
          </w:p>
        </w:tc>
        <w:tc>
          <w:tcPr>
            <w:tcW w:w="1361" w:type="dxa"/>
            <w:vAlign w:val="center"/>
          </w:tcPr>
          <w:p>
            <w:pPr>
              <w:pStyle w:val="13"/>
            </w:pPr>
            <w:r>
              <w:t>61.00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8.00</w:t>
            </w:r>
          </w:p>
        </w:tc>
        <w:tc>
          <w:tcPr>
            <w:tcW w:w="1361" w:type="dxa"/>
            <w:vAlign w:val="center"/>
          </w:tcPr>
          <w:p>
            <w:pPr>
              <w:pStyle w:val="13"/>
            </w:pPr>
            <w:r>
              <w:t>8.00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20.00</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20.00</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20.00</w:t>
            </w:r>
          </w:p>
        </w:tc>
        <w:tc>
          <w:tcPr>
            <w:tcW w:w="1361" w:type="dxa"/>
            <w:vAlign w:val="center"/>
          </w:tcPr>
          <w:p>
            <w:pPr>
              <w:pStyle w:val="13"/>
            </w:pPr>
            <w:r>
              <w:t>20.00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42.00</w:t>
            </w:r>
          </w:p>
        </w:tc>
        <w:tc>
          <w:tcPr>
            <w:tcW w:w="1361" w:type="dxa"/>
            <w:vAlign w:val="center"/>
          </w:tcPr>
          <w:p>
            <w:pPr>
              <w:pStyle w:val="13"/>
            </w:pPr>
            <w:r>
              <w:t>42.00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42.00</w:t>
            </w:r>
          </w:p>
        </w:tc>
        <w:tc>
          <w:tcPr>
            <w:tcW w:w="1361" w:type="dxa"/>
            <w:vAlign w:val="center"/>
          </w:tcPr>
          <w:p>
            <w:pPr>
              <w:pStyle w:val="13"/>
            </w:pPr>
            <w:r>
              <w:t>42.00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42.00</w:t>
            </w:r>
          </w:p>
        </w:tc>
        <w:tc>
          <w:tcPr>
            <w:tcW w:w="1361" w:type="dxa"/>
            <w:vAlign w:val="center"/>
          </w:tcPr>
          <w:p>
            <w:pPr>
              <w:pStyle w:val="13"/>
            </w:pPr>
            <w:r>
              <w:t>42.00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703001安新县人民检察院</w:t>
            </w:r>
          </w:p>
        </w:tc>
        <w:tc>
          <w:tcPr>
            <w:tcW w:w="3402" w:type="dxa"/>
            <w:tcBorders>
              <w:top w:val="single" w:color="FFFFFF" w:sz="6" w:space="0"/>
              <w:left w:val="single" w:color="FFFFFF" w:sz="6" w:space="0"/>
              <w:right w:val="single" w:color="FFFFFF" w:sz="6" w:space="0"/>
            </w:tcBorders>
            <w:vAlign w:val="center"/>
          </w:tcPr>
          <w:p>
            <w:pPr>
              <w:pStyle w:val="10"/>
            </w:pPr>
            <w:r>
              <w:t>预算年度：2023</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1480.00</w:t>
            </w:r>
          </w:p>
        </w:tc>
        <w:tc>
          <w:tcPr>
            <w:tcW w:w="3402" w:type="dxa"/>
            <w:vAlign w:val="center"/>
          </w:tcPr>
          <w:p>
            <w:pPr>
              <w:pStyle w:val="14"/>
            </w:pPr>
            <w:r>
              <w:t>一、一般公共服务支出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r>
              <w:t>1113.00</w:t>
            </w:r>
          </w:p>
        </w:tc>
        <w:tc>
          <w:tcPr>
            <w:tcW w:w="1474" w:type="dxa"/>
            <w:vAlign w:val="center"/>
          </w:tcPr>
          <w:p>
            <w:pPr>
              <w:pStyle w:val="13"/>
            </w:pPr>
            <w:r>
              <w:t>1113.00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305.00</w:t>
            </w:r>
          </w:p>
        </w:tc>
        <w:tc>
          <w:tcPr>
            <w:tcW w:w="1474" w:type="dxa"/>
            <w:vAlign w:val="center"/>
          </w:tcPr>
          <w:p>
            <w:pPr>
              <w:pStyle w:val="13"/>
            </w:pPr>
            <w:r>
              <w:t>305.00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20.00</w:t>
            </w:r>
          </w:p>
        </w:tc>
        <w:tc>
          <w:tcPr>
            <w:tcW w:w="1474" w:type="dxa"/>
            <w:vAlign w:val="center"/>
          </w:tcPr>
          <w:p>
            <w:pPr>
              <w:pStyle w:val="13"/>
            </w:pPr>
            <w:r>
              <w:t>20.00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42.00</w:t>
            </w:r>
          </w:p>
        </w:tc>
        <w:tc>
          <w:tcPr>
            <w:tcW w:w="1474" w:type="dxa"/>
            <w:vAlign w:val="center"/>
          </w:tcPr>
          <w:p>
            <w:pPr>
              <w:pStyle w:val="13"/>
            </w:pPr>
            <w:r>
              <w:t>42.00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三十一、与上级财政地方债往来性支出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1480.00</w:t>
            </w:r>
          </w:p>
        </w:tc>
        <w:tc>
          <w:tcPr>
            <w:tcW w:w="3402" w:type="dxa"/>
            <w:vAlign w:val="center"/>
          </w:tcPr>
          <w:p>
            <w:pPr>
              <w:pStyle w:val="16"/>
            </w:pPr>
            <w:r>
              <w:t>本年支出合计</w:t>
            </w:r>
          </w:p>
        </w:tc>
        <w:tc>
          <w:tcPr>
            <w:tcW w:w="1474" w:type="dxa"/>
            <w:vAlign w:val="center"/>
          </w:tcPr>
          <w:p>
            <w:pPr>
              <w:pStyle w:val="17"/>
            </w:pPr>
            <w:r>
              <w:t>1480.00</w:t>
            </w:r>
          </w:p>
        </w:tc>
        <w:tc>
          <w:tcPr>
            <w:tcW w:w="1474" w:type="dxa"/>
            <w:vAlign w:val="center"/>
          </w:tcPr>
          <w:p>
            <w:pPr>
              <w:pStyle w:val="17"/>
            </w:pPr>
            <w:r>
              <w:t>1480.00</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1480.00</w:t>
            </w:r>
          </w:p>
        </w:tc>
        <w:tc>
          <w:tcPr>
            <w:tcW w:w="3402" w:type="dxa"/>
            <w:vAlign w:val="center"/>
          </w:tcPr>
          <w:p>
            <w:pPr>
              <w:pStyle w:val="16"/>
            </w:pPr>
            <w:r>
              <w:t>支出总计</w:t>
            </w:r>
          </w:p>
        </w:tc>
        <w:tc>
          <w:tcPr>
            <w:tcW w:w="1474" w:type="dxa"/>
            <w:vAlign w:val="center"/>
          </w:tcPr>
          <w:p>
            <w:pPr>
              <w:pStyle w:val="17"/>
            </w:pPr>
            <w:r>
              <w:t>1480.00</w:t>
            </w:r>
          </w:p>
        </w:tc>
        <w:tc>
          <w:tcPr>
            <w:tcW w:w="1474" w:type="dxa"/>
            <w:vAlign w:val="center"/>
          </w:tcPr>
          <w:p>
            <w:pPr>
              <w:pStyle w:val="17"/>
            </w:pPr>
            <w:r>
              <w:t>1480.00</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703001安新县人民检察院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1480.00</w:t>
            </w:r>
          </w:p>
        </w:tc>
        <w:tc>
          <w:tcPr>
            <w:tcW w:w="2551" w:type="dxa"/>
            <w:vAlign w:val="center"/>
          </w:tcPr>
          <w:p>
            <w:pPr>
              <w:pStyle w:val="17"/>
            </w:pPr>
            <w:r>
              <w:t>1263.00</w:t>
            </w:r>
          </w:p>
        </w:tc>
        <w:tc>
          <w:tcPr>
            <w:tcW w:w="2551" w:type="dxa"/>
            <w:vAlign w:val="center"/>
          </w:tcPr>
          <w:p>
            <w:pPr>
              <w:pStyle w:val="17"/>
            </w:pPr>
            <w:r>
              <w:t>217.00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204</w:t>
            </w:r>
          </w:p>
        </w:tc>
        <w:tc>
          <w:tcPr>
            <w:tcW w:w="4535" w:type="dxa"/>
            <w:vAlign w:val="center"/>
          </w:tcPr>
          <w:p>
            <w:pPr>
              <w:pStyle w:val="14"/>
            </w:pPr>
            <w:r>
              <w:t>公共安全支出</w:t>
            </w:r>
          </w:p>
        </w:tc>
        <w:tc>
          <w:tcPr>
            <w:tcW w:w="2551" w:type="dxa"/>
            <w:vAlign w:val="center"/>
          </w:tcPr>
          <w:p>
            <w:pPr>
              <w:pStyle w:val="13"/>
            </w:pPr>
            <w:r>
              <w:t>1113.00</w:t>
            </w:r>
          </w:p>
        </w:tc>
        <w:tc>
          <w:tcPr>
            <w:tcW w:w="2551" w:type="dxa"/>
            <w:vAlign w:val="center"/>
          </w:tcPr>
          <w:p>
            <w:pPr>
              <w:pStyle w:val="13"/>
            </w:pPr>
            <w:r>
              <w:t>896.00</w:t>
            </w:r>
          </w:p>
        </w:tc>
        <w:tc>
          <w:tcPr>
            <w:tcW w:w="2551" w:type="dxa"/>
            <w:vAlign w:val="center"/>
          </w:tcPr>
          <w:p>
            <w:pPr>
              <w:pStyle w:val="13"/>
            </w:pPr>
            <w:r>
              <w:t>217.00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20404</w:t>
            </w:r>
          </w:p>
        </w:tc>
        <w:tc>
          <w:tcPr>
            <w:tcW w:w="4535" w:type="dxa"/>
            <w:vAlign w:val="center"/>
          </w:tcPr>
          <w:p>
            <w:pPr>
              <w:pStyle w:val="14"/>
            </w:pPr>
            <w:r>
              <w:t>检察</w:t>
            </w:r>
          </w:p>
        </w:tc>
        <w:tc>
          <w:tcPr>
            <w:tcW w:w="2551" w:type="dxa"/>
            <w:vAlign w:val="center"/>
          </w:tcPr>
          <w:p>
            <w:pPr>
              <w:pStyle w:val="13"/>
            </w:pPr>
            <w:r>
              <w:t>1098.00</w:t>
            </w:r>
          </w:p>
        </w:tc>
        <w:tc>
          <w:tcPr>
            <w:tcW w:w="2551" w:type="dxa"/>
            <w:vAlign w:val="center"/>
          </w:tcPr>
          <w:p>
            <w:pPr>
              <w:pStyle w:val="13"/>
            </w:pPr>
            <w:r>
              <w:t>896.00</w:t>
            </w:r>
          </w:p>
        </w:tc>
        <w:tc>
          <w:tcPr>
            <w:tcW w:w="2551" w:type="dxa"/>
            <w:vAlign w:val="center"/>
          </w:tcPr>
          <w:p>
            <w:pPr>
              <w:pStyle w:val="13"/>
            </w:pPr>
            <w:r>
              <w:t>202.00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2040401</w:t>
            </w:r>
          </w:p>
        </w:tc>
        <w:tc>
          <w:tcPr>
            <w:tcW w:w="4535" w:type="dxa"/>
            <w:vAlign w:val="center"/>
          </w:tcPr>
          <w:p>
            <w:pPr>
              <w:pStyle w:val="14"/>
            </w:pPr>
            <w:r>
              <w:t>行政运行</w:t>
            </w:r>
          </w:p>
        </w:tc>
        <w:tc>
          <w:tcPr>
            <w:tcW w:w="2551" w:type="dxa"/>
            <w:vAlign w:val="center"/>
          </w:tcPr>
          <w:p>
            <w:pPr>
              <w:pStyle w:val="13"/>
            </w:pPr>
            <w:r>
              <w:t>916.00</w:t>
            </w:r>
          </w:p>
        </w:tc>
        <w:tc>
          <w:tcPr>
            <w:tcW w:w="2551" w:type="dxa"/>
            <w:vAlign w:val="center"/>
          </w:tcPr>
          <w:p>
            <w:pPr>
              <w:pStyle w:val="13"/>
            </w:pPr>
            <w:r>
              <w:t>896.00</w:t>
            </w:r>
          </w:p>
        </w:tc>
        <w:tc>
          <w:tcPr>
            <w:tcW w:w="2551" w:type="dxa"/>
            <w:vAlign w:val="center"/>
          </w:tcPr>
          <w:p>
            <w:pPr>
              <w:pStyle w:val="13"/>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2040499</w:t>
            </w:r>
          </w:p>
        </w:tc>
        <w:tc>
          <w:tcPr>
            <w:tcW w:w="4535" w:type="dxa"/>
            <w:vAlign w:val="center"/>
          </w:tcPr>
          <w:p>
            <w:pPr>
              <w:pStyle w:val="14"/>
            </w:pPr>
            <w:r>
              <w:t>其他检察支出</w:t>
            </w:r>
          </w:p>
        </w:tc>
        <w:tc>
          <w:tcPr>
            <w:tcW w:w="2551" w:type="dxa"/>
            <w:vAlign w:val="center"/>
          </w:tcPr>
          <w:p>
            <w:pPr>
              <w:pStyle w:val="13"/>
            </w:pPr>
            <w:r>
              <w:t>182.00</w:t>
            </w:r>
          </w:p>
        </w:tc>
        <w:tc>
          <w:tcPr>
            <w:tcW w:w="2551" w:type="dxa"/>
            <w:vAlign w:val="center"/>
          </w:tcPr>
          <w:p>
            <w:pPr>
              <w:pStyle w:val="13"/>
            </w:pPr>
          </w:p>
        </w:tc>
        <w:tc>
          <w:tcPr>
            <w:tcW w:w="2551" w:type="dxa"/>
            <w:vAlign w:val="center"/>
          </w:tcPr>
          <w:p>
            <w:pPr>
              <w:pStyle w:val="13"/>
            </w:pPr>
            <w:r>
              <w:t>182.00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20499</w:t>
            </w:r>
          </w:p>
        </w:tc>
        <w:tc>
          <w:tcPr>
            <w:tcW w:w="4535" w:type="dxa"/>
            <w:vAlign w:val="center"/>
          </w:tcPr>
          <w:p>
            <w:pPr>
              <w:pStyle w:val="14"/>
            </w:pPr>
            <w:r>
              <w:t>其他公共安全支出</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2049902</w:t>
            </w:r>
          </w:p>
        </w:tc>
        <w:tc>
          <w:tcPr>
            <w:tcW w:w="4535" w:type="dxa"/>
            <w:vAlign w:val="center"/>
          </w:tcPr>
          <w:p>
            <w:pPr>
              <w:pStyle w:val="14"/>
            </w:pPr>
            <w:r>
              <w:t>国家司法救助支出</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305.00</w:t>
            </w:r>
          </w:p>
        </w:tc>
        <w:tc>
          <w:tcPr>
            <w:tcW w:w="2551" w:type="dxa"/>
            <w:vAlign w:val="center"/>
          </w:tcPr>
          <w:p>
            <w:pPr>
              <w:pStyle w:val="13"/>
            </w:pPr>
            <w:r>
              <w:t>305.00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305.00</w:t>
            </w:r>
          </w:p>
        </w:tc>
        <w:tc>
          <w:tcPr>
            <w:tcW w:w="2551" w:type="dxa"/>
            <w:vAlign w:val="center"/>
          </w:tcPr>
          <w:p>
            <w:pPr>
              <w:pStyle w:val="13"/>
            </w:pPr>
            <w:r>
              <w:t>305.00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2080501</w:t>
            </w:r>
          </w:p>
        </w:tc>
        <w:tc>
          <w:tcPr>
            <w:tcW w:w="4535" w:type="dxa"/>
            <w:vAlign w:val="center"/>
          </w:tcPr>
          <w:p>
            <w:pPr>
              <w:pStyle w:val="14"/>
            </w:pPr>
            <w:r>
              <w:t>行政单位离退休</w:t>
            </w:r>
          </w:p>
        </w:tc>
        <w:tc>
          <w:tcPr>
            <w:tcW w:w="2551" w:type="dxa"/>
            <w:vAlign w:val="center"/>
          </w:tcPr>
          <w:p>
            <w:pPr>
              <w:pStyle w:val="13"/>
            </w:pPr>
            <w:r>
              <w:t>236.00</w:t>
            </w:r>
          </w:p>
        </w:tc>
        <w:tc>
          <w:tcPr>
            <w:tcW w:w="2551" w:type="dxa"/>
            <w:vAlign w:val="center"/>
          </w:tcPr>
          <w:p>
            <w:pPr>
              <w:pStyle w:val="13"/>
            </w:pPr>
            <w:r>
              <w:t>236.00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61.00</w:t>
            </w:r>
          </w:p>
        </w:tc>
        <w:tc>
          <w:tcPr>
            <w:tcW w:w="2551" w:type="dxa"/>
            <w:vAlign w:val="center"/>
          </w:tcPr>
          <w:p>
            <w:pPr>
              <w:pStyle w:val="13"/>
            </w:pPr>
            <w:r>
              <w:t>61.00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8.00</w:t>
            </w:r>
          </w:p>
        </w:tc>
        <w:tc>
          <w:tcPr>
            <w:tcW w:w="2551" w:type="dxa"/>
            <w:vAlign w:val="center"/>
          </w:tcPr>
          <w:p>
            <w:pPr>
              <w:pStyle w:val="13"/>
            </w:pPr>
            <w:r>
              <w:t>8.00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20.00</w:t>
            </w:r>
          </w:p>
        </w:tc>
        <w:tc>
          <w:tcPr>
            <w:tcW w:w="2551" w:type="dxa"/>
            <w:vAlign w:val="center"/>
          </w:tcPr>
          <w:p>
            <w:pPr>
              <w:pStyle w:val="13"/>
            </w:pPr>
            <w:r>
              <w:t>20.00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20.00</w:t>
            </w:r>
          </w:p>
        </w:tc>
        <w:tc>
          <w:tcPr>
            <w:tcW w:w="2551" w:type="dxa"/>
            <w:vAlign w:val="center"/>
          </w:tcPr>
          <w:p>
            <w:pPr>
              <w:pStyle w:val="13"/>
            </w:pPr>
            <w:r>
              <w:t>20.00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20.00</w:t>
            </w:r>
          </w:p>
        </w:tc>
        <w:tc>
          <w:tcPr>
            <w:tcW w:w="2551" w:type="dxa"/>
            <w:vAlign w:val="center"/>
          </w:tcPr>
          <w:p>
            <w:pPr>
              <w:pStyle w:val="13"/>
            </w:pPr>
            <w:r>
              <w:t>20.00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42.00</w:t>
            </w:r>
          </w:p>
        </w:tc>
        <w:tc>
          <w:tcPr>
            <w:tcW w:w="2551" w:type="dxa"/>
            <w:vAlign w:val="center"/>
          </w:tcPr>
          <w:p>
            <w:pPr>
              <w:pStyle w:val="13"/>
            </w:pPr>
            <w:r>
              <w:t>42.00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42.00</w:t>
            </w:r>
          </w:p>
        </w:tc>
        <w:tc>
          <w:tcPr>
            <w:tcW w:w="2551" w:type="dxa"/>
            <w:vAlign w:val="center"/>
          </w:tcPr>
          <w:p>
            <w:pPr>
              <w:pStyle w:val="13"/>
            </w:pPr>
            <w:r>
              <w:t>42.00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42.00</w:t>
            </w:r>
          </w:p>
        </w:tc>
        <w:tc>
          <w:tcPr>
            <w:tcW w:w="2551" w:type="dxa"/>
            <w:vAlign w:val="center"/>
          </w:tcPr>
          <w:p>
            <w:pPr>
              <w:pStyle w:val="13"/>
            </w:pPr>
            <w:r>
              <w:t>42.00</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703001安新县人民检察院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1263.00</w:t>
            </w:r>
          </w:p>
        </w:tc>
        <w:tc>
          <w:tcPr>
            <w:tcW w:w="2551" w:type="dxa"/>
            <w:vAlign w:val="center"/>
          </w:tcPr>
          <w:p>
            <w:pPr>
              <w:pStyle w:val="17"/>
            </w:pPr>
            <w:r>
              <w:t>1123.00</w:t>
            </w:r>
          </w:p>
        </w:tc>
        <w:tc>
          <w:tcPr>
            <w:tcW w:w="2551" w:type="dxa"/>
            <w:vAlign w:val="center"/>
          </w:tcPr>
          <w:p>
            <w:pPr>
              <w:pStyle w:val="17"/>
            </w:pPr>
            <w:r>
              <w:t>140.00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887.00</w:t>
            </w:r>
          </w:p>
        </w:tc>
        <w:tc>
          <w:tcPr>
            <w:tcW w:w="2551" w:type="dxa"/>
            <w:vAlign w:val="center"/>
          </w:tcPr>
          <w:p>
            <w:pPr>
              <w:pStyle w:val="13"/>
            </w:pPr>
            <w:r>
              <w:t>887.00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166.00</w:t>
            </w:r>
          </w:p>
        </w:tc>
        <w:tc>
          <w:tcPr>
            <w:tcW w:w="2551" w:type="dxa"/>
            <w:vAlign w:val="center"/>
          </w:tcPr>
          <w:p>
            <w:pPr>
              <w:pStyle w:val="13"/>
            </w:pPr>
            <w:r>
              <w:t>166.00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186.00</w:t>
            </w:r>
          </w:p>
        </w:tc>
        <w:tc>
          <w:tcPr>
            <w:tcW w:w="2551" w:type="dxa"/>
            <w:vAlign w:val="center"/>
          </w:tcPr>
          <w:p>
            <w:pPr>
              <w:pStyle w:val="13"/>
            </w:pPr>
            <w:r>
              <w:t>186.00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75.00</w:t>
            </w:r>
          </w:p>
        </w:tc>
        <w:tc>
          <w:tcPr>
            <w:tcW w:w="2551" w:type="dxa"/>
            <w:vAlign w:val="center"/>
          </w:tcPr>
          <w:p>
            <w:pPr>
              <w:pStyle w:val="13"/>
            </w:pPr>
            <w:r>
              <w:t>75.00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30107</w:t>
            </w:r>
          </w:p>
        </w:tc>
        <w:tc>
          <w:tcPr>
            <w:tcW w:w="4535" w:type="dxa"/>
            <w:vAlign w:val="center"/>
          </w:tcPr>
          <w:p>
            <w:pPr>
              <w:pStyle w:val="14"/>
            </w:pPr>
            <w:r>
              <w:t>绩效工资</w:t>
            </w:r>
          </w:p>
        </w:tc>
        <w:tc>
          <w:tcPr>
            <w:tcW w:w="2551" w:type="dxa"/>
            <w:vAlign w:val="center"/>
          </w:tcPr>
          <w:p>
            <w:pPr>
              <w:pStyle w:val="13"/>
            </w:pPr>
            <w:r>
              <w:t>152.00</w:t>
            </w:r>
          </w:p>
        </w:tc>
        <w:tc>
          <w:tcPr>
            <w:tcW w:w="2551" w:type="dxa"/>
            <w:vAlign w:val="center"/>
          </w:tcPr>
          <w:p>
            <w:pPr>
              <w:pStyle w:val="13"/>
            </w:pPr>
            <w:r>
              <w:t>152.00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61.00</w:t>
            </w:r>
          </w:p>
        </w:tc>
        <w:tc>
          <w:tcPr>
            <w:tcW w:w="2551" w:type="dxa"/>
            <w:vAlign w:val="center"/>
          </w:tcPr>
          <w:p>
            <w:pPr>
              <w:pStyle w:val="13"/>
            </w:pPr>
            <w:r>
              <w:t>61.00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8.00</w:t>
            </w:r>
          </w:p>
        </w:tc>
        <w:tc>
          <w:tcPr>
            <w:tcW w:w="2551" w:type="dxa"/>
            <w:vAlign w:val="center"/>
          </w:tcPr>
          <w:p>
            <w:pPr>
              <w:pStyle w:val="13"/>
            </w:pPr>
            <w:r>
              <w:t>8.00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19.00</w:t>
            </w:r>
          </w:p>
        </w:tc>
        <w:tc>
          <w:tcPr>
            <w:tcW w:w="2551" w:type="dxa"/>
            <w:vAlign w:val="center"/>
          </w:tcPr>
          <w:p>
            <w:pPr>
              <w:pStyle w:val="13"/>
            </w:pPr>
            <w:r>
              <w:t>19.00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3.00</w:t>
            </w:r>
          </w:p>
        </w:tc>
        <w:tc>
          <w:tcPr>
            <w:tcW w:w="2551" w:type="dxa"/>
            <w:vAlign w:val="center"/>
          </w:tcPr>
          <w:p>
            <w:pPr>
              <w:pStyle w:val="13"/>
            </w:pPr>
            <w:r>
              <w:t>3.00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42.00</w:t>
            </w:r>
          </w:p>
        </w:tc>
        <w:tc>
          <w:tcPr>
            <w:tcW w:w="2551" w:type="dxa"/>
            <w:vAlign w:val="center"/>
          </w:tcPr>
          <w:p>
            <w:pPr>
              <w:pStyle w:val="13"/>
            </w:pPr>
            <w:r>
              <w:t>42.00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30199</w:t>
            </w:r>
          </w:p>
        </w:tc>
        <w:tc>
          <w:tcPr>
            <w:tcW w:w="4535" w:type="dxa"/>
            <w:vAlign w:val="center"/>
          </w:tcPr>
          <w:p>
            <w:pPr>
              <w:pStyle w:val="14"/>
            </w:pPr>
            <w:r>
              <w:t>其他工资福利支出</w:t>
            </w:r>
          </w:p>
        </w:tc>
        <w:tc>
          <w:tcPr>
            <w:tcW w:w="2551" w:type="dxa"/>
            <w:vAlign w:val="center"/>
          </w:tcPr>
          <w:p>
            <w:pPr>
              <w:pStyle w:val="13"/>
            </w:pPr>
            <w:r>
              <w:t>175.00</w:t>
            </w:r>
          </w:p>
        </w:tc>
        <w:tc>
          <w:tcPr>
            <w:tcW w:w="2551" w:type="dxa"/>
            <w:vAlign w:val="center"/>
          </w:tcPr>
          <w:p>
            <w:pPr>
              <w:pStyle w:val="13"/>
            </w:pPr>
            <w:r>
              <w:t>175.00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138.00</w:t>
            </w:r>
          </w:p>
        </w:tc>
        <w:tc>
          <w:tcPr>
            <w:tcW w:w="2551" w:type="dxa"/>
            <w:vAlign w:val="center"/>
          </w:tcPr>
          <w:p>
            <w:pPr>
              <w:pStyle w:val="13"/>
            </w:pPr>
          </w:p>
        </w:tc>
        <w:tc>
          <w:tcPr>
            <w:tcW w:w="2551" w:type="dxa"/>
            <w:vAlign w:val="center"/>
          </w:tcPr>
          <w:p>
            <w:pPr>
              <w:pStyle w:val="13"/>
            </w:pPr>
            <w:r>
              <w:t>138.00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30202</w:t>
            </w:r>
          </w:p>
        </w:tc>
        <w:tc>
          <w:tcPr>
            <w:tcW w:w="4535" w:type="dxa"/>
            <w:vAlign w:val="center"/>
          </w:tcPr>
          <w:p>
            <w:pPr>
              <w:pStyle w:val="14"/>
            </w:pPr>
            <w:r>
              <w:t>印刷费</w:t>
            </w:r>
          </w:p>
        </w:tc>
        <w:tc>
          <w:tcPr>
            <w:tcW w:w="2551" w:type="dxa"/>
            <w:vAlign w:val="center"/>
          </w:tcPr>
          <w:p>
            <w:pPr>
              <w:pStyle w:val="13"/>
            </w:pPr>
            <w:r>
              <w:t>5.00</w:t>
            </w:r>
          </w:p>
        </w:tc>
        <w:tc>
          <w:tcPr>
            <w:tcW w:w="2551" w:type="dxa"/>
            <w:vAlign w:val="center"/>
          </w:tcPr>
          <w:p>
            <w:pPr>
              <w:pStyle w:val="13"/>
            </w:pPr>
          </w:p>
        </w:tc>
        <w:tc>
          <w:tcPr>
            <w:tcW w:w="2551" w:type="dxa"/>
            <w:vAlign w:val="center"/>
          </w:tcPr>
          <w:p>
            <w:pPr>
              <w:pStyle w:val="13"/>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30205</w:t>
            </w:r>
          </w:p>
        </w:tc>
        <w:tc>
          <w:tcPr>
            <w:tcW w:w="4535" w:type="dxa"/>
            <w:vAlign w:val="center"/>
          </w:tcPr>
          <w:p>
            <w:pPr>
              <w:pStyle w:val="14"/>
            </w:pPr>
            <w:r>
              <w:t>水费</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30206</w:t>
            </w:r>
          </w:p>
        </w:tc>
        <w:tc>
          <w:tcPr>
            <w:tcW w:w="4535" w:type="dxa"/>
            <w:vAlign w:val="center"/>
          </w:tcPr>
          <w:p>
            <w:pPr>
              <w:pStyle w:val="14"/>
            </w:pPr>
            <w:r>
              <w:t>电费</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12.00</w:t>
            </w:r>
          </w:p>
        </w:tc>
        <w:tc>
          <w:tcPr>
            <w:tcW w:w="2551" w:type="dxa"/>
            <w:vAlign w:val="center"/>
          </w:tcPr>
          <w:p>
            <w:pPr>
              <w:pStyle w:val="13"/>
            </w:pPr>
          </w:p>
        </w:tc>
        <w:tc>
          <w:tcPr>
            <w:tcW w:w="2551" w:type="dxa"/>
            <w:vAlign w:val="center"/>
          </w:tcPr>
          <w:p>
            <w:pPr>
              <w:pStyle w:val="13"/>
            </w:pPr>
            <w:r>
              <w:t>12.00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30211</w:t>
            </w:r>
          </w:p>
        </w:tc>
        <w:tc>
          <w:tcPr>
            <w:tcW w:w="4535" w:type="dxa"/>
            <w:vAlign w:val="center"/>
          </w:tcPr>
          <w:p>
            <w:pPr>
              <w:pStyle w:val="14"/>
            </w:pPr>
            <w:r>
              <w:t>差旅费</w:t>
            </w:r>
          </w:p>
        </w:tc>
        <w:tc>
          <w:tcPr>
            <w:tcW w:w="2551" w:type="dxa"/>
            <w:vAlign w:val="center"/>
          </w:tcPr>
          <w:p>
            <w:pPr>
              <w:pStyle w:val="13"/>
            </w:pPr>
            <w:r>
              <w:t>3.00</w:t>
            </w:r>
          </w:p>
        </w:tc>
        <w:tc>
          <w:tcPr>
            <w:tcW w:w="2551" w:type="dxa"/>
            <w:vAlign w:val="center"/>
          </w:tcPr>
          <w:p>
            <w:pPr>
              <w:pStyle w:val="13"/>
            </w:pPr>
          </w:p>
        </w:tc>
        <w:tc>
          <w:tcPr>
            <w:tcW w:w="2551" w:type="dxa"/>
            <w:vAlign w:val="center"/>
          </w:tcPr>
          <w:p>
            <w:pPr>
              <w:pStyle w:val="13"/>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30213</w:t>
            </w:r>
          </w:p>
        </w:tc>
        <w:tc>
          <w:tcPr>
            <w:tcW w:w="4535" w:type="dxa"/>
            <w:vAlign w:val="center"/>
          </w:tcPr>
          <w:p>
            <w:pPr>
              <w:pStyle w:val="14"/>
            </w:pPr>
            <w:r>
              <w:t>维修(护)费</w:t>
            </w:r>
          </w:p>
        </w:tc>
        <w:tc>
          <w:tcPr>
            <w:tcW w:w="2551" w:type="dxa"/>
            <w:vAlign w:val="center"/>
          </w:tcPr>
          <w:p>
            <w:pPr>
              <w:pStyle w:val="13"/>
            </w:pPr>
            <w:r>
              <w:t>7.00</w:t>
            </w:r>
          </w:p>
        </w:tc>
        <w:tc>
          <w:tcPr>
            <w:tcW w:w="2551" w:type="dxa"/>
            <w:vAlign w:val="center"/>
          </w:tcPr>
          <w:p>
            <w:pPr>
              <w:pStyle w:val="13"/>
            </w:pPr>
          </w:p>
        </w:tc>
        <w:tc>
          <w:tcPr>
            <w:tcW w:w="2551" w:type="dxa"/>
            <w:vAlign w:val="center"/>
          </w:tcPr>
          <w:p>
            <w:pPr>
              <w:pStyle w:val="13"/>
            </w:pPr>
            <w:r>
              <w:t>7.00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30215</w:t>
            </w:r>
          </w:p>
        </w:tc>
        <w:tc>
          <w:tcPr>
            <w:tcW w:w="4535" w:type="dxa"/>
            <w:vAlign w:val="center"/>
          </w:tcPr>
          <w:p>
            <w:pPr>
              <w:pStyle w:val="14"/>
            </w:pPr>
            <w:r>
              <w:t>会议费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30216</w:t>
            </w:r>
          </w:p>
        </w:tc>
        <w:tc>
          <w:tcPr>
            <w:tcW w:w="4535" w:type="dxa"/>
            <w:vAlign w:val="center"/>
          </w:tcPr>
          <w:p>
            <w:pPr>
              <w:pStyle w:val="14"/>
            </w:pPr>
            <w:r>
              <w:t>培训费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1.00</w:t>
            </w:r>
          </w:p>
        </w:tc>
        <w:tc>
          <w:tcPr>
            <w:tcW w:w="2551" w:type="dxa"/>
            <w:vAlign w:val="center"/>
          </w:tcPr>
          <w:p>
            <w:pPr>
              <w:pStyle w:val="13"/>
            </w:pPr>
          </w:p>
        </w:tc>
        <w:tc>
          <w:tcPr>
            <w:tcW w:w="2551" w:type="dxa"/>
            <w:vAlign w:val="center"/>
          </w:tcPr>
          <w:p>
            <w:pPr>
              <w:pStyle w:val="13"/>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8.00</w:t>
            </w:r>
          </w:p>
        </w:tc>
        <w:tc>
          <w:tcPr>
            <w:tcW w:w="2551" w:type="dxa"/>
            <w:vAlign w:val="center"/>
          </w:tcPr>
          <w:p>
            <w:pPr>
              <w:pStyle w:val="13"/>
            </w:pPr>
          </w:p>
        </w:tc>
        <w:tc>
          <w:tcPr>
            <w:tcW w:w="2551" w:type="dxa"/>
            <w:vAlign w:val="center"/>
          </w:tcPr>
          <w:p>
            <w:pPr>
              <w:pStyle w:val="13"/>
            </w:pPr>
            <w:r>
              <w:t>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9.00</w:t>
            </w:r>
          </w:p>
        </w:tc>
        <w:tc>
          <w:tcPr>
            <w:tcW w:w="2551" w:type="dxa"/>
            <w:vAlign w:val="center"/>
          </w:tcPr>
          <w:p>
            <w:pPr>
              <w:pStyle w:val="13"/>
            </w:pPr>
          </w:p>
        </w:tc>
        <w:tc>
          <w:tcPr>
            <w:tcW w:w="2551" w:type="dxa"/>
            <w:vAlign w:val="center"/>
          </w:tcPr>
          <w:p>
            <w:pPr>
              <w:pStyle w:val="13"/>
            </w:pPr>
            <w:r>
              <w:t>9.00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10.00</w:t>
            </w:r>
          </w:p>
        </w:tc>
        <w:tc>
          <w:tcPr>
            <w:tcW w:w="2551" w:type="dxa"/>
            <w:vAlign w:val="center"/>
          </w:tcPr>
          <w:p>
            <w:pPr>
              <w:pStyle w:val="13"/>
            </w:pPr>
          </w:p>
        </w:tc>
        <w:tc>
          <w:tcPr>
            <w:tcW w:w="2551" w:type="dxa"/>
            <w:vAlign w:val="center"/>
          </w:tcPr>
          <w:p>
            <w:pPr>
              <w:pStyle w:val="13"/>
            </w:pPr>
            <w:r>
              <w:t>10.00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25.00</w:t>
            </w:r>
          </w:p>
        </w:tc>
        <w:tc>
          <w:tcPr>
            <w:tcW w:w="2551" w:type="dxa"/>
            <w:vAlign w:val="center"/>
          </w:tcPr>
          <w:p>
            <w:pPr>
              <w:pStyle w:val="13"/>
            </w:pPr>
          </w:p>
        </w:tc>
        <w:tc>
          <w:tcPr>
            <w:tcW w:w="2551" w:type="dxa"/>
            <w:vAlign w:val="center"/>
          </w:tcPr>
          <w:p>
            <w:pPr>
              <w:pStyle w:val="13"/>
            </w:pPr>
            <w:r>
              <w:t>25.00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24.00</w:t>
            </w:r>
          </w:p>
        </w:tc>
        <w:tc>
          <w:tcPr>
            <w:tcW w:w="2551" w:type="dxa"/>
            <w:vAlign w:val="center"/>
          </w:tcPr>
          <w:p>
            <w:pPr>
              <w:pStyle w:val="13"/>
            </w:pPr>
          </w:p>
        </w:tc>
        <w:tc>
          <w:tcPr>
            <w:tcW w:w="2551" w:type="dxa"/>
            <w:vAlign w:val="center"/>
          </w:tcPr>
          <w:p>
            <w:pPr>
              <w:pStyle w:val="13"/>
            </w:pPr>
            <w:r>
              <w:t>24.00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236.00</w:t>
            </w:r>
          </w:p>
        </w:tc>
        <w:tc>
          <w:tcPr>
            <w:tcW w:w="2551" w:type="dxa"/>
            <w:vAlign w:val="center"/>
          </w:tcPr>
          <w:p>
            <w:pPr>
              <w:pStyle w:val="13"/>
            </w:pPr>
            <w:r>
              <w:t>236.00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236.00</w:t>
            </w:r>
          </w:p>
        </w:tc>
        <w:tc>
          <w:tcPr>
            <w:tcW w:w="2551" w:type="dxa"/>
            <w:vAlign w:val="center"/>
          </w:tcPr>
          <w:p>
            <w:pPr>
              <w:pStyle w:val="13"/>
            </w:pPr>
            <w:r>
              <w:t>236.00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2.00</w:t>
            </w:r>
          </w:p>
        </w:tc>
        <w:tc>
          <w:tcPr>
            <w:tcW w:w="2551" w:type="dxa"/>
            <w:vAlign w:val="center"/>
          </w:tcPr>
          <w:p>
            <w:pPr>
              <w:pStyle w:val="13"/>
            </w:pPr>
          </w:p>
        </w:tc>
        <w:tc>
          <w:tcPr>
            <w:tcW w:w="2551" w:type="dxa"/>
            <w:vAlign w:val="center"/>
          </w:tcPr>
          <w:p>
            <w:pPr>
              <w:pStyle w:val="13"/>
            </w:pPr>
            <w:r>
              <w:t>2.00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703001安新县人民检察院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703001安新县人民检察院</w:t>
            </w:r>
          </w:p>
        </w:tc>
        <w:tc>
          <w:tcPr>
            <w:tcW w:w="2551" w:type="dxa"/>
            <w:tcBorders>
              <w:top w:val="single" w:color="FFFFFF" w:sz="6" w:space="0"/>
              <w:left w:val="single" w:color="FFFFFF" w:sz="6" w:space="0"/>
              <w:right w:val="single" w:color="FFFFFF" w:sz="6" w:space="0"/>
            </w:tcBorders>
            <w:vAlign w:val="center"/>
          </w:tcPr>
          <w:p>
            <w:pPr>
              <w:pStyle w:val="10"/>
            </w:pPr>
            <w:r>
              <w:t>预算年度：2023</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703001安新县人民检察院</w:t>
            </w:r>
          </w:p>
        </w:tc>
        <w:tc>
          <w:tcPr>
            <w:tcW w:w="2381" w:type="dxa"/>
            <w:tcBorders>
              <w:top w:val="single" w:color="FFFFFF" w:sz="6" w:space="0"/>
              <w:left w:val="single" w:color="FFFFFF" w:sz="6" w:space="0"/>
              <w:right w:val="single" w:color="FFFFFF" w:sz="6" w:space="0"/>
            </w:tcBorders>
            <w:vAlign w:val="center"/>
          </w:tcPr>
          <w:p>
            <w:pPr>
              <w:pStyle w:val="10"/>
            </w:pPr>
            <w:r>
              <w:t>预算年度：2023</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r>
              <w:t>34.00</w:t>
            </w:r>
          </w:p>
        </w:tc>
        <w:tc>
          <w:tcPr>
            <w:tcW w:w="2381" w:type="dxa"/>
            <w:vAlign w:val="center"/>
          </w:tcPr>
          <w:p>
            <w:pPr>
              <w:pStyle w:val="13"/>
            </w:pPr>
            <w:r>
              <w:t>34.00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14.00</w:t>
            </w:r>
          </w:p>
        </w:tc>
        <w:tc>
          <w:tcPr>
            <w:tcW w:w="2381" w:type="dxa"/>
            <w:vAlign w:val="center"/>
          </w:tcPr>
          <w:p>
            <w:pPr>
              <w:pStyle w:val="13"/>
            </w:pPr>
            <w:r>
              <w:t>14.00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1.00</w:t>
            </w:r>
          </w:p>
        </w:tc>
        <w:tc>
          <w:tcPr>
            <w:tcW w:w="2381" w:type="dxa"/>
            <w:vAlign w:val="center"/>
          </w:tcPr>
          <w:p>
            <w:pPr>
              <w:pStyle w:val="13"/>
            </w:pPr>
            <w:r>
              <w:t>1.00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10</w:t>
            </w:r>
          </w:p>
        </w:tc>
        <w:tc>
          <w:tcPr>
            <w:tcW w:w="3798" w:type="dxa"/>
            <w:vAlign w:val="center"/>
          </w:tcPr>
          <w:p>
            <w:pPr>
              <w:pStyle w:val="14"/>
            </w:pPr>
            <w:r>
              <w:t>四、会议费</w:t>
            </w:r>
          </w:p>
        </w:tc>
        <w:tc>
          <w:tcPr>
            <w:tcW w:w="2381" w:type="dxa"/>
            <w:vAlign w:val="center"/>
          </w:tcPr>
          <w:p>
            <w:pPr>
              <w:pStyle w:val="13"/>
            </w:pPr>
            <w:r>
              <w:t>1.00</w:t>
            </w:r>
          </w:p>
        </w:tc>
        <w:tc>
          <w:tcPr>
            <w:tcW w:w="2381" w:type="dxa"/>
            <w:vAlign w:val="center"/>
          </w:tcPr>
          <w:p>
            <w:pPr>
              <w:pStyle w:val="13"/>
            </w:pPr>
            <w:r>
              <w:t>1.00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11</w:t>
            </w:r>
          </w:p>
        </w:tc>
        <w:tc>
          <w:tcPr>
            <w:tcW w:w="3798" w:type="dxa"/>
            <w:vAlign w:val="center"/>
          </w:tcPr>
          <w:p>
            <w:pPr>
              <w:pStyle w:val="14"/>
            </w:pPr>
            <w:r>
              <w:t>五、培训费</w:t>
            </w:r>
          </w:p>
        </w:tc>
        <w:tc>
          <w:tcPr>
            <w:tcW w:w="2381" w:type="dxa"/>
            <w:vAlign w:val="center"/>
          </w:tcPr>
          <w:p>
            <w:pPr>
              <w:pStyle w:val="13"/>
            </w:pPr>
            <w:r>
              <w:t>9.00</w:t>
            </w:r>
          </w:p>
        </w:tc>
        <w:tc>
          <w:tcPr>
            <w:tcW w:w="2381" w:type="dxa"/>
            <w:vAlign w:val="center"/>
          </w:tcPr>
          <w:p>
            <w:pPr>
              <w:pStyle w:val="13"/>
            </w:pPr>
            <w:r>
              <w:t>9.00</w:t>
            </w:r>
          </w:p>
        </w:tc>
        <w:tc>
          <w:tcPr>
            <w:tcW w:w="2381" w:type="dxa"/>
            <w:vAlign w:val="center"/>
          </w:tcPr>
          <w:p>
            <w:pPr>
              <w:pStyle w:val="13"/>
            </w:pPr>
          </w:p>
        </w:tc>
        <w:tc>
          <w:tcPr>
            <w:tcW w:w="2381" w:type="dxa"/>
            <w:vAlign w:val="center"/>
          </w:tcPr>
          <w:p>
            <w:pPr>
              <w:pStyle w:val="13"/>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安新县人民检察院2023年单位预算信息公开情况说明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按照《预算法》、《地方预决算公开操作规程》和《关于进一步推进预算公开工作的实施意见》规定，现将安新县人民检察院2023年单位预算公开如下：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spacing w:line="500" w:lineRule="exact"/>
        <w:ind w:firstLine="560" w:firstLineChars="200"/>
        <w:jc w:val="left"/>
        <w:rPr>
          <w:rFonts w:ascii="Times New Roman" w:eastAsia="方正仿宋_GBK"/>
          <w:sz w:val="28"/>
        </w:rPr>
      </w:pPr>
      <w:r>
        <w:rPr>
          <w:rFonts w:ascii="Times New Roman" w:eastAsia="方正仿宋_GBK"/>
          <w:sz w:val="28"/>
        </w:rPr>
        <w:t>县级人民检察院是国家法律监督机关，主要任务是依照《</w:t>
      </w:r>
      <w:r>
        <w:rPr>
          <w:rFonts w:hint="eastAsia" w:eastAsia="方正仿宋_GBK"/>
          <w:sz w:val="28"/>
          <w:lang w:val="en-US" w:eastAsia="zh-CN"/>
        </w:rPr>
        <w:t>中华人民共和国</w:t>
      </w:r>
      <w:r>
        <w:rPr>
          <w:rFonts w:ascii="Times New Roman" w:eastAsia="方正仿宋_GBK"/>
          <w:sz w:val="28"/>
        </w:rPr>
        <w:t>宪法》和法律规定，履行法律监督职能，保证国家法律的统一和正确实施。主要职责是：</w:t>
      </w:r>
    </w:p>
    <w:p>
      <w:pPr>
        <w:spacing w:line="500" w:lineRule="exact"/>
        <w:ind w:firstLine="560" w:firstLineChars="200"/>
        <w:jc w:val="left"/>
        <w:rPr>
          <w:rFonts w:ascii="Times New Roman" w:eastAsia="方正仿宋_GBK"/>
          <w:sz w:val="28"/>
        </w:rPr>
      </w:pPr>
      <w:r>
        <w:rPr>
          <w:rFonts w:ascii="Times New Roman" w:eastAsia="方正仿宋_GBK"/>
          <w:sz w:val="28"/>
        </w:rPr>
        <w:t xml:space="preserve"> 对县人民代表大会及其常务委员会和雄安新区人民检察院负责并报告工作，接受县人民代表大会及其常务委员会的监督，查办县人民代表大会及其常务委员会和上级人民检察院交办的案件或其它事项。</w:t>
      </w:r>
    </w:p>
    <w:p>
      <w:pPr>
        <w:spacing w:line="500" w:lineRule="exact"/>
        <w:ind w:firstLine="560" w:firstLineChars="200"/>
        <w:jc w:val="left"/>
        <w:rPr>
          <w:rFonts w:ascii="Times New Roman" w:eastAsia="方正仿宋_GBK"/>
          <w:sz w:val="28"/>
        </w:rPr>
      </w:pPr>
      <w:r>
        <w:rPr>
          <w:rFonts w:ascii="Times New Roman" w:eastAsia="方正仿宋_GBK"/>
          <w:sz w:val="28"/>
        </w:rPr>
        <w:t>依法</w:t>
      </w:r>
      <w:r>
        <w:rPr>
          <w:rFonts w:hint="eastAsia" w:eastAsia="方正仿宋_GBK"/>
          <w:sz w:val="28"/>
          <w:lang w:val="en-US" w:eastAsia="zh-CN"/>
        </w:rPr>
        <w:t>对</w:t>
      </w:r>
      <w:r>
        <w:rPr>
          <w:rFonts w:ascii="Times New Roman" w:eastAsia="方正仿宋_GBK"/>
          <w:sz w:val="28"/>
        </w:rPr>
        <w:t>非法拘禁、刑讯逼供、报复陷害、非法搜查等侵犯公民人身权利的犯罪以及侵犯公民民主权利的犯罪进行侦查。</w:t>
      </w:r>
    </w:p>
    <w:p>
      <w:pPr>
        <w:spacing w:line="500" w:lineRule="exact"/>
        <w:ind w:firstLine="560" w:firstLineChars="200"/>
        <w:jc w:val="left"/>
        <w:rPr>
          <w:rFonts w:ascii="Times New Roman" w:eastAsia="方正仿宋_GBK"/>
          <w:sz w:val="28"/>
        </w:rPr>
      </w:pPr>
      <w:r>
        <w:rPr>
          <w:rFonts w:ascii="Times New Roman" w:eastAsia="方正仿宋_GBK"/>
          <w:sz w:val="28"/>
        </w:rPr>
        <w:t>提供公益诉讼等法律援助，为县域经济发展保驾护航。</w:t>
      </w:r>
    </w:p>
    <w:p>
      <w:pPr>
        <w:spacing w:line="500" w:lineRule="exact"/>
        <w:ind w:firstLine="560" w:firstLineChars="200"/>
        <w:jc w:val="left"/>
        <w:rPr>
          <w:rFonts w:ascii="Times New Roman" w:eastAsia="方正仿宋_GBK"/>
          <w:sz w:val="28"/>
        </w:rPr>
      </w:pPr>
      <w:r>
        <w:rPr>
          <w:rFonts w:ascii="Times New Roman" w:eastAsia="方正仿宋_GBK"/>
          <w:sz w:val="28"/>
        </w:rPr>
        <w:t>对刑事犯罪案件依法审查批捕，提起公诉，履行法律监督职责，掌握社会治安动态，参与社会治安综合治理。</w:t>
      </w:r>
    </w:p>
    <w:p>
      <w:pPr>
        <w:spacing w:line="500" w:lineRule="exact"/>
        <w:ind w:firstLine="560" w:firstLineChars="200"/>
        <w:jc w:val="left"/>
        <w:rPr>
          <w:rFonts w:ascii="Times New Roman" w:eastAsia="方正仿宋_GBK"/>
          <w:sz w:val="28"/>
        </w:rPr>
      </w:pPr>
      <w:r>
        <w:rPr>
          <w:rFonts w:ascii="Times New Roman" w:eastAsia="方正仿宋_GBK"/>
          <w:sz w:val="28"/>
        </w:rPr>
        <w:t>对同级人民法院已发生法律效力的民事、经济和行政审判活动进行监督，对确有错误的向上级人民检察院提请抗诉。</w:t>
      </w:r>
    </w:p>
    <w:p>
      <w:pPr>
        <w:spacing w:line="500" w:lineRule="exact"/>
        <w:ind w:firstLine="560" w:firstLineChars="200"/>
        <w:jc w:val="left"/>
        <w:rPr>
          <w:rFonts w:ascii="Times New Roman" w:eastAsia="方正仿宋_GBK"/>
          <w:sz w:val="28"/>
        </w:rPr>
      </w:pPr>
      <w:r>
        <w:rPr>
          <w:rFonts w:ascii="Times New Roman" w:eastAsia="方正仿宋_GBK"/>
          <w:sz w:val="28"/>
        </w:rPr>
        <w:t>对同级人民法院确有错误的判决和裁定，依法提起抗诉。</w:t>
      </w:r>
    </w:p>
    <w:p>
      <w:pPr>
        <w:spacing w:line="500" w:lineRule="exact"/>
        <w:ind w:firstLine="560" w:firstLineChars="200"/>
        <w:jc w:val="left"/>
        <w:rPr>
          <w:rFonts w:ascii="Times New Roman" w:eastAsia="方正仿宋_GBK"/>
          <w:sz w:val="28"/>
        </w:rPr>
      </w:pPr>
      <w:r>
        <w:rPr>
          <w:rFonts w:ascii="Times New Roman" w:eastAsia="方正仿宋_GBK"/>
          <w:sz w:val="28"/>
        </w:rPr>
        <w:t>受理公民控告、申诉和检举，办理刑事赔偿事项。</w:t>
      </w:r>
    </w:p>
    <w:p>
      <w:pPr>
        <w:spacing w:line="500" w:lineRule="exact"/>
        <w:ind w:firstLine="560" w:firstLineChars="200"/>
        <w:jc w:val="left"/>
        <w:rPr>
          <w:rFonts w:ascii="Times New Roman" w:eastAsia="方正仿宋_GBK"/>
          <w:sz w:val="28"/>
        </w:rPr>
      </w:pPr>
      <w:r>
        <w:rPr>
          <w:rFonts w:ascii="Times New Roman" w:eastAsia="方正仿宋_GBK"/>
          <w:sz w:val="28"/>
        </w:rPr>
        <w:t>对于检察工作中具体应用法律的问题进行研究；向有关领导和业务部门提出意见和建议，研究探索检察工作的加强和改革，进行检察学理论研究。</w:t>
      </w:r>
    </w:p>
    <w:p>
      <w:pPr>
        <w:spacing w:line="500" w:lineRule="exact"/>
        <w:ind w:firstLine="560" w:firstLineChars="200"/>
        <w:jc w:val="left"/>
        <w:rPr>
          <w:rFonts w:ascii="Times New Roman" w:eastAsia="方正仿宋_GBK"/>
          <w:sz w:val="28"/>
        </w:rPr>
      </w:pPr>
      <w:r>
        <w:rPr>
          <w:rFonts w:ascii="Times New Roman" w:eastAsia="方正仿宋_GBK"/>
          <w:sz w:val="28"/>
        </w:rPr>
        <w:t>对全院干警的执法执纪情况进行监督，查处群众反映的干警违法违纪行为，开展纪律教育、执法检查等活动，督查各项制度的落实。</w:t>
      </w:r>
    </w:p>
    <w:p>
      <w:pPr>
        <w:spacing w:line="500" w:lineRule="exact"/>
        <w:ind w:firstLine="560" w:firstLineChars="200"/>
        <w:jc w:val="left"/>
        <w:rPr>
          <w:rFonts w:ascii="Times New Roman" w:eastAsia="方正仿宋_GBK"/>
          <w:sz w:val="28"/>
        </w:rPr>
      </w:pPr>
      <w:r>
        <w:rPr>
          <w:rFonts w:ascii="Times New Roman" w:eastAsia="方正仿宋_GBK"/>
          <w:sz w:val="28"/>
        </w:rPr>
        <w:t>加强检察机关的思想政治工作和队伍建设，提请县人民代表大会常务委员会决定任免县人民检察院副检察长、检察委员会委员、检察员。</w:t>
      </w:r>
    </w:p>
    <w:p>
      <w:pPr>
        <w:spacing w:line="500" w:lineRule="exact"/>
        <w:ind w:firstLine="560" w:firstLineChars="200"/>
        <w:jc w:val="left"/>
        <w:rPr>
          <w:rFonts w:ascii="Times New Roman" w:eastAsia="方正仿宋_GBK"/>
          <w:sz w:val="28"/>
        </w:rPr>
      </w:pPr>
      <w:r>
        <w:rPr>
          <w:rFonts w:ascii="Times New Roman" w:eastAsia="方正仿宋_GBK"/>
          <w:sz w:val="28"/>
        </w:rPr>
        <w:t>协同主管部门管理人民检察院的机构设置、人员编制工作；做好检察人员的教育培训工作，制定中长期发展规划和学历教育工作。</w:t>
      </w:r>
    </w:p>
    <w:p>
      <w:pPr>
        <w:spacing w:line="500" w:lineRule="exact"/>
        <w:ind w:firstLine="560" w:firstLineChars="200"/>
        <w:jc w:val="left"/>
        <w:rPr>
          <w:rFonts w:ascii="Times New Roman" w:eastAsia="方正仿宋_GBK"/>
          <w:sz w:val="28"/>
        </w:rPr>
      </w:pPr>
      <w:r>
        <w:rPr>
          <w:rFonts w:ascii="Times New Roman" w:eastAsia="方正仿宋_GBK"/>
          <w:sz w:val="28"/>
        </w:rPr>
        <w:t>负责检察机关先进集体、个人的表彰、奖励工作，做好检察官等级呈报及司法警察的授衔和管理工作。</w:t>
      </w:r>
    </w:p>
    <w:p>
      <w:pPr>
        <w:spacing w:line="500" w:lineRule="exact"/>
        <w:ind w:firstLine="560" w:firstLineChars="200"/>
        <w:jc w:val="left"/>
        <w:rPr>
          <w:rFonts w:ascii="Times New Roman" w:eastAsia="方正仿宋_GBK"/>
          <w:sz w:val="28"/>
        </w:rPr>
      </w:pPr>
      <w:r>
        <w:rPr>
          <w:rFonts w:ascii="Times New Roman" w:eastAsia="方正仿宋_GBK"/>
          <w:sz w:val="28"/>
        </w:rPr>
        <w:t>负责检察机关党总支工作，老干部工作、妇联、工会及其它有关工作。</w:t>
      </w:r>
    </w:p>
    <w:p>
      <w:pPr>
        <w:spacing w:line="500" w:lineRule="exact"/>
        <w:ind w:firstLine="560" w:firstLineChars="200"/>
        <w:jc w:val="left"/>
        <w:rPr>
          <w:rFonts w:ascii="Times New Roman" w:eastAsia="方正仿宋_GBK"/>
          <w:sz w:val="28"/>
        </w:rPr>
      </w:pPr>
      <w:r>
        <w:rPr>
          <w:rFonts w:ascii="Times New Roman" w:eastAsia="方正仿宋_GBK"/>
          <w:sz w:val="28"/>
        </w:rPr>
        <w:t>做好上报下达，财务装备，信息反馈等工作。</w:t>
      </w:r>
    </w:p>
    <w:p>
      <w:pPr>
        <w:spacing w:line="500" w:lineRule="exact"/>
        <w:ind w:firstLine="560" w:firstLineChars="200"/>
        <w:jc w:val="left"/>
        <w:rPr>
          <w:rFonts w:ascii="Times New Roman" w:eastAsia="方正仿宋_GBK"/>
          <w:sz w:val="28"/>
        </w:rPr>
      </w:pPr>
      <w:r>
        <w:rPr>
          <w:rFonts w:ascii="Times New Roman" w:eastAsia="方正仿宋_GBK"/>
          <w:sz w:val="28"/>
        </w:rPr>
        <w:t>其它应由县人民检察院承办的事项。</w:t>
      </w:r>
    </w:p>
    <w:p>
      <w:pPr>
        <w:pStyle w:val="27"/>
      </w:pP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安新县人民检察院</w:t>
            </w:r>
          </w:p>
        </w:tc>
        <w:tc>
          <w:tcPr>
            <w:tcW w:w="1843" w:type="dxa"/>
            <w:vAlign w:val="center"/>
          </w:tcPr>
          <w:p>
            <w:pPr>
              <w:pStyle w:val="15"/>
            </w:pPr>
            <w:r>
              <w:t>行政</w:t>
            </w:r>
          </w:p>
        </w:tc>
        <w:tc>
          <w:tcPr>
            <w:tcW w:w="2126" w:type="dxa"/>
            <w:vAlign w:val="center"/>
          </w:tcPr>
          <w:p>
            <w:pPr>
              <w:pStyle w:val="15"/>
            </w:pPr>
            <w:r>
              <w:t>副处（县）级</w:t>
            </w:r>
          </w:p>
        </w:tc>
        <w:tc>
          <w:tcPr>
            <w:tcW w:w="3827" w:type="dxa"/>
            <w:vAlign w:val="center"/>
          </w:tcPr>
          <w:p>
            <w:pPr>
              <w:pStyle w:val="15"/>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spacing w:before="0" w:after="0" w:line="500" w:lineRule="exact"/>
        <w:ind w:firstLine="560"/>
        <w:jc w:val="left"/>
        <w:outlineLvl w:val="9"/>
      </w:pPr>
      <w:r>
        <w:rPr>
          <w:rFonts w:ascii="Times New Roman" w:hAnsi="Times New Roman" w:eastAsia="方正仿宋_GBK" w:cs="Times New Roman"/>
          <w:b w:val="0"/>
          <w:color w:val="000000"/>
          <w:sz w:val="28"/>
        </w:rPr>
        <w:t>按照预算管理有关规定，目前我省单位预算的编制实行综合预算管理，即全部收入和支出都反映在预算中。</w:t>
      </w:r>
    </w:p>
    <w:p>
      <w:pPr>
        <w:pStyle w:val="28"/>
      </w:pPr>
    </w:p>
    <w:p>
      <w:pPr>
        <w:spacing w:before="10" w:after="10" w:line="240" w:lineRule="auto"/>
        <w:ind w:firstLine="640"/>
        <w:jc w:val="left"/>
        <w:outlineLvl w:val="5"/>
      </w:pPr>
      <w:r>
        <w:rPr>
          <w:rFonts w:ascii="黑体" w:hAnsi="黑体" w:eastAsia="黑体" w:cs="黑体"/>
          <w:color w:val="000000"/>
          <w:sz w:val="32"/>
        </w:rPr>
        <w:t>三、机关运行经费安排情况</w:t>
      </w:r>
    </w:p>
    <w:p>
      <w:pPr>
        <w:spacing w:before="0" w:after="0" w:line="500" w:lineRule="exact"/>
        <w:ind w:firstLine="560"/>
        <w:jc w:val="left"/>
        <w:outlineLvl w:val="9"/>
        <w:rPr>
          <w:rFonts w:ascii="Times New Roman" w:hAnsi="Times New Roman" w:eastAsia="方正仿宋_GBK" w:cs="Times New Roman"/>
          <w:color w:val="000000"/>
          <w:sz w:val="28"/>
        </w:rPr>
      </w:pPr>
      <w:r>
        <w:rPr>
          <w:rFonts w:ascii="Times New Roman" w:hAnsi="Times New Roman" w:eastAsia="方正仿宋_GBK" w:cs="Times New Roman"/>
          <w:color w:val="000000"/>
          <w:sz w:val="28"/>
        </w:rPr>
        <w:t>安新县人民检察院</w:t>
      </w:r>
      <w:r>
        <w:rPr>
          <w:rFonts w:hint="eastAsia" w:eastAsia="方正仿宋_GBK" w:cs="Times New Roman"/>
          <w:color w:val="000000"/>
          <w:sz w:val="28"/>
          <w:lang w:val="en-US" w:eastAsia="zh-CN"/>
        </w:rPr>
        <w:t>2023</w:t>
      </w:r>
      <w:r>
        <w:rPr>
          <w:rFonts w:ascii="Times New Roman" w:hAnsi="Times New Roman" w:eastAsia="方正仿宋_GBK" w:cs="Times New Roman"/>
          <w:color w:val="000000"/>
          <w:sz w:val="28"/>
        </w:rPr>
        <w:t>年度机关运行经费安排</w:t>
      </w:r>
      <w:r>
        <w:rPr>
          <w:rFonts w:hint="eastAsia" w:eastAsia="方正仿宋_GBK" w:cs="Times New Roman"/>
          <w:color w:val="000000"/>
          <w:sz w:val="28"/>
          <w:lang w:val="en-US" w:eastAsia="zh-CN"/>
        </w:rPr>
        <w:t>140</w:t>
      </w:r>
      <w:r>
        <w:rPr>
          <w:rFonts w:ascii="Times New Roman" w:hAnsi="Times New Roman" w:eastAsia="方正仿宋_GBK" w:cs="Times New Roman"/>
          <w:color w:val="000000"/>
          <w:sz w:val="28"/>
        </w:rPr>
        <w:t>万元，其中办公费</w:t>
      </w:r>
      <w:r>
        <w:rPr>
          <w:rFonts w:hint="eastAsia" w:eastAsia="方正仿宋_GBK" w:cs="Times New Roman"/>
          <w:color w:val="000000"/>
          <w:sz w:val="28"/>
          <w:lang w:val="en-US" w:eastAsia="zh-CN"/>
        </w:rPr>
        <w:t>15</w:t>
      </w:r>
      <w:r>
        <w:rPr>
          <w:rFonts w:ascii="Times New Roman" w:hAnsi="Times New Roman" w:eastAsia="方正仿宋_GBK" w:cs="Times New Roman"/>
          <w:color w:val="000000"/>
          <w:sz w:val="28"/>
        </w:rPr>
        <w:t>万元、</w:t>
      </w:r>
      <w:r>
        <w:rPr>
          <w:rFonts w:hint="eastAsia" w:eastAsia="方正仿宋_GBK" w:cs="Times New Roman"/>
          <w:color w:val="000000"/>
          <w:sz w:val="28"/>
          <w:lang w:val="en-US" w:eastAsia="zh-CN"/>
        </w:rPr>
        <w:t>印刷费5万元、</w:t>
      </w:r>
      <w:r>
        <w:rPr>
          <w:rFonts w:ascii="Times New Roman" w:hAnsi="Times New Roman" w:eastAsia="方正仿宋_GBK" w:cs="Times New Roman"/>
          <w:color w:val="000000"/>
          <w:sz w:val="28"/>
        </w:rPr>
        <w:t>水费</w:t>
      </w:r>
      <w:r>
        <w:rPr>
          <w:rFonts w:hint="eastAsia" w:eastAsia="方正仿宋_GBK" w:cs="Times New Roman"/>
          <w:color w:val="000000"/>
          <w:sz w:val="28"/>
          <w:lang w:val="en-US" w:eastAsia="zh-CN"/>
        </w:rPr>
        <w:t>2</w:t>
      </w:r>
      <w:r>
        <w:rPr>
          <w:rFonts w:ascii="Times New Roman" w:hAnsi="Times New Roman" w:eastAsia="方正仿宋_GBK" w:cs="Times New Roman"/>
          <w:color w:val="000000"/>
          <w:sz w:val="28"/>
        </w:rPr>
        <w:t>万元、电费</w:t>
      </w:r>
      <w:r>
        <w:rPr>
          <w:rFonts w:hint="eastAsia" w:eastAsia="方正仿宋_GBK" w:cs="Times New Roman"/>
          <w:color w:val="000000"/>
          <w:sz w:val="28"/>
          <w:lang w:val="en-US" w:eastAsia="zh-CN"/>
        </w:rPr>
        <w:t>15</w:t>
      </w:r>
      <w:r>
        <w:rPr>
          <w:rFonts w:ascii="Times New Roman" w:hAnsi="Times New Roman" w:eastAsia="方正仿宋_GBK" w:cs="Times New Roman"/>
          <w:color w:val="000000"/>
          <w:sz w:val="28"/>
        </w:rPr>
        <w:t>万元、</w:t>
      </w:r>
      <w:r>
        <w:rPr>
          <w:rFonts w:hint="eastAsia" w:eastAsia="方正仿宋_GBK" w:cs="Times New Roman"/>
          <w:color w:val="000000"/>
          <w:sz w:val="28"/>
          <w:lang w:val="en-US" w:eastAsia="zh-CN"/>
        </w:rPr>
        <w:t>取暖费12万元、差旅费3万元、维护费7万元、会议费1万元、培训费1万元、公务接待费1万元、工会经费8万元、福利费9万元、公务用车运行维护费10万元、其他交通费用25万元</w:t>
      </w:r>
      <w:r>
        <w:rPr>
          <w:rFonts w:hint="eastAsia" w:eastAsia="方正仿宋_GBK" w:cs="Times New Roman"/>
          <w:color w:val="000000"/>
          <w:sz w:val="28"/>
          <w:lang w:eastAsia="zh-CN"/>
        </w:rPr>
        <w:t>、</w:t>
      </w:r>
      <w:r>
        <w:rPr>
          <w:rFonts w:ascii="Times New Roman" w:hAnsi="Times New Roman" w:eastAsia="方正仿宋_GBK" w:cs="Times New Roman"/>
          <w:color w:val="000000"/>
          <w:sz w:val="28"/>
        </w:rPr>
        <w:t>其他商品和服务支出</w:t>
      </w:r>
      <w:r>
        <w:rPr>
          <w:rFonts w:hint="eastAsia" w:eastAsia="方正仿宋_GBK" w:cs="Times New Roman"/>
          <w:color w:val="000000"/>
          <w:sz w:val="28"/>
          <w:lang w:val="en-US" w:eastAsia="zh-CN"/>
        </w:rPr>
        <w:t>24</w:t>
      </w:r>
      <w:r>
        <w:rPr>
          <w:rFonts w:ascii="Times New Roman" w:hAnsi="Times New Roman" w:eastAsia="方正仿宋_GBK" w:cs="Times New Roman"/>
          <w:color w:val="000000"/>
          <w:sz w:val="28"/>
        </w:rPr>
        <w:t>万</w:t>
      </w:r>
      <w:r>
        <w:rPr>
          <w:rFonts w:hint="eastAsia" w:eastAsia="方正仿宋_GBK" w:cs="Times New Roman"/>
          <w:color w:val="000000"/>
          <w:sz w:val="28"/>
          <w:lang w:eastAsia="zh-CN"/>
        </w:rPr>
        <w:t>、</w:t>
      </w:r>
      <w:r>
        <w:rPr>
          <w:rFonts w:hint="eastAsia" w:eastAsia="方正仿宋_GBK" w:cs="Times New Roman"/>
          <w:color w:val="000000"/>
          <w:sz w:val="28"/>
          <w:lang w:val="en-US" w:eastAsia="zh-CN"/>
        </w:rPr>
        <w:t>办公设备购置费2万元。</w:t>
      </w:r>
    </w:p>
    <w:p>
      <w:pPr>
        <w:pStyle w:val="29"/>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tbl>
      <w:tblPr>
        <w:tblStyle w:val="6"/>
        <w:tblpPr w:leftFromText="180" w:rightFromText="180" w:vertAnchor="text" w:horzAnchor="page" w:tblpX="1119" w:tblpY="485"/>
        <w:tblOverlap w:val="never"/>
        <w:tblW w:w="0" w:type="auto"/>
        <w:tblInd w:w="0" w:type="dxa"/>
        <w:tblBorders>
          <w:top w:val="none" w:color="auto" w:sz="0" w:space="0"/>
          <w:left w:val="none" w:color="auto" w:sz="0"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6"/>
        <w:gridCol w:w="1716"/>
        <w:gridCol w:w="1716"/>
        <w:gridCol w:w="1176"/>
        <w:gridCol w:w="3111"/>
      </w:tblGrid>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1" w:hRule="atLeast"/>
        </w:trPr>
        <w:tc>
          <w:tcPr>
            <w:tcW w:w="2136" w:type="dxa"/>
            <w:tcBorders>
              <w:top w:val="nil"/>
            </w:tcBorders>
            <w:noWrap w:val="0"/>
            <w:vAlign w:val="center"/>
          </w:tcPr>
          <w:p>
            <w:pPr>
              <w:widowControl/>
              <w:jc w:val="left"/>
              <w:rPr>
                <w:rFonts w:ascii="Times New Roman" w:eastAsia="方正仿宋_GBK"/>
                <w:sz w:val="28"/>
              </w:rPr>
            </w:pPr>
            <w:r>
              <w:rPr>
                <w:rFonts w:ascii="Times New Roman" w:eastAsia="方正仿宋_GBK"/>
                <w:sz w:val="28"/>
              </w:rPr>
              <w:t xml:space="preserve">  </w:t>
            </w:r>
          </w:p>
        </w:tc>
        <w:tc>
          <w:tcPr>
            <w:tcW w:w="1716" w:type="dxa"/>
            <w:tcBorders>
              <w:top w:val="nil"/>
            </w:tcBorders>
            <w:noWrap w:val="0"/>
            <w:vAlign w:val="center"/>
          </w:tcPr>
          <w:p>
            <w:pPr>
              <w:spacing w:line="500" w:lineRule="exact"/>
              <w:ind w:firstLine="560" w:firstLineChars="200"/>
              <w:jc w:val="left"/>
              <w:rPr>
                <w:rFonts w:ascii="Times New Roman" w:eastAsia="方正仿宋_GBK"/>
                <w:sz w:val="28"/>
              </w:rPr>
            </w:pPr>
          </w:p>
        </w:tc>
        <w:tc>
          <w:tcPr>
            <w:tcW w:w="1716" w:type="dxa"/>
            <w:tcBorders>
              <w:top w:val="nil"/>
            </w:tcBorders>
            <w:noWrap w:val="0"/>
            <w:vAlign w:val="center"/>
          </w:tcPr>
          <w:p>
            <w:pPr>
              <w:spacing w:line="500" w:lineRule="exact"/>
              <w:ind w:firstLine="560" w:firstLineChars="200"/>
              <w:jc w:val="left"/>
              <w:rPr>
                <w:rFonts w:ascii="Times New Roman" w:eastAsia="方正仿宋_GBK"/>
                <w:sz w:val="28"/>
              </w:rPr>
            </w:pPr>
          </w:p>
        </w:tc>
        <w:tc>
          <w:tcPr>
            <w:tcW w:w="1176" w:type="dxa"/>
            <w:tcBorders>
              <w:top w:val="nil"/>
            </w:tcBorders>
            <w:noWrap w:val="0"/>
            <w:vAlign w:val="center"/>
          </w:tcPr>
          <w:p>
            <w:pPr>
              <w:spacing w:line="500" w:lineRule="exact"/>
              <w:ind w:firstLine="560" w:firstLineChars="200"/>
              <w:jc w:val="left"/>
              <w:rPr>
                <w:rFonts w:ascii="Times New Roman" w:eastAsia="方正仿宋_GBK"/>
                <w:sz w:val="28"/>
              </w:rPr>
            </w:pPr>
          </w:p>
        </w:tc>
        <w:tc>
          <w:tcPr>
            <w:tcW w:w="3111" w:type="dxa"/>
            <w:tcBorders>
              <w:top w:val="nil"/>
              <w:right w:val="nil"/>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单位：万元</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项目名称</w:t>
            </w:r>
          </w:p>
        </w:tc>
        <w:tc>
          <w:tcPr>
            <w:tcW w:w="1716" w:type="dxa"/>
            <w:tcBorders>
              <w:top w:val="single" w:color="auto" w:sz="4" w:space="0"/>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202</w:t>
            </w:r>
            <w:r>
              <w:rPr>
                <w:rFonts w:hint="eastAsia" w:eastAsia="方正仿宋_GBK"/>
                <w:sz w:val="28"/>
                <w:lang w:val="en-US" w:eastAsia="zh-CN"/>
              </w:rPr>
              <w:t>2</w:t>
            </w:r>
            <w:r>
              <w:rPr>
                <w:rFonts w:ascii="Times New Roman" w:eastAsia="方正仿宋_GBK"/>
                <w:sz w:val="28"/>
              </w:rPr>
              <w:t>年度预算</w:t>
            </w:r>
          </w:p>
        </w:tc>
        <w:tc>
          <w:tcPr>
            <w:tcW w:w="1716" w:type="dxa"/>
            <w:tcBorders>
              <w:top w:val="single" w:color="auto" w:sz="4" w:space="0"/>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202</w:t>
            </w:r>
            <w:r>
              <w:rPr>
                <w:rFonts w:hint="eastAsia" w:eastAsia="方正仿宋_GBK"/>
                <w:sz w:val="28"/>
                <w:lang w:val="en-US" w:eastAsia="zh-CN"/>
              </w:rPr>
              <w:t>3</w:t>
            </w:r>
            <w:r>
              <w:rPr>
                <w:rFonts w:ascii="Times New Roman" w:eastAsia="方正仿宋_GBK"/>
                <w:sz w:val="28"/>
              </w:rPr>
              <w:t>年度预算</w:t>
            </w:r>
          </w:p>
        </w:tc>
        <w:tc>
          <w:tcPr>
            <w:tcW w:w="1176" w:type="dxa"/>
            <w:tcBorders>
              <w:top w:val="single" w:color="auto" w:sz="4" w:space="0"/>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增减金额</w:t>
            </w:r>
          </w:p>
        </w:tc>
        <w:tc>
          <w:tcPr>
            <w:tcW w:w="3111" w:type="dxa"/>
            <w:tcBorders>
              <w:top w:val="single" w:color="auto" w:sz="4" w:space="0"/>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变化原因</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6" w:type="dxa"/>
            <w:tcBorders>
              <w:left w:val="single" w:color="auto" w:sz="4" w:space="0"/>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因公出国经费</w:t>
            </w:r>
          </w:p>
        </w:tc>
        <w:tc>
          <w:tcPr>
            <w:tcW w:w="1716" w:type="dxa"/>
            <w:tcBorders>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p>
        </w:tc>
        <w:tc>
          <w:tcPr>
            <w:tcW w:w="1716" w:type="dxa"/>
            <w:tcBorders>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p>
        </w:tc>
        <w:tc>
          <w:tcPr>
            <w:tcW w:w="1176" w:type="dxa"/>
            <w:tcBorders>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p>
        </w:tc>
        <w:tc>
          <w:tcPr>
            <w:tcW w:w="3111" w:type="dxa"/>
            <w:tcBorders>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无增减变化</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6" w:type="dxa"/>
            <w:tcBorders>
              <w:left w:val="single" w:color="auto" w:sz="4" w:space="0"/>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公务用车购置经费</w:t>
            </w:r>
          </w:p>
        </w:tc>
        <w:tc>
          <w:tcPr>
            <w:tcW w:w="1716" w:type="dxa"/>
            <w:tcBorders>
              <w:bottom w:val="single" w:color="auto" w:sz="4" w:space="0"/>
              <w:right w:val="single" w:color="auto" w:sz="4" w:space="0"/>
            </w:tcBorders>
            <w:noWrap w:val="0"/>
            <w:vAlign w:val="center"/>
          </w:tcPr>
          <w:p>
            <w:pPr>
              <w:spacing w:line="500" w:lineRule="exact"/>
              <w:ind w:firstLine="560" w:firstLineChars="200"/>
              <w:jc w:val="left"/>
              <w:rPr>
                <w:rFonts w:hint="default" w:ascii="Times New Roman" w:eastAsia="方正仿宋_GBK"/>
                <w:sz w:val="28"/>
                <w:lang w:val="en-US" w:eastAsia="zh-CN"/>
              </w:rPr>
            </w:pPr>
            <w:r>
              <w:rPr>
                <w:rFonts w:hint="eastAsia" w:eastAsia="方正仿宋_GBK"/>
                <w:sz w:val="28"/>
                <w:lang w:val="en-US" w:eastAsia="zh-CN"/>
              </w:rPr>
              <w:t>27</w:t>
            </w:r>
          </w:p>
        </w:tc>
        <w:tc>
          <w:tcPr>
            <w:tcW w:w="1716" w:type="dxa"/>
            <w:tcBorders>
              <w:bottom w:val="single" w:color="auto" w:sz="4" w:space="0"/>
              <w:right w:val="single" w:color="auto" w:sz="4" w:space="0"/>
            </w:tcBorders>
            <w:noWrap w:val="0"/>
            <w:vAlign w:val="center"/>
          </w:tcPr>
          <w:p>
            <w:pPr>
              <w:spacing w:line="500" w:lineRule="exact"/>
              <w:ind w:firstLine="560" w:firstLineChars="200"/>
              <w:jc w:val="left"/>
              <w:rPr>
                <w:rFonts w:hint="default" w:ascii="Times New Roman" w:eastAsia="方正仿宋_GBK"/>
                <w:sz w:val="28"/>
                <w:lang w:val="en-US" w:eastAsia="zh-CN"/>
              </w:rPr>
            </w:pPr>
            <w:r>
              <w:rPr>
                <w:rFonts w:hint="eastAsia" w:eastAsia="方正仿宋_GBK"/>
                <w:sz w:val="28"/>
                <w:lang w:val="en-US" w:eastAsia="zh-CN"/>
              </w:rPr>
              <w:t>34</w:t>
            </w:r>
          </w:p>
        </w:tc>
        <w:tc>
          <w:tcPr>
            <w:tcW w:w="1176" w:type="dxa"/>
            <w:tcBorders>
              <w:bottom w:val="single" w:color="auto" w:sz="4" w:space="0"/>
              <w:right w:val="single" w:color="auto" w:sz="4" w:space="0"/>
            </w:tcBorders>
            <w:noWrap w:val="0"/>
            <w:vAlign w:val="center"/>
          </w:tcPr>
          <w:p>
            <w:pPr>
              <w:spacing w:line="500" w:lineRule="exact"/>
              <w:ind w:firstLine="560" w:firstLineChars="200"/>
              <w:jc w:val="left"/>
              <w:rPr>
                <w:rFonts w:hint="eastAsia" w:ascii="Times New Roman" w:eastAsia="方正仿宋_GBK"/>
                <w:sz w:val="28"/>
                <w:lang w:val="en-US" w:eastAsia="zh-CN"/>
              </w:rPr>
            </w:pPr>
            <w:r>
              <w:rPr>
                <w:rFonts w:hint="eastAsia" w:eastAsia="方正仿宋_GBK"/>
                <w:sz w:val="28"/>
                <w:lang w:val="en-US" w:eastAsia="zh-CN"/>
              </w:rPr>
              <w:t>7</w:t>
            </w:r>
          </w:p>
        </w:tc>
        <w:tc>
          <w:tcPr>
            <w:tcW w:w="3111" w:type="dxa"/>
            <w:tcBorders>
              <w:bottom w:val="single" w:color="auto" w:sz="4" w:space="0"/>
              <w:right w:val="single" w:color="auto" w:sz="4" w:space="0"/>
            </w:tcBorders>
            <w:noWrap w:val="0"/>
            <w:vAlign w:val="center"/>
          </w:tcPr>
          <w:p>
            <w:pPr>
              <w:spacing w:line="500" w:lineRule="exact"/>
              <w:ind w:firstLine="560" w:firstLineChars="200"/>
              <w:jc w:val="left"/>
              <w:rPr>
                <w:rFonts w:hint="default" w:ascii="Times New Roman" w:eastAsia="方正仿宋_GBK"/>
                <w:sz w:val="28"/>
                <w:lang w:val="en-US" w:eastAsia="zh-CN"/>
              </w:rPr>
            </w:pPr>
            <w:r>
              <w:rPr>
                <w:rFonts w:hint="eastAsia" w:eastAsia="方正仿宋_GBK"/>
                <w:sz w:val="28"/>
                <w:lang w:val="en-US" w:eastAsia="zh-CN"/>
              </w:rPr>
              <w:t>购置新能源汽车</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2136" w:type="dxa"/>
            <w:tcBorders>
              <w:left w:val="single" w:color="auto" w:sz="4" w:space="0"/>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公务用车运行经费</w:t>
            </w:r>
          </w:p>
        </w:tc>
        <w:tc>
          <w:tcPr>
            <w:tcW w:w="1716" w:type="dxa"/>
            <w:tcBorders>
              <w:bottom w:val="single" w:color="auto" w:sz="4" w:space="0"/>
              <w:right w:val="single" w:color="auto" w:sz="4" w:space="0"/>
            </w:tcBorders>
            <w:noWrap w:val="0"/>
            <w:vAlign w:val="center"/>
          </w:tcPr>
          <w:p>
            <w:pPr>
              <w:spacing w:line="500" w:lineRule="exact"/>
              <w:ind w:firstLine="560" w:firstLineChars="200"/>
              <w:jc w:val="left"/>
              <w:rPr>
                <w:rFonts w:hint="default" w:ascii="Times New Roman" w:eastAsia="方正仿宋_GBK"/>
                <w:sz w:val="28"/>
                <w:lang w:val="en-US" w:eastAsia="zh-CN"/>
              </w:rPr>
            </w:pPr>
            <w:r>
              <w:rPr>
                <w:rFonts w:hint="eastAsia" w:eastAsia="方正仿宋_GBK"/>
                <w:sz w:val="28"/>
                <w:lang w:val="en-US" w:eastAsia="zh-CN"/>
              </w:rPr>
              <w:t>14</w:t>
            </w:r>
          </w:p>
        </w:tc>
        <w:tc>
          <w:tcPr>
            <w:tcW w:w="1716" w:type="dxa"/>
            <w:tcBorders>
              <w:bottom w:val="single" w:color="auto" w:sz="4" w:space="0"/>
              <w:right w:val="single" w:color="auto" w:sz="4" w:space="0"/>
            </w:tcBorders>
            <w:noWrap w:val="0"/>
            <w:vAlign w:val="center"/>
          </w:tcPr>
          <w:p>
            <w:pPr>
              <w:spacing w:line="500" w:lineRule="exact"/>
              <w:ind w:firstLine="560" w:firstLineChars="200"/>
              <w:jc w:val="left"/>
              <w:rPr>
                <w:rFonts w:hint="default" w:ascii="Times New Roman" w:eastAsia="方正仿宋_GBK"/>
                <w:sz w:val="28"/>
                <w:lang w:val="en-US" w:eastAsia="zh-CN"/>
              </w:rPr>
            </w:pPr>
            <w:r>
              <w:rPr>
                <w:rFonts w:hint="eastAsia" w:eastAsia="方正仿宋_GBK"/>
                <w:sz w:val="28"/>
                <w:lang w:val="en-US" w:eastAsia="zh-CN"/>
              </w:rPr>
              <w:t>14</w:t>
            </w:r>
          </w:p>
        </w:tc>
        <w:tc>
          <w:tcPr>
            <w:tcW w:w="1176" w:type="dxa"/>
            <w:tcBorders>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p>
        </w:tc>
        <w:tc>
          <w:tcPr>
            <w:tcW w:w="3111" w:type="dxa"/>
            <w:tcBorders>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无增减变化</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2136" w:type="dxa"/>
            <w:tcBorders>
              <w:left w:val="single" w:color="auto" w:sz="4" w:space="0"/>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公务接待费支出</w:t>
            </w:r>
          </w:p>
        </w:tc>
        <w:tc>
          <w:tcPr>
            <w:tcW w:w="1716" w:type="dxa"/>
            <w:tcBorders>
              <w:bottom w:val="single" w:color="auto" w:sz="4" w:space="0"/>
              <w:right w:val="single" w:color="auto" w:sz="4" w:space="0"/>
            </w:tcBorders>
            <w:noWrap w:val="0"/>
            <w:vAlign w:val="center"/>
          </w:tcPr>
          <w:p>
            <w:pPr>
              <w:spacing w:line="500" w:lineRule="exact"/>
              <w:ind w:firstLine="560" w:firstLineChars="200"/>
              <w:jc w:val="left"/>
              <w:rPr>
                <w:rFonts w:hint="eastAsia" w:ascii="Times New Roman" w:eastAsia="方正仿宋_GBK"/>
                <w:sz w:val="28"/>
                <w:lang w:eastAsia="zh-CN"/>
              </w:rPr>
            </w:pPr>
            <w:r>
              <w:rPr>
                <w:rFonts w:hint="eastAsia" w:eastAsia="方正仿宋_GBK"/>
                <w:sz w:val="28"/>
                <w:lang w:val="en-US" w:eastAsia="zh-CN"/>
              </w:rPr>
              <w:t>1</w:t>
            </w:r>
          </w:p>
        </w:tc>
        <w:tc>
          <w:tcPr>
            <w:tcW w:w="1716" w:type="dxa"/>
            <w:tcBorders>
              <w:bottom w:val="single" w:color="auto" w:sz="4" w:space="0"/>
              <w:right w:val="single" w:color="auto" w:sz="4" w:space="0"/>
            </w:tcBorders>
            <w:noWrap w:val="0"/>
            <w:vAlign w:val="center"/>
          </w:tcPr>
          <w:p>
            <w:pPr>
              <w:spacing w:line="500" w:lineRule="exact"/>
              <w:ind w:firstLine="560" w:firstLineChars="200"/>
              <w:jc w:val="left"/>
              <w:rPr>
                <w:rFonts w:hint="eastAsia" w:ascii="Times New Roman" w:eastAsia="方正仿宋_GBK"/>
                <w:sz w:val="28"/>
                <w:lang w:eastAsia="zh-CN"/>
              </w:rPr>
            </w:pPr>
            <w:r>
              <w:rPr>
                <w:rFonts w:hint="eastAsia" w:eastAsia="方正仿宋_GBK"/>
                <w:sz w:val="28"/>
                <w:lang w:val="en-US" w:eastAsia="zh-CN"/>
              </w:rPr>
              <w:t>1</w:t>
            </w:r>
          </w:p>
        </w:tc>
        <w:tc>
          <w:tcPr>
            <w:tcW w:w="1176" w:type="dxa"/>
            <w:tcBorders>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p>
        </w:tc>
        <w:tc>
          <w:tcPr>
            <w:tcW w:w="3111" w:type="dxa"/>
            <w:tcBorders>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无增减变化</w:t>
            </w:r>
          </w:p>
        </w:tc>
      </w:tr>
      <w:tr>
        <w:tblPrEx>
          <w:tblBorders>
            <w:top w:val="none" w:color="auto" w:sz="0" w:space="0"/>
            <w:left w:val="none" w:color="auto" w:sz="0"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2136" w:type="dxa"/>
            <w:tcBorders>
              <w:left w:val="single" w:color="auto" w:sz="4" w:space="0"/>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r>
              <w:rPr>
                <w:rFonts w:ascii="Times New Roman" w:eastAsia="方正仿宋_GBK"/>
                <w:sz w:val="28"/>
              </w:rPr>
              <w:t>合计</w:t>
            </w:r>
          </w:p>
        </w:tc>
        <w:tc>
          <w:tcPr>
            <w:tcW w:w="1716" w:type="dxa"/>
            <w:tcBorders>
              <w:bottom w:val="single" w:color="auto" w:sz="4" w:space="0"/>
              <w:right w:val="single" w:color="auto" w:sz="4" w:space="0"/>
            </w:tcBorders>
            <w:noWrap w:val="0"/>
            <w:vAlign w:val="center"/>
          </w:tcPr>
          <w:p>
            <w:pPr>
              <w:spacing w:line="500" w:lineRule="exact"/>
              <w:ind w:firstLine="560" w:firstLineChars="200"/>
              <w:jc w:val="left"/>
              <w:rPr>
                <w:rFonts w:hint="default" w:ascii="Times New Roman" w:eastAsia="方正仿宋_GBK"/>
                <w:sz w:val="28"/>
                <w:lang w:val="en-US" w:eastAsia="zh-CN"/>
              </w:rPr>
            </w:pPr>
            <w:r>
              <w:rPr>
                <w:rFonts w:hint="eastAsia" w:eastAsia="方正仿宋_GBK"/>
                <w:sz w:val="28"/>
                <w:lang w:val="en-US" w:eastAsia="zh-CN"/>
              </w:rPr>
              <w:t>42</w:t>
            </w:r>
          </w:p>
        </w:tc>
        <w:tc>
          <w:tcPr>
            <w:tcW w:w="1716" w:type="dxa"/>
            <w:tcBorders>
              <w:bottom w:val="single" w:color="auto" w:sz="4" w:space="0"/>
              <w:right w:val="single" w:color="auto" w:sz="4" w:space="0"/>
            </w:tcBorders>
            <w:noWrap w:val="0"/>
            <w:vAlign w:val="center"/>
          </w:tcPr>
          <w:p>
            <w:pPr>
              <w:spacing w:line="500" w:lineRule="exact"/>
              <w:ind w:firstLine="560" w:firstLineChars="200"/>
              <w:jc w:val="left"/>
              <w:rPr>
                <w:rFonts w:hint="default" w:ascii="Times New Roman" w:eastAsia="方正仿宋_GBK"/>
                <w:sz w:val="28"/>
                <w:lang w:val="en-US" w:eastAsia="zh-CN"/>
              </w:rPr>
            </w:pPr>
            <w:r>
              <w:rPr>
                <w:rFonts w:hint="eastAsia" w:eastAsia="方正仿宋_GBK"/>
                <w:sz w:val="28"/>
                <w:lang w:val="en-US" w:eastAsia="zh-CN"/>
              </w:rPr>
              <w:t>49</w:t>
            </w:r>
          </w:p>
        </w:tc>
        <w:tc>
          <w:tcPr>
            <w:tcW w:w="1176" w:type="dxa"/>
            <w:tcBorders>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p>
        </w:tc>
        <w:tc>
          <w:tcPr>
            <w:tcW w:w="3111" w:type="dxa"/>
            <w:tcBorders>
              <w:bottom w:val="single" w:color="auto" w:sz="4" w:space="0"/>
              <w:right w:val="single" w:color="auto" w:sz="4" w:space="0"/>
            </w:tcBorders>
            <w:noWrap w:val="0"/>
            <w:vAlign w:val="center"/>
          </w:tcPr>
          <w:p>
            <w:pPr>
              <w:spacing w:line="500" w:lineRule="exact"/>
              <w:ind w:firstLine="560" w:firstLineChars="200"/>
              <w:jc w:val="left"/>
              <w:rPr>
                <w:rFonts w:ascii="Times New Roman" w:eastAsia="方正仿宋_GBK"/>
                <w:sz w:val="28"/>
              </w:rPr>
            </w:pPr>
          </w:p>
        </w:tc>
      </w:tr>
    </w:tbl>
    <w:p>
      <w:pPr>
        <w:pStyle w:val="30"/>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五、预算绩效信息</w:t>
      </w:r>
    </w:p>
    <w:p>
      <w:pPr>
        <w:spacing w:before="0" w:after="0"/>
        <w:ind w:firstLine="560"/>
        <w:jc w:val="left"/>
        <w:outlineLvl w:val="9"/>
      </w:pPr>
      <w:r>
        <w:rPr>
          <w:rFonts w:ascii="方正仿宋_GBK" w:hAnsi="方正仿宋_GBK" w:eastAsia="方正仿宋_GBK" w:cs="方正仿宋_GBK"/>
          <w:b/>
          <w:color w:val="000000"/>
          <w:sz w:val="28"/>
        </w:rPr>
        <w:t>1、2023年省级公检法司转移支付资金绩效目标表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rPr>
                <w:rFonts w:hint="default" w:eastAsia="方正书宋_GBK"/>
                <w:lang w:val="en-US" w:eastAsia="zh-CN"/>
              </w:rPr>
            </w:pPr>
            <w:r>
              <w:rPr>
                <w:rFonts w:hint="eastAsia"/>
                <w:lang w:val="en-US" w:eastAsia="zh-CN"/>
              </w:rPr>
              <w:t>保障检察业务开展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pPr>
              <w:pStyle w:val="12"/>
            </w:pPr>
            <w:r>
              <w:t>一级指标</w:t>
            </w:r>
          </w:p>
        </w:tc>
        <w:tc>
          <w:tcPr>
            <w:tcW w:w="2466" w:type="dxa"/>
            <w:vAlign w:val="center"/>
          </w:tcPr>
          <w:p>
            <w:pPr>
              <w:pStyle w:val="12"/>
            </w:pPr>
            <w:r>
              <w:t>二级指标</w:t>
            </w:r>
          </w:p>
        </w:tc>
        <w:tc>
          <w:tcPr>
            <w:tcW w:w="2466" w:type="dxa"/>
            <w:vAlign w:val="center"/>
          </w:tcPr>
          <w:p>
            <w:pPr>
              <w:pStyle w:val="12"/>
            </w:pPr>
            <w:r>
              <w:t>三级指标</w:t>
            </w:r>
          </w:p>
        </w:tc>
        <w:tc>
          <w:tcPr>
            <w:tcW w:w="2466" w:type="dxa"/>
            <w:vAlign w:val="center"/>
          </w:tcPr>
          <w:p>
            <w:pPr>
              <w:pStyle w:val="12"/>
            </w:pPr>
            <w:r>
              <w:t>绩效指标描述</w:t>
            </w:r>
          </w:p>
        </w:tc>
        <w:tc>
          <w:tcPr>
            <w:tcW w:w="2466" w:type="dxa"/>
            <w:vAlign w:val="center"/>
          </w:tcPr>
          <w:p>
            <w:pPr>
              <w:pStyle w:val="12"/>
            </w:pPr>
            <w:r>
              <w:t>指标值</w:t>
            </w:r>
          </w:p>
        </w:tc>
        <w:tc>
          <w:tcPr>
            <w:tcW w:w="246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产出指标</w:t>
            </w:r>
          </w:p>
        </w:tc>
        <w:tc>
          <w:tcPr>
            <w:tcW w:w="2466" w:type="dxa"/>
            <w:vAlign w:val="center"/>
          </w:tcPr>
          <w:p>
            <w:pPr>
              <w:pStyle w:val="14"/>
            </w:pPr>
            <w:r>
              <w:t>数量指标</w:t>
            </w:r>
          </w:p>
        </w:tc>
        <w:tc>
          <w:tcPr>
            <w:tcW w:w="2466" w:type="dxa"/>
            <w:vAlign w:val="center"/>
          </w:tcPr>
          <w:p>
            <w:pPr>
              <w:pStyle w:val="14"/>
            </w:pPr>
            <w:r>
              <w:t>案件结案率(%)</w:t>
            </w:r>
          </w:p>
        </w:tc>
        <w:tc>
          <w:tcPr>
            <w:tcW w:w="2466" w:type="dxa"/>
            <w:vAlign w:val="center"/>
          </w:tcPr>
          <w:p>
            <w:pPr>
              <w:pStyle w:val="14"/>
            </w:pPr>
            <w:r>
              <w:t>案件结案率(%)</w:t>
            </w:r>
          </w:p>
        </w:tc>
        <w:tc>
          <w:tcPr>
            <w:tcW w:w="2466" w:type="dxa"/>
            <w:vAlign w:val="center"/>
          </w:tcPr>
          <w:p>
            <w:pPr>
              <w:pStyle w:val="14"/>
            </w:pPr>
            <w:r>
              <w:t>≥80%</w:t>
            </w:r>
          </w:p>
        </w:tc>
        <w:tc>
          <w:tcPr>
            <w:tcW w:w="2466"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质量指标</w:t>
            </w:r>
          </w:p>
        </w:tc>
        <w:tc>
          <w:tcPr>
            <w:tcW w:w="2466" w:type="dxa"/>
            <w:vAlign w:val="center"/>
          </w:tcPr>
          <w:p>
            <w:pPr>
              <w:pStyle w:val="14"/>
            </w:pPr>
            <w:r>
              <w:t>查办大要案比率(%)</w:t>
            </w:r>
          </w:p>
        </w:tc>
        <w:tc>
          <w:tcPr>
            <w:tcW w:w="2466" w:type="dxa"/>
            <w:vAlign w:val="center"/>
          </w:tcPr>
          <w:p>
            <w:pPr>
              <w:pStyle w:val="14"/>
            </w:pPr>
            <w:r>
              <w:t>查办大要案比率(%)</w:t>
            </w:r>
          </w:p>
        </w:tc>
        <w:tc>
          <w:tcPr>
            <w:tcW w:w="2466" w:type="dxa"/>
            <w:vAlign w:val="center"/>
          </w:tcPr>
          <w:p>
            <w:pPr>
              <w:pStyle w:val="14"/>
            </w:pPr>
            <w:r>
              <w:t>≥10%</w:t>
            </w:r>
          </w:p>
        </w:tc>
        <w:tc>
          <w:tcPr>
            <w:tcW w:w="2466"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时效指标</w:t>
            </w:r>
          </w:p>
        </w:tc>
        <w:tc>
          <w:tcPr>
            <w:tcW w:w="2466" w:type="dxa"/>
            <w:vAlign w:val="center"/>
          </w:tcPr>
          <w:p>
            <w:pPr>
              <w:pStyle w:val="14"/>
            </w:pPr>
            <w:r>
              <w:t>各项任务完成及时率（%）</w:t>
            </w:r>
          </w:p>
        </w:tc>
        <w:tc>
          <w:tcPr>
            <w:tcW w:w="2466" w:type="dxa"/>
            <w:vAlign w:val="center"/>
          </w:tcPr>
          <w:p>
            <w:pPr>
              <w:pStyle w:val="14"/>
            </w:pPr>
            <w:r>
              <w:t>各项任务完成及时率（%）</w:t>
            </w:r>
          </w:p>
        </w:tc>
        <w:tc>
          <w:tcPr>
            <w:tcW w:w="2466" w:type="dxa"/>
            <w:vAlign w:val="center"/>
          </w:tcPr>
          <w:p>
            <w:pPr>
              <w:pStyle w:val="14"/>
            </w:pPr>
            <w:r>
              <w:t>≥80%</w:t>
            </w:r>
          </w:p>
        </w:tc>
        <w:tc>
          <w:tcPr>
            <w:tcW w:w="2466"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成本指标</w:t>
            </w:r>
          </w:p>
        </w:tc>
        <w:tc>
          <w:tcPr>
            <w:tcW w:w="2466" w:type="dxa"/>
            <w:vAlign w:val="center"/>
          </w:tcPr>
          <w:p>
            <w:pPr>
              <w:pStyle w:val="14"/>
            </w:pPr>
            <w:r>
              <w:t>全年预算资金完成率</w:t>
            </w:r>
          </w:p>
        </w:tc>
        <w:tc>
          <w:tcPr>
            <w:tcW w:w="2466" w:type="dxa"/>
            <w:vAlign w:val="center"/>
          </w:tcPr>
          <w:p>
            <w:pPr>
              <w:pStyle w:val="14"/>
            </w:pPr>
            <w:r>
              <w:t>年终完成全年预算资金支出进度</w:t>
            </w:r>
          </w:p>
        </w:tc>
        <w:tc>
          <w:tcPr>
            <w:tcW w:w="2466" w:type="dxa"/>
            <w:vAlign w:val="center"/>
          </w:tcPr>
          <w:p>
            <w:pPr>
              <w:pStyle w:val="14"/>
            </w:pPr>
            <w:r>
              <w:t>≥80%</w:t>
            </w:r>
          </w:p>
        </w:tc>
        <w:tc>
          <w:tcPr>
            <w:tcW w:w="2466"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pPr>
              <w:pStyle w:val="15"/>
            </w:pPr>
            <w:r>
              <w:t>效益指标</w:t>
            </w:r>
          </w:p>
        </w:tc>
        <w:tc>
          <w:tcPr>
            <w:tcW w:w="2466" w:type="dxa"/>
            <w:vAlign w:val="center"/>
          </w:tcPr>
          <w:p>
            <w:pPr>
              <w:pStyle w:val="14"/>
            </w:pPr>
            <w:r>
              <w:t>经济效益指标</w:t>
            </w:r>
          </w:p>
        </w:tc>
        <w:tc>
          <w:tcPr>
            <w:tcW w:w="2466" w:type="dxa"/>
            <w:vAlign w:val="center"/>
          </w:tcPr>
          <w:p>
            <w:pPr>
              <w:pStyle w:val="14"/>
            </w:pPr>
            <w:r>
              <w:t>综合利用率</w:t>
            </w:r>
          </w:p>
        </w:tc>
        <w:tc>
          <w:tcPr>
            <w:tcW w:w="2466" w:type="dxa"/>
            <w:vAlign w:val="center"/>
          </w:tcPr>
          <w:p>
            <w:pPr>
              <w:pStyle w:val="14"/>
            </w:pPr>
            <w:r>
              <w:t>综合利用率</w:t>
            </w:r>
          </w:p>
        </w:tc>
        <w:tc>
          <w:tcPr>
            <w:tcW w:w="2466" w:type="dxa"/>
            <w:vAlign w:val="center"/>
          </w:tcPr>
          <w:p>
            <w:pPr>
              <w:pStyle w:val="14"/>
            </w:pPr>
            <w:r>
              <w:t>≥70%</w:t>
            </w:r>
          </w:p>
        </w:tc>
        <w:tc>
          <w:tcPr>
            <w:tcW w:w="2466"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社会效益指标</w:t>
            </w:r>
          </w:p>
        </w:tc>
        <w:tc>
          <w:tcPr>
            <w:tcW w:w="2466" w:type="dxa"/>
            <w:vAlign w:val="center"/>
          </w:tcPr>
          <w:p>
            <w:pPr>
              <w:pStyle w:val="14"/>
            </w:pPr>
            <w:r>
              <w:t>检察建议采纳率</w:t>
            </w:r>
          </w:p>
        </w:tc>
        <w:tc>
          <w:tcPr>
            <w:tcW w:w="2466" w:type="dxa"/>
            <w:vAlign w:val="center"/>
          </w:tcPr>
          <w:p>
            <w:pPr>
              <w:pStyle w:val="14"/>
            </w:pPr>
            <w:r>
              <w:t>检察建议采纳率</w:t>
            </w:r>
          </w:p>
        </w:tc>
        <w:tc>
          <w:tcPr>
            <w:tcW w:w="2466" w:type="dxa"/>
            <w:vAlign w:val="center"/>
          </w:tcPr>
          <w:p>
            <w:pPr>
              <w:pStyle w:val="14"/>
            </w:pPr>
            <w:r>
              <w:t>≥80%</w:t>
            </w:r>
          </w:p>
        </w:tc>
        <w:tc>
          <w:tcPr>
            <w:tcW w:w="2466"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tc>
        <w:tc>
          <w:tcPr>
            <w:tcW w:w="2466" w:type="dxa"/>
            <w:vAlign w:val="center"/>
          </w:tcPr>
          <w:p>
            <w:pPr>
              <w:pStyle w:val="14"/>
            </w:pPr>
            <w:r>
              <w:t>可持续影响指标</w:t>
            </w:r>
          </w:p>
        </w:tc>
        <w:tc>
          <w:tcPr>
            <w:tcW w:w="2466" w:type="dxa"/>
            <w:vAlign w:val="center"/>
          </w:tcPr>
          <w:p>
            <w:pPr>
              <w:pStyle w:val="14"/>
            </w:pPr>
            <w:r>
              <w:t>业务办理率</w:t>
            </w:r>
          </w:p>
        </w:tc>
        <w:tc>
          <w:tcPr>
            <w:tcW w:w="2466" w:type="dxa"/>
            <w:vAlign w:val="center"/>
          </w:tcPr>
          <w:p>
            <w:pPr>
              <w:pStyle w:val="14"/>
            </w:pPr>
            <w:r>
              <w:t>业务办理率</w:t>
            </w:r>
          </w:p>
        </w:tc>
        <w:tc>
          <w:tcPr>
            <w:tcW w:w="2466" w:type="dxa"/>
            <w:vAlign w:val="center"/>
          </w:tcPr>
          <w:p>
            <w:pPr>
              <w:pStyle w:val="14"/>
            </w:pPr>
            <w:r>
              <w:t>≥80%</w:t>
            </w:r>
          </w:p>
        </w:tc>
        <w:tc>
          <w:tcPr>
            <w:tcW w:w="2466"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pPr>
              <w:pStyle w:val="15"/>
            </w:pPr>
            <w:r>
              <w:t>满意度指标</w:t>
            </w:r>
          </w:p>
        </w:tc>
        <w:tc>
          <w:tcPr>
            <w:tcW w:w="2466" w:type="dxa"/>
            <w:vAlign w:val="center"/>
          </w:tcPr>
          <w:p>
            <w:pPr>
              <w:pStyle w:val="14"/>
            </w:pPr>
            <w:r>
              <w:t>服务对象满意度指标</w:t>
            </w:r>
          </w:p>
        </w:tc>
        <w:tc>
          <w:tcPr>
            <w:tcW w:w="2466" w:type="dxa"/>
            <w:vAlign w:val="center"/>
          </w:tcPr>
          <w:p>
            <w:pPr>
              <w:pStyle w:val="14"/>
            </w:pPr>
            <w:r>
              <w:t>服务对象满意度%</w:t>
            </w:r>
          </w:p>
        </w:tc>
        <w:tc>
          <w:tcPr>
            <w:tcW w:w="2466" w:type="dxa"/>
            <w:vAlign w:val="center"/>
          </w:tcPr>
          <w:p>
            <w:pPr>
              <w:pStyle w:val="14"/>
            </w:pPr>
            <w:r>
              <w:t>服务对象满意度%</w:t>
            </w:r>
          </w:p>
        </w:tc>
        <w:tc>
          <w:tcPr>
            <w:tcW w:w="2466" w:type="dxa"/>
            <w:vAlign w:val="center"/>
          </w:tcPr>
          <w:p>
            <w:pPr>
              <w:pStyle w:val="14"/>
            </w:pPr>
            <w:r>
              <w:t>≥80%</w:t>
            </w:r>
          </w:p>
        </w:tc>
        <w:tc>
          <w:tcPr>
            <w:tcW w:w="2466" w:type="dxa"/>
            <w:vAlign w:val="center"/>
          </w:tcPr>
          <w:p>
            <w:pPr>
              <w:pStyle w:val="14"/>
            </w:pPr>
            <w:r>
              <w:t>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2、2023年中央政法转移支付资金绩效目标表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rPr>
                <w:rFonts w:hint="default" w:eastAsia="方正书宋_GBK"/>
                <w:lang w:val="en-US" w:eastAsia="zh-CN"/>
              </w:rPr>
            </w:pPr>
            <w:r>
              <w:rPr>
                <w:rFonts w:hint="eastAsia"/>
                <w:lang w:val="en-US" w:eastAsia="zh-CN"/>
              </w:rPr>
              <w:t>保障检察业务开展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司法救助工作完成率(%)</w:t>
            </w:r>
          </w:p>
        </w:tc>
        <w:tc>
          <w:tcPr>
            <w:tcW w:w="2835" w:type="dxa"/>
            <w:vAlign w:val="center"/>
          </w:tcPr>
          <w:p>
            <w:pPr>
              <w:pStyle w:val="14"/>
            </w:pPr>
            <w:r>
              <w:t>司法救助工作完成率(%)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完成率</w:t>
            </w:r>
          </w:p>
        </w:tc>
        <w:tc>
          <w:tcPr>
            <w:tcW w:w="2835" w:type="dxa"/>
            <w:vAlign w:val="center"/>
          </w:tcPr>
          <w:p>
            <w:pPr>
              <w:pStyle w:val="14"/>
            </w:pPr>
            <w:r>
              <w:t>完成率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工作按时完成率</w:t>
            </w:r>
          </w:p>
        </w:tc>
        <w:tc>
          <w:tcPr>
            <w:tcW w:w="2835" w:type="dxa"/>
            <w:vAlign w:val="center"/>
          </w:tcPr>
          <w:p>
            <w:pPr>
              <w:pStyle w:val="14"/>
            </w:pPr>
            <w:r>
              <w:t>工作按时完成率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预算执行率</w:t>
            </w:r>
          </w:p>
        </w:tc>
        <w:tc>
          <w:tcPr>
            <w:tcW w:w="2835" w:type="dxa"/>
            <w:vAlign w:val="center"/>
          </w:tcPr>
          <w:p>
            <w:pPr>
              <w:pStyle w:val="14"/>
            </w:pPr>
            <w:r>
              <w:t>预算执行率</w:t>
            </w:r>
          </w:p>
        </w:tc>
        <w:tc>
          <w:tcPr>
            <w:tcW w:w="2551" w:type="dxa"/>
            <w:vAlign w:val="center"/>
          </w:tcPr>
          <w:p>
            <w:pPr>
              <w:pStyle w:val="14"/>
            </w:pPr>
            <w:r>
              <w:t>≥85%</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综合利用率</w:t>
            </w:r>
          </w:p>
        </w:tc>
        <w:tc>
          <w:tcPr>
            <w:tcW w:w="2835" w:type="dxa"/>
            <w:vAlign w:val="center"/>
          </w:tcPr>
          <w:p>
            <w:pPr>
              <w:pStyle w:val="14"/>
            </w:pPr>
            <w:r>
              <w:t>综合利用率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工作完成率</w:t>
            </w:r>
          </w:p>
        </w:tc>
        <w:tc>
          <w:tcPr>
            <w:tcW w:w="2835" w:type="dxa"/>
            <w:vAlign w:val="center"/>
          </w:tcPr>
          <w:p>
            <w:pPr>
              <w:pStyle w:val="14"/>
            </w:pPr>
            <w:r>
              <w:t>工作完成率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业务办理率</w:t>
            </w:r>
          </w:p>
        </w:tc>
        <w:tc>
          <w:tcPr>
            <w:tcW w:w="2835" w:type="dxa"/>
            <w:vAlign w:val="center"/>
          </w:tcPr>
          <w:p>
            <w:pPr>
              <w:pStyle w:val="14"/>
            </w:pPr>
            <w:r>
              <w:t>业务办理率</w:t>
            </w:r>
          </w:p>
        </w:tc>
        <w:tc>
          <w:tcPr>
            <w:tcW w:w="2551" w:type="dxa"/>
            <w:vAlign w:val="center"/>
          </w:tcPr>
          <w:p>
            <w:pPr>
              <w:pStyle w:val="14"/>
            </w:pPr>
            <w:r>
              <w:t>≥85%</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满意度</w:t>
            </w:r>
          </w:p>
        </w:tc>
        <w:tc>
          <w:tcPr>
            <w:tcW w:w="2835" w:type="dxa"/>
            <w:vAlign w:val="center"/>
          </w:tcPr>
          <w:p>
            <w:pPr>
              <w:pStyle w:val="14"/>
            </w:pPr>
            <w:r>
              <w:t>满意度</w:t>
            </w:r>
          </w:p>
        </w:tc>
        <w:tc>
          <w:tcPr>
            <w:tcW w:w="2551" w:type="dxa"/>
            <w:vAlign w:val="center"/>
          </w:tcPr>
          <w:p>
            <w:pPr>
              <w:pStyle w:val="14"/>
            </w:pPr>
            <w:r>
              <w:t>≥90%</w:t>
            </w:r>
          </w:p>
        </w:tc>
        <w:tc>
          <w:tcPr>
            <w:tcW w:w="2268" w:type="dxa"/>
            <w:vAlign w:val="center"/>
          </w:tcPr>
          <w:p>
            <w:pPr>
              <w:pStyle w:val="14"/>
            </w:pPr>
            <w:r>
              <w:t>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3、机关运转经费绩效目标表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rPr>
                <w:rFonts w:hint="default" w:eastAsia="方正书宋_GBK"/>
                <w:lang w:val="en-US" w:eastAsia="zh-CN"/>
              </w:rPr>
            </w:pPr>
            <w:r>
              <w:rPr>
                <w:rFonts w:hint="eastAsia"/>
                <w:lang w:val="en-US" w:eastAsia="zh-CN"/>
              </w:rPr>
              <w:t>保障机关正常运转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案件结案率(%)</w:t>
            </w:r>
          </w:p>
        </w:tc>
        <w:tc>
          <w:tcPr>
            <w:tcW w:w="2835" w:type="dxa"/>
            <w:vAlign w:val="center"/>
          </w:tcPr>
          <w:p>
            <w:pPr>
              <w:pStyle w:val="14"/>
            </w:pPr>
            <w:r>
              <w:t>案件结案率(%)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业务工作完成率（%）</w:t>
            </w:r>
          </w:p>
        </w:tc>
        <w:tc>
          <w:tcPr>
            <w:tcW w:w="2835" w:type="dxa"/>
            <w:vAlign w:val="center"/>
          </w:tcPr>
          <w:p>
            <w:pPr>
              <w:pStyle w:val="14"/>
            </w:pPr>
            <w:r>
              <w:t>业务工作完成率（%）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经费使用及时率%</w:t>
            </w:r>
          </w:p>
        </w:tc>
        <w:tc>
          <w:tcPr>
            <w:tcW w:w="2835" w:type="dxa"/>
            <w:vAlign w:val="center"/>
          </w:tcPr>
          <w:p>
            <w:pPr>
              <w:pStyle w:val="14"/>
            </w:pPr>
            <w:r>
              <w:t>经费使用及时率%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经费使用率(%)</w:t>
            </w:r>
          </w:p>
        </w:tc>
        <w:tc>
          <w:tcPr>
            <w:tcW w:w="2835" w:type="dxa"/>
            <w:vAlign w:val="center"/>
          </w:tcPr>
          <w:p>
            <w:pPr>
              <w:pStyle w:val="14"/>
            </w:pPr>
            <w:r>
              <w:t>经费使用率(%)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综合利用率</w:t>
            </w:r>
          </w:p>
        </w:tc>
        <w:tc>
          <w:tcPr>
            <w:tcW w:w="2835" w:type="dxa"/>
            <w:vAlign w:val="center"/>
          </w:tcPr>
          <w:p>
            <w:pPr>
              <w:pStyle w:val="14"/>
            </w:pPr>
            <w:r>
              <w:t>综合利用率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工作完成率</w:t>
            </w:r>
          </w:p>
        </w:tc>
        <w:tc>
          <w:tcPr>
            <w:tcW w:w="2835" w:type="dxa"/>
            <w:vAlign w:val="center"/>
          </w:tcPr>
          <w:p>
            <w:pPr>
              <w:pStyle w:val="14"/>
            </w:pPr>
            <w:r>
              <w:t>工作完成率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业务办理率</w:t>
            </w:r>
          </w:p>
        </w:tc>
        <w:tc>
          <w:tcPr>
            <w:tcW w:w="2835" w:type="dxa"/>
            <w:vAlign w:val="center"/>
          </w:tcPr>
          <w:p>
            <w:pPr>
              <w:pStyle w:val="14"/>
            </w:pPr>
            <w:r>
              <w:t>业务办理率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群众满意度</w:t>
            </w:r>
          </w:p>
        </w:tc>
        <w:tc>
          <w:tcPr>
            <w:tcW w:w="2835" w:type="dxa"/>
            <w:vAlign w:val="center"/>
          </w:tcPr>
          <w:p>
            <w:pPr>
              <w:pStyle w:val="14"/>
            </w:pPr>
            <w:r>
              <w:t>群众满意度</w:t>
            </w:r>
          </w:p>
        </w:tc>
        <w:tc>
          <w:tcPr>
            <w:tcW w:w="2551" w:type="dxa"/>
            <w:vAlign w:val="center"/>
          </w:tcPr>
          <w:p>
            <w:pPr>
              <w:pStyle w:val="14"/>
            </w:pPr>
            <w:r>
              <w:t>≥80%</w:t>
            </w:r>
          </w:p>
        </w:tc>
        <w:tc>
          <w:tcPr>
            <w:tcW w:w="2268" w:type="dxa"/>
            <w:vAlign w:val="center"/>
          </w:tcPr>
          <w:p>
            <w:pPr>
              <w:pStyle w:val="14"/>
            </w:pPr>
            <w:r>
              <w:t>工作方案</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4、司法救助补助经费绩效目标表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bottom w:val="single" w:color="FFFFFF" w:sz="6" w:space="0"/>
            </w:tcBorders>
            <w:vAlign w:val="center"/>
          </w:tcPr>
          <w:p>
            <w:pPr>
              <w:pStyle w:val="12"/>
            </w:pPr>
            <w:r>
              <w:t>绩效目标</w:t>
            </w:r>
          </w:p>
        </w:tc>
        <w:tc>
          <w:tcPr>
            <w:tcW w:w="12756" w:type="dxa"/>
            <w:tcBorders>
              <w:bottom w:val="single" w:color="FFFFFF" w:sz="6" w:space="0"/>
            </w:tcBorders>
            <w:vAlign w:val="center"/>
          </w:tcPr>
          <w:p>
            <w:pPr>
              <w:pStyle w:val="14"/>
            </w:pPr>
            <w:r>
              <w:rPr>
                <w:rFonts w:hint="eastAsia"/>
                <w:lang w:val="en-US" w:eastAsia="zh-CN"/>
              </w:rPr>
              <w:t>救助因案致贫人员，提升司法满意度</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2835" w:type="dxa"/>
            <w:vAlign w:val="center"/>
          </w:tcPr>
          <w:p>
            <w:pPr>
              <w:pStyle w:val="12"/>
            </w:pPr>
            <w:r>
              <w:t>绩效指标描述</w:t>
            </w:r>
          </w:p>
        </w:tc>
        <w:tc>
          <w:tcPr>
            <w:tcW w:w="2551" w:type="dxa"/>
            <w:vAlign w:val="center"/>
          </w:tcPr>
          <w:p>
            <w:pPr>
              <w:pStyle w:val="12"/>
            </w:pPr>
            <w:r>
              <w:t>指标值</w:t>
            </w:r>
          </w:p>
        </w:tc>
        <w:tc>
          <w:tcPr>
            <w:tcW w:w="2268"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产出指标</w:t>
            </w:r>
          </w:p>
        </w:tc>
        <w:tc>
          <w:tcPr>
            <w:tcW w:w="2268" w:type="dxa"/>
            <w:vAlign w:val="center"/>
          </w:tcPr>
          <w:p>
            <w:pPr>
              <w:pStyle w:val="14"/>
            </w:pPr>
            <w:r>
              <w:t>数量指标</w:t>
            </w:r>
          </w:p>
        </w:tc>
        <w:tc>
          <w:tcPr>
            <w:tcW w:w="2835" w:type="dxa"/>
            <w:vAlign w:val="center"/>
          </w:tcPr>
          <w:p>
            <w:pPr>
              <w:pStyle w:val="14"/>
            </w:pPr>
            <w:r>
              <w:t>司法救助工作完成率(%)</w:t>
            </w:r>
          </w:p>
        </w:tc>
        <w:tc>
          <w:tcPr>
            <w:tcW w:w="2835" w:type="dxa"/>
            <w:vAlign w:val="center"/>
          </w:tcPr>
          <w:p>
            <w:pPr>
              <w:pStyle w:val="14"/>
            </w:pPr>
            <w:r>
              <w:t>司法救助工作完成率(%)</w:t>
            </w:r>
          </w:p>
        </w:tc>
        <w:tc>
          <w:tcPr>
            <w:tcW w:w="2551" w:type="dxa"/>
            <w:vAlign w:val="center"/>
          </w:tcPr>
          <w:p>
            <w:pPr>
              <w:pStyle w:val="14"/>
            </w:pPr>
            <w:r>
              <w:t>≥90%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质量指标</w:t>
            </w:r>
          </w:p>
        </w:tc>
        <w:tc>
          <w:tcPr>
            <w:tcW w:w="2835" w:type="dxa"/>
            <w:vAlign w:val="center"/>
          </w:tcPr>
          <w:p>
            <w:pPr>
              <w:pStyle w:val="14"/>
            </w:pPr>
            <w:r>
              <w:t>完成率</w:t>
            </w:r>
          </w:p>
        </w:tc>
        <w:tc>
          <w:tcPr>
            <w:tcW w:w="2835" w:type="dxa"/>
            <w:vAlign w:val="center"/>
          </w:tcPr>
          <w:p>
            <w:pPr>
              <w:pStyle w:val="14"/>
            </w:pPr>
            <w:r>
              <w:t>完成率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时效指标</w:t>
            </w:r>
          </w:p>
        </w:tc>
        <w:tc>
          <w:tcPr>
            <w:tcW w:w="2835" w:type="dxa"/>
            <w:vAlign w:val="center"/>
          </w:tcPr>
          <w:p>
            <w:pPr>
              <w:pStyle w:val="14"/>
            </w:pPr>
            <w:r>
              <w:t>完成及时率（%）</w:t>
            </w:r>
          </w:p>
        </w:tc>
        <w:tc>
          <w:tcPr>
            <w:tcW w:w="2835" w:type="dxa"/>
            <w:vAlign w:val="center"/>
          </w:tcPr>
          <w:p>
            <w:pPr>
              <w:pStyle w:val="14"/>
            </w:pPr>
            <w:r>
              <w:t>完成及时率（%）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成本指标</w:t>
            </w:r>
          </w:p>
        </w:tc>
        <w:tc>
          <w:tcPr>
            <w:tcW w:w="2835" w:type="dxa"/>
            <w:vAlign w:val="center"/>
          </w:tcPr>
          <w:p>
            <w:pPr>
              <w:pStyle w:val="14"/>
            </w:pPr>
            <w:r>
              <w:t>全年预算资金完成率</w:t>
            </w:r>
          </w:p>
        </w:tc>
        <w:tc>
          <w:tcPr>
            <w:tcW w:w="2835" w:type="dxa"/>
            <w:vAlign w:val="center"/>
          </w:tcPr>
          <w:p>
            <w:pPr>
              <w:pStyle w:val="14"/>
            </w:pPr>
            <w:r>
              <w:t>全年预算资金完成率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vAlign w:val="center"/>
          </w:tcPr>
          <w:p>
            <w:pPr>
              <w:pStyle w:val="15"/>
            </w:pPr>
            <w:r>
              <w:t>效益指标</w:t>
            </w:r>
          </w:p>
        </w:tc>
        <w:tc>
          <w:tcPr>
            <w:tcW w:w="2268" w:type="dxa"/>
            <w:vAlign w:val="center"/>
          </w:tcPr>
          <w:p>
            <w:pPr>
              <w:pStyle w:val="14"/>
            </w:pPr>
            <w:r>
              <w:t>经济效益指标</w:t>
            </w:r>
          </w:p>
        </w:tc>
        <w:tc>
          <w:tcPr>
            <w:tcW w:w="2835" w:type="dxa"/>
            <w:vAlign w:val="center"/>
          </w:tcPr>
          <w:p>
            <w:pPr>
              <w:pStyle w:val="14"/>
            </w:pPr>
            <w:r>
              <w:t>成本利用率</w:t>
            </w:r>
          </w:p>
        </w:tc>
        <w:tc>
          <w:tcPr>
            <w:tcW w:w="2835" w:type="dxa"/>
            <w:vAlign w:val="center"/>
          </w:tcPr>
          <w:p>
            <w:pPr>
              <w:pStyle w:val="14"/>
            </w:pPr>
            <w:r>
              <w:t>成本利用率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社会效益指标</w:t>
            </w:r>
          </w:p>
        </w:tc>
        <w:tc>
          <w:tcPr>
            <w:tcW w:w="2835" w:type="dxa"/>
            <w:vAlign w:val="center"/>
          </w:tcPr>
          <w:p>
            <w:pPr>
              <w:pStyle w:val="14"/>
            </w:pPr>
            <w:r>
              <w:t>项目完成率</w:t>
            </w:r>
          </w:p>
        </w:tc>
        <w:tc>
          <w:tcPr>
            <w:tcW w:w="2835" w:type="dxa"/>
            <w:vAlign w:val="center"/>
          </w:tcPr>
          <w:p>
            <w:pPr>
              <w:pStyle w:val="14"/>
            </w:pPr>
            <w:r>
              <w:t>项目完成率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vAlign w:val="center"/>
          </w:tcPr>
          <w:p/>
        </w:tc>
        <w:tc>
          <w:tcPr>
            <w:tcW w:w="2268" w:type="dxa"/>
            <w:vAlign w:val="center"/>
          </w:tcPr>
          <w:p>
            <w:pPr>
              <w:pStyle w:val="14"/>
            </w:pPr>
            <w:r>
              <w:t>可持续影响指标</w:t>
            </w:r>
          </w:p>
        </w:tc>
        <w:tc>
          <w:tcPr>
            <w:tcW w:w="2835" w:type="dxa"/>
            <w:vAlign w:val="center"/>
          </w:tcPr>
          <w:p>
            <w:pPr>
              <w:pStyle w:val="14"/>
            </w:pPr>
            <w:r>
              <w:t>综合利用率</w:t>
            </w:r>
          </w:p>
        </w:tc>
        <w:tc>
          <w:tcPr>
            <w:tcW w:w="2835" w:type="dxa"/>
            <w:vAlign w:val="center"/>
          </w:tcPr>
          <w:p>
            <w:pPr>
              <w:pStyle w:val="14"/>
            </w:pPr>
            <w:r>
              <w:t>综合利用率</w:t>
            </w:r>
          </w:p>
        </w:tc>
        <w:tc>
          <w:tcPr>
            <w:tcW w:w="2551" w:type="dxa"/>
            <w:vAlign w:val="center"/>
          </w:tcPr>
          <w:p>
            <w:pPr>
              <w:pStyle w:val="14"/>
            </w:pPr>
            <w:r>
              <w:t>≥80%</w:t>
            </w:r>
          </w:p>
        </w:tc>
        <w:tc>
          <w:tcPr>
            <w:tcW w:w="2268" w:type="dxa"/>
            <w:vAlign w:val="center"/>
          </w:tcPr>
          <w:p>
            <w:pPr>
              <w:pStyle w:val="14"/>
            </w:pPr>
            <w:r>
              <w:t>工作方案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服务满意度</w:t>
            </w:r>
          </w:p>
        </w:tc>
        <w:tc>
          <w:tcPr>
            <w:tcW w:w="2835" w:type="dxa"/>
            <w:vAlign w:val="center"/>
          </w:tcPr>
          <w:p>
            <w:pPr>
              <w:pStyle w:val="14"/>
            </w:pPr>
            <w:r>
              <w:t>服务满意度</w:t>
            </w:r>
          </w:p>
        </w:tc>
        <w:tc>
          <w:tcPr>
            <w:tcW w:w="2551" w:type="dxa"/>
            <w:vAlign w:val="center"/>
          </w:tcPr>
          <w:p>
            <w:pPr>
              <w:pStyle w:val="14"/>
            </w:pPr>
            <w:r>
              <w:t>≥80%</w:t>
            </w:r>
          </w:p>
        </w:tc>
        <w:tc>
          <w:tcPr>
            <w:tcW w:w="2268" w:type="dxa"/>
            <w:vAlign w:val="center"/>
          </w:tcPr>
          <w:p>
            <w:pPr>
              <w:pStyle w:val="14"/>
            </w:pPr>
            <w:r>
              <w:t>工作方案</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500" w:lineRule="exact"/>
        <w:ind w:firstLine="560"/>
        <w:jc w:val="left"/>
        <w:outlineLvl w:val="9"/>
      </w:pPr>
      <w:r>
        <w:rPr>
          <w:rFonts w:ascii="Times New Roman" w:hAnsi="Times New Roman" w:eastAsia="方正仿宋_GBK" w:cs="Times New Roman"/>
          <w:b w:val="0"/>
          <w:color w:val="000000"/>
          <w:sz w:val="28"/>
        </w:rPr>
        <w:t>2023年，安新县人民检察院安排政府采购预算0.00万元。具体内容见下表。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703001安新县人民检察院</w:t>
            </w:r>
          </w:p>
        </w:tc>
        <w:tc>
          <w:tcPr>
            <w:tcW w:w="8674" w:type="dxa"/>
            <w:gridSpan w:val="9"/>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7710" w:type="dxa"/>
            <w:gridSpan w:val="8"/>
            <w:vAlign w:val="center"/>
          </w:tcPr>
          <w:p>
            <w:pPr>
              <w:pStyle w:val="12"/>
            </w:pPr>
            <w:r>
              <w:t>政府采购金额（当年部门预算安排资金）</w:t>
            </w:r>
          </w:p>
        </w:tc>
        <w:tc>
          <w:tcPr>
            <w:tcW w:w="964" w:type="dxa"/>
            <w:vMerge w:val="restart"/>
            <w:vAlign w:val="center"/>
          </w:tcPr>
          <w:p>
            <w:pPr>
              <w:pStyle w:val="12"/>
            </w:pPr>
            <w:r>
              <w:t>2023年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财政拨    款结转</w:t>
            </w:r>
          </w:p>
        </w:tc>
        <w:tc>
          <w:tcPr>
            <w:tcW w:w="964" w:type="dxa"/>
            <w:vAlign w:val="center"/>
          </w:tcPr>
          <w:p>
            <w:pPr>
              <w:pStyle w:val="12"/>
            </w:pPr>
            <w:r>
              <w:t>非财政    拨款结    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安新县人民检察院上年末固定资产金额为</w:t>
      </w:r>
      <w:r>
        <w:rPr>
          <w:rFonts w:hint="eastAsia" w:eastAsia="方正仿宋_GBK" w:cs="Times New Roman"/>
          <w:b w:val="0"/>
          <w:color w:val="000000"/>
          <w:sz w:val="28"/>
          <w:lang w:val="en-US" w:eastAsia="zh-CN"/>
        </w:rPr>
        <w:t>2566.69</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703001安新县人民检察院</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截止时间：2022-12-31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rPr>
                <w:rFonts w:hint="default" w:eastAsia="方正书宋_GBK"/>
                <w:lang w:val="en-US" w:eastAsia="zh-CN"/>
              </w:rPr>
            </w:pPr>
            <w:r>
              <w:rPr>
                <w:rFonts w:hint="eastAsia"/>
                <w:lang w:val="en-US" w:eastAsia="zh-CN"/>
              </w:rPr>
              <w:t>房屋及构筑物</w:t>
            </w:r>
          </w:p>
        </w:tc>
        <w:tc>
          <w:tcPr>
            <w:tcW w:w="2835" w:type="dxa"/>
            <w:vAlign w:val="center"/>
          </w:tcPr>
          <w:p>
            <w:pPr>
              <w:pStyle w:val="15"/>
            </w:pPr>
          </w:p>
        </w:tc>
        <w:tc>
          <w:tcPr>
            <w:tcW w:w="2835" w:type="dxa"/>
            <w:vAlign w:val="center"/>
          </w:tcPr>
          <w:p>
            <w:pPr>
              <w:pStyle w:val="13"/>
              <w:rPr>
                <w:rFonts w:hint="default" w:eastAsia="方正书宋_GBK"/>
                <w:lang w:val="en-US" w:eastAsia="zh-CN"/>
              </w:rPr>
            </w:pPr>
            <w:r>
              <w:rPr>
                <w:rFonts w:hint="eastAsia"/>
                <w:lang w:val="en-US" w:eastAsia="zh-CN"/>
              </w:rPr>
              <w:t>1390.93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rPr>
                <w:rFonts w:hint="default" w:eastAsia="方正书宋_GBK"/>
                <w:lang w:val="en-US" w:eastAsia="zh-CN"/>
              </w:rPr>
            </w:pPr>
            <w:r>
              <w:rPr>
                <w:rFonts w:hint="eastAsia"/>
                <w:lang w:val="en-US" w:eastAsia="zh-CN"/>
              </w:rPr>
              <w:t>通用设备</w:t>
            </w:r>
          </w:p>
        </w:tc>
        <w:tc>
          <w:tcPr>
            <w:tcW w:w="2835" w:type="dxa"/>
            <w:vAlign w:val="center"/>
          </w:tcPr>
          <w:p>
            <w:pPr>
              <w:pStyle w:val="15"/>
            </w:pPr>
          </w:p>
        </w:tc>
        <w:tc>
          <w:tcPr>
            <w:tcW w:w="2835" w:type="dxa"/>
            <w:vAlign w:val="center"/>
          </w:tcPr>
          <w:p>
            <w:pPr>
              <w:pStyle w:val="13"/>
              <w:rPr>
                <w:rFonts w:hint="default" w:eastAsia="方正书宋_GBK"/>
                <w:lang w:val="en-US" w:eastAsia="zh-CN"/>
              </w:rPr>
            </w:pPr>
            <w:r>
              <w:rPr>
                <w:rFonts w:hint="eastAsia"/>
                <w:lang w:val="en-US" w:eastAsia="zh-CN"/>
              </w:rPr>
              <w:t>883.52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rPr>
                <w:rFonts w:hint="default" w:eastAsia="方正书宋_GBK"/>
                <w:lang w:val="en-US" w:eastAsia="zh-CN"/>
              </w:rPr>
            </w:pPr>
            <w:r>
              <w:rPr>
                <w:rFonts w:hint="eastAsia"/>
                <w:lang w:val="en-US" w:eastAsia="zh-CN"/>
              </w:rPr>
              <w:t>专用设备</w:t>
            </w:r>
          </w:p>
        </w:tc>
        <w:tc>
          <w:tcPr>
            <w:tcW w:w="2835" w:type="dxa"/>
            <w:vAlign w:val="center"/>
          </w:tcPr>
          <w:p>
            <w:pPr>
              <w:pStyle w:val="15"/>
            </w:pPr>
          </w:p>
        </w:tc>
        <w:tc>
          <w:tcPr>
            <w:tcW w:w="2835" w:type="dxa"/>
            <w:vAlign w:val="center"/>
          </w:tcPr>
          <w:p>
            <w:pPr>
              <w:pStyle w:val="13"/>
              <w:rPr>
                <w:rFonts w:hint="default" w:eastAsia="方正书宋_GBK"/>
                <w:lang w:val="en-US" w:eastAsia="zh-CN"/>
              </w:rPr>
            </w:pPr>
            <w:r>
              <w:rPr>
                <w:rFonts w:hint="eastAsia"/>
                <w:lang w:val="en-US" w:eastAsia="zh-CN"/>
              </w:rPr>
              <w:t>215.32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rPr>
                <w:rFonts w:hint="eastAsia" w:ascii="等线" w:hAnsi="等线" w:eastAsia="等线"/>
              </w:rPr>
              <w:t>家具、用具、装具及动植物</w:t>
            </w:r>
          </w:p>
        </w:tc>
        <w:tc>
          <w:tcPr>
            <w:tcW w:w="2835" w:type="dxa"/>
            <w:vAlign w:val="center"/>
          </w:tcPr>
          <w:p>
            <w:pPr>
              <w:pStyle w:val="15"/>
            </w:pPr>
          </w:p>
        </w:tc>
        <w:tc>
          <w:tcPr>
            <w:tcW w:w="2835" w:type="dxa"/>
            <w:vAlign w:val="center"/>
          </w:tcPr>
          <w:p>
            <w:pPr>
              <w:pStyle w:val="13"/>
              <w:rPr>
                <w:rFonts w:hint="default" w:eastAsia="方正书宋_GBK"/>
                <w:lang w:val="en-US" w:eastAsia="zh-CN"/>
              </w:rPr>
            </w:pPr>
            <w:r>
              <w:rPr>
                <w:rFonts w:hint="eastAsia"/>
                <w:lang w:val="en-US" w:eastAsia="zh-CN"/>
              </w:rPr>
              <w:t>76.91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指省级财政当年拨付的资金。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省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44A251"/>
    <w:multiLevelType w:val="singleLevel"/>
    <w:tmpl w:val="0D44A251"/>
    <w:lvl w:ilvl="0" w:tentative="0">
      <w:start w:val="3"/>
      <w:numFmt w:val="chineseCounting"/>
      <w:suff w:val="nothing"/>
      <w:lvlText w:val="%1、"/>
      <w:lvlJc w:val="left"/>
      <w:rPr>
        <w:rFonts w:hint="eastAsia"/>
      </w:rPr>
    </w:lvl>
  </w:abstractNum>
  <w:abstractNum w:abstractNumId="1">
    <w:nsid w:val="5A436CB2"/>
    <w:multiLevelType w:val="singleLevel"/>
    <w:tmpl w:val="5A436CB2"/>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5MTU0OTMxYTAzYWQzMTM2OWMwZDQ4MWM2Y2YyZjQifQ=="/>
  </w:docVars>
  <w:rsids>
    <w:rsidRoot w:val="00000000"/>
    <w:rsid w:val="0DC10F08"/>
    <w:rsid w:val="160968B4"/>
    <w:rsid w:val="1F0B5882"/>
    <w:rsid w:val="1F5F2194"/>
    <w:rsid w:val="2E3D56EB"/>
    <w:rsid w:val="38D91C80"/>
    <w:rsid w:val="45E723BF"/>
    <w:rsid w:val="4D9218E1"/>
    <w:rsid w:val="4E474574"/>
    <w:rsid w:val="501B1432"/>
    <w:rsid w:val="5059619D"/>
    <w:rsid w:val="5A1A1FDD"/>
    <w:rsid w:val="5AC060AD"/>
    <w:rsid w:val="5CAE5031"/>
    <w:rsid w:val="6D4847CA"/>
    <w:rsid w:val="708934A9"/>
    <w:rsid w:val="7A6413DB"/>
    <w:rsid w:val="7AE25A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table" w:styleId="7">
    <w:name w:val="Table Grid"/>
    <w:basedOn w:val="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3" Type="http://schemas.openxmlformats.org/officeDocument/2006/relationships/fontTable" Target="fontTable.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2023-04-24T08:55:13Z</dcterms:created>
  <dcterms:modified xsi:type="dcterms:W3CDTF">2023-04-24T00:55:13Z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2023-04-24T08:55:18Z</dcterms:created>
  <dcterms:modified xsi:type="dcterms:W3CDTF">2023-04-24T00:55:18Z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2023-04-24T08:55:21Z</dcterms:created>
  <dcterms:modified xsi:type="dcterms:W3CDTF">2023-04-24T00:55:21Z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2023-04-24T08:55:21Z</dcterms:created>
  <dcterms:modified xsi:type="dcterms:W3CDTF">2023-04-24T00:55:21Z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2023-04-24T08:55:21Z</dcterms:created>
  <dcterms:modified xsi:type="dcterms:W3CDTF">2023-04-24T00:55:21Z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2023-04-24T08:55:21Z</dcterms:created>
  <dcterms:modified xsi:type="dcterms:W3CDTF">2023-04-24T00:55:21Z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2023-04-24T08:55:22Z</dcterms:created>
  <dcterms:modified xsi:type="dcterms:W3CDTF">2023-04-24T00:55:22Z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2023-04-24T08:55:13Z</dcterms:created>
  <dcterms:modified xsi:type="dcterms:W3CDTF">2023-04-24T00:55:13Z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2023-04-24T08:55:13Z</dcterms:created>
  <dcterms:modified xsi:type="dcterms:W3CDTF">2023-04-24T00:55:13Z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2023-04-24T08:55:14Z</dcterms:created>
  <dcterms:modified xsi:type="dcterms:W3CDTF">2023-04-24T00:55:14Z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2023-04-24T08:55:12Z</dcterms:created>
  <dcterms:modified xsi:type="dcterms:W3CDTF">2023-04-24T00:55:11Z</dcterms:modified>
</cp:core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2023-04-24T08:55:14Z</dcterms:created>
  <dcterms:modified xsi:type="dcterms:W3CDTF">2023-04-24T00:55:14Z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2023-04-24T08:55:14Z</dcterms:created>
  <dcterms:modified xsi:type="dcterms:W3CDTF">2023-04-24T00:55:14Z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730343cd-f725-4948-a0ce-890f8abd6bf9}">
  <ds:schemaRefs/>
</ds:datastoreItem>
</file>

<file path=customXml/itemProps10.xml><?xml version="1.0" encoding="utf-8"?>
<ds:datastoreItem xmlns:ds="http://schemas.openxmlformats.org/officeDocument/2006/customXml" ds:itemID="{dea72e72-852d-4d8e-8315-abaee359f11c}">
  <ds:schemaRefs/>
</ds:datastoreItem>
</file>

<file path=customXml/itemProps11.xml><?xml version="1.0" encoding="utf-8"?>
<ds:datastoreItem xmlns:ds="http://schemas.openxmlformats.org/officeDocument/2006/customXml" ds:itemID="{d3923bd9-2a47-4f28-879b-a4bdbddfed46}">
  <ds:schemaRefs/>
</ds:datastoreItem>
</file>

<file path=customXml/itemProps12.xml><?xml version="1.0" encoding="utf-8"?>
<ds:datastoreItem xmlns:ds="http://schemas.openxmlformats.org/officeDocument/2006/customXml" ds:itemID="{57a8721f-bd70-4746-8a26-9cc70a03256f}">
  <ds:schemaRefs/>
</ds:datastoreItem>
</file>

<file path=customXml/itemProps13.xml><?xml version="1.0" encoding="utf-8"?>
<ds:datastoreItem xmlns:ds="http://schemas.openxmlformats.org/officeDocument/2006/customXml" ds:itemID="{a96a805a-9149-4ca6-9b88-0850a43d7c90}">
  <ds:schemaRefs/>
</ds:datastoreItem>
</file>

<file path=customXml/itemProps14.xml><?xml version="1.0" encoding="utf-8"?>
<ds:datastoreItem xmlns:ds="http://schemas.openxmlformats.org/officeDocument/2006/customXml" ds:itemID="{5e94bdd5-220e-47f0-b6ca-328232506829}">
  <ds:schemaRefs/>
</ds:datastoreItem>
</file>

<file path=customXml/itemProps15.xml><?xml version="1.0" encoding="utf-8"?>
<ds:datastoreItem xmlns:ds="http://schemas.openxmlformats.org/officeDocument/2006/customXml" ds:itemID="{7e9da8e2-3926-4ead-b827-acc490fb8576}">
  <ds:schemaRefs/>
</ds:datastoreItem>
</file>

<file path=customXml/itemProps16.xml><?xml version="1.0" encoding="utf-8"?>
<ds:datastoreItem xmlns:ds="http://schemas.openxmlformats.org/officeDocument/2006/customXml" ds:itemID="{e931dcfb-8db2-4b20-98c1-36a65d59d42c}">
  <ds:schemaRefs/>
</ds:datastoreItem>
</file>

<file path=customXml/itemProps17.xml><?xml version="1.0" encoding="utf-8"?>
<ds:datastoreItem xmlns:ds="http://schemas.openxmlformats.org/officeDocument/2006/customXml" ds:itemID="{cfded672-8e84-4f82-84a6-0740d771a307}">
  <ds:schemaRefs/>
</ds:datastoreItem>
</file>

<file path=customXml/itemProps18.xml><?xml version="1.0" encoding="utf-8"?>
<ds:datastoreItem xmlns:ds="http://schemas.openxmlformats.org/officeDocument/2006/customXml" ds:itemID="{f207d871-2b72-4ce9-86a6-4690bdfc767f}">
  <ds:schemaRefs/>
</ds:datastoreItem>
</file>

<file path=customXml/itemProps19.xml><?xml version="1.0" encoding="utf-8"?>
<ds:datastoreItem xmlns:ds="http://schemas.openxmlformats.org/officeDocument/2006/customXml" ds:itemID="{259adccb-8756-4bf8-90b9-dc26789b38ed}">
  <ds:schemaRefs/>
</ds:datastoreItem>
</file>

<file path=customXml/itemProps2.xml><?xml version="1.0" encoding="utf-8"?>
<ds:datastoreItem xmlns:ds="http://schemas.openxmlformats.org/officeDocument/2006/customXml" ds:itemID="{92e748b3-c59e-4f33-988c-92855412404d}">
  <ds:schemaRefs/>
</ds:datastoreItem>
</file>

<file path=customXml/itemProps20.xml><?xml version="1.0" encoding="utf-8"?>
<ds:datastoreItem xmlns:ds="http://schemas.openxmlformats.org/officeDocument/2006/customXml" ds:itemID="{c3532c0f-52be-47af-b68f-f3f1d2fb7ab3}">
  <ds:schemaRefs/>
</ds:datastoreItem>
</file>

<file path=customXml/itemProps21.xml><?xml version="1.0" encoding="utf-8"?>
<ds:datastoreItem xmlns:ds="http://schemas.openxmlformats.org/officeDocument/2006/customXml" ds:itemID="{962ea6d3-7f2a-4325-b245-14e700f9b509}">
  <ds:schemaRefs/>
</ds:datastoreItem>
</file>

<file path=customXml/itemProps22.xml><?xml version="1.0" encoding="utf-8"?>
<ds:datastoreItem xmlns:ds="http://schemas.openxmlformats.org/officeDocument/2006/customXml" ds:itemID="{6effa8a7-e24c-4f88-b578-93597fa42b17}">
  <ds:schemaRefs/>
</ds:datastoreItem>
</file>

<file path=customXml/itemProps23.xml><?xml version="1.0" encoding="utf-8"?>
<ds:datastoreItem xmlns:ds="http://schemas.openxmlformats.org/officeDocument/2006/customXml" ds:itemID="{6003161f-5d3e-42ae-9c82-71d49c44f7f1}">
  <ds:schemaRefs/>
</ds:datastoreItem>
</file>

<file path=customXml/itemProps24.xml><?xml version="1.0" encoding="utf-8"?>
<ds:datastoreItem xmlns:ds="http://schemas.openxmlformats.org/officeDocument/2006/customXml" ds:itemID="{acda7e75-ce6e-43e1-bb6b-f4776991dea5}">
  <ds:schemaRefs/>
</ds:datastoreItem>
</file>

<file path=customXml/itemProps25.xml><?xml version="1.0" encoding="utf-8"?>
<ds:datastoreItem xmlns:ds="http://schemas.openxmlformats.org/officeDocument/2006/customXml" ds:itemID="{8d00a95e-c666-40a5-bc45-427efda48c75}">
  <ds:schemaRefs/>
</ds:datastoreItem>
</file>

<file path=customXml/itemProps26.xml><?xml version="1.0" encoding="utf-8"?>
<ds:datastoreItem xmlns:ds="http://schemas.openxmlformats.org/officeDocument/2006/customXml" ds:itemID="{b950666b-7193-4a74-ba03-3779ceffb353}">
  <ds:schemaRefs/>
</ds:datastoreItem>
</file>

<file path=customXml/itemProps3.xml><?xml version="1.0" encoding="utf-8"?>
<ds:datastoreItem xmlns:ds="http://schemas.openxmlformats.org/officeDocument/2006/customXml" ds:itemID="{2c5d0b71-b6b6-43d4-9def-b624c8f5ce33}">
  <ds:schemaRefs/>
</ds:datastoreItem>
</file>

<file path=customXml/itemProps4.xml><?xml version="1.0" encoding="utf-8"?>
<ds:datastoreItem xmlns:ds="http://schemas.openxmlformats.org/officeDocument/2006/customXml" ds:itemID="{49500cdd-60b3-4934-a61f-478461e6b463}">
  <ds:schemaRefs/>
</ds:datastoreItem>
</file>

<file path=customXml/itemProps5.xml><?xml version="1.0" encoding="utf-8"?>
<ds:datastoreItem xmlns:ds="http://schemas.openxmlformats.org/officeDocument/2006/customXml" ds:itemID="{da468e15-d95b-4a6a-8180-e7f953e611ca}">
  <ds:schemaRefs/>
</ds:datastoreItem>
</file>

<file path=customXml/itemProps6.xml><?xml version="1.0" encoding="utf-8"?>
<ds:datastoreItem xmlns:ds="http://schemas.openxmlformats.org/officeDocument/2006/customXml" ds:itemID="{1be70483-bc04-41ca-a5f6-00050da0c88d}">
  <ds:schemaRefs/>
</ds:datastoreItem>
</file>

<file path=customXml/itemProps7.xml><?xml version="1.0" encoding="utf-8"?>
<ds:datastoreItem xmlns:ds="http://schemas.openxmlformats.org/officeDocument/2006/customXml" ds:itemID="{927a81c9-8110-47da-8ea4-6b439e85ac81}">
  <ds:schemaRefs/>
</ds:datastoreItem>
</file>

<file path=customXml/itemProps8.xml><?xml version="1.0" encoding="utf-8"?>
<ds:datastoreItem xmlns:ds="http://schemas.openxmlformats.org/officeDocument/2006/customXml" ds:itemID="{126fbd51-7c80-49fd-9dde-0bc7e06a7cb5}">
  <ds:schemaRefs/>
</ds:datastoreItem>
</file>

<file path=customXml/itemProps9.xml><?xml version="1.0" encoding="utf-8"?>
<ds:datastoreItem xmlns:ds="http://schemas.openxmlformats.org/officeDocument/2006/customXml" ds:itemID="{51926121-a205-4480-a686-9882f57f988b}">
  <ds:schemaRefs/>
</ds:datastoreItem>
</file>

<file path=docProps/app.xml><?xml version="1.0" encoding="utf-8"?>
<Properties xmlns="http://schemas.openxmlformats.org/officeDocument/2006/extended-properties" xmlns:vt="http://schemas.openxmlformats.org/officeDocument/2006/docPropsVTypes">
  <Pages>81</Pages>
  <Words>13317</Words>
  <Characters>16766</Characters>
  <TotalTime>15</TotalTime>
  <ScaleCrop>false</ScaleCrop>
  <LinksUpToDate>false</LinksUpToDate>
  <CharactersWithSpaces>17105</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2023-04-24T08:55:00Z</dcterms:created>
  <dc:creator>lenovo</dc:creator>
  <cp:lastModifiedBy>admin</cp:lastModifiedBy>
  <dcterms:modified xsi:type="dcterms:W3CDTF">2023-05-11T09:10:07Z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5369FBE1F35E4B5BAA4FAFC6D659269D</vt:lpwstr>
  </property>
</Properties>
</file>