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ascii="宋体" w:hAnsi="宋体" w:eastAsia="宋体" w:cs="宋体"/>
        </w:rPr>
      </w:pPr>
      <w:r>
        <w:rPr>
          <w:rFonts w:hint="eastAsia" w:ascii="宋体" w:hAnsi="宋体" w:eastAsia="宋体" w:cs="宋体"/>
          <w:b/>
          <w:color w:val="000000"/>
          <w:sz w:val="44"/>
        </w:rPr>
        <w:t>2023年部门预算信息公开目录</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b/>
          <w:color w:val="000000"/>
          <w:sz w:val="30"/>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b/>
          <w:color w:val="000000"/>
          <w:sz w:val="30"/>
        </w:rPr>
        <w:t>第一部分  部门预算</w:t>
      </w:r>
    </w:p>
    <w:p>
      <w:pPr>
        <w:spacing w:before="0" w:after="0" w:line="240" w:lineRule="auto"/>
        <w:ind w:firstLine="0"/>
        <w:jc w:val="left"/>
        <w:outlineLvl w:val="9"/>
        <w:rPr>
          <w:rFonts w:hint="eastAsia" w:ascii="宋体" w:hAnsi="宋体" w:eastAsia="宋体" w:cs="宋体"/>
        </w:rPr>
      </w:pPr>
      <w:r>
        <w:rPr>
          <w:rFonts w:hint="eastAsia" w:ascii="宋体" w:hAnsi="宋体" w:eastAsia="宋体" w:cs="宋体"/>
          <w:b/>
          <w:color w:val="000000"/>
          <w:sz w:val="28"/>
        </w:rPr>
        <w:t>部门预算公开表</w:t>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"2-2" \h \z \u</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"_Toc_2_2_0000000001" </w:instrText>
      </w:r>
      <w:r>
        <w:rPr>
          <w:rFonts w:hint="eastAsia" w:ascii="宋体" w:hAnsi="宋体" w:eastAsia="宋体" w:cs="宋体"/>
        </w:rPr>
        <w:fldChar w:fldCharType="separate"/>
      </w:r>
      <w:r>
        <w:rPr>
          <w:rFonts w:hint="eastAsia" w:ascii="宋体" w:hAnsi="宋体" w:eastAsia="宋体" w:cs="宋体"/>
        </w:rPr>
        <w:t>部门预算收支总表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_Toc_2_2_0000000001 \h</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"_Toc_2_2_0000000002" </w:instrText>
      </w:r>
      <w:r>
        <w:rPr>
          <w:rFonts w:hint="eastAsia" w:ascii="宋体" w:hAnsi="宋体" w:eastAsia="宋体" w:cs="宋体"/>
        </w:rPr>
        <w:fldChar w:fldCharType="separate"/>
      </w:r>
      <w:r>
        <w:rPr>
          <w:rFonts w:hint="eastAsia" w:ascii="宋体" w:hAnsi="宋体" w:eastAsia="宋体" w:cs="宋体"/>
        </w:rPr>
        <w:t>部门预算收入总表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_Toc_2_2_0000000002 \h</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"_Toc_2_2_0000000003" </w:instrText>
      </w:r>
      <w:r>
        <w:rPr>
          <w:rFonts w:hint="eastAsia" w:ascii="宋体" w:hAnsi="宋体" w:eastAsia="宋体" w:cs="宋体"/>
        </w:rPr>
        <w:fldChar w:fldCharType="separate"/>
      </w:r>
      <w:r>
        <w:rPr>
          <w:rFonts w:hint="eastAsia" w:ascii="宋体" w:hAnsi="宋体" w:eastAsia="宋体" w:cs="宋体"/>
        </w:rPr>
        <w:t>部门预算支出总表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_Toc_2_2_0000000003 \h</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"_Toc_2_2_0000000004" </w:instrText>
      </w:r>
      <w:r>
        <w:rPr>
          <w:rFonts w:hint="eastAsia" w:ascii="宋体" w:hAnsi="宋体" w:eastAsia="宋体" w:cs="宋体"/>
        </w:rPr>
        <w:fldChar w:fldCharType="separate"/>
      </w:r>
      <w:r>
        <w:rPr>
          <w:rFonts w:hint="eastAsia" w:ascii="宋体" w:hAnsi="宋体" w:eastAsia="宋体" w:cs="宋体"/>
        </w:rPr>
        <w:t>部门预算财政拨款收支总表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_Toc_2_2_0000000004 \h</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"_Toc_2_2_0000000005" </w:instrText>
      </w:r>
      <w:r>
        <w:rPr>
          <w:rFonts w:hint="eastAsia" w:ascii="宋体" w:hAnsi="宋体" w:eastAsia="宋体" w:cs="宋体"/>
        </w:rPr>
        <w:fldChar w:fldCharType="separate"/>
      </w:r>
      <w:r>
        <w:rPr>
          <w:rFonts w:hint="eastAsia" w:ascii="宋体" w:hAnsi="宋体" w:eastAsia="宋体" w:cs="宋体"/>
        </w:rPr>
        <w:t>部门预算一般公共预算财政拨款支出表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_Toc_2_2_0000000005 \h</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"_Toc_2_2_0000000006" </w:instrText>
      </w:r>
      <w:r>
        <w:rPr>
          <w:rFonts w:hint="eastAsia" w:ascii="宋体" w:hAnsi="宋体" w:eastAsia="宋体" w:cs="宋体"/>
        </w:rPr>
        <w:fldChar w:fldCharType="separate"/>
      </w:r>
      <w:r>
        <w:rPr>
          <w:rFonts w:hint="eastAsia" w:ascii="宋体" w:hAnsi="宋体" w:eastAsia="宋体" w:cs="宋体"/>
        </w:rPr>
        <w:t>部门预算一般公共预算财政拨款基本支出表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_Toc_2_2_0000000006 \h</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"_Toc_2_2_0000000007" </w:instrText>
      </w:r>
      <w:r>
        <w:rPr>
          <w:rFonts w:hint="eastAsia" w:ascii="宋体" w:hAnsi="宋体" w:eastAsia="宋体" w:cs="宋体"/>
        </w:rPr>
        <w:fldChar w:fldCharType="separate"/>
      </w:r>
      <w:r>
        <w:rPr>
          <w:rFonts w:hint="eastAsia" w:ascii="宋体" w:hAnsi="宋体" w:eastAsia="宋体" w:cs="宋体"/>
        </w:rPr>
        <w:t>部门预算政府基金预算财政拨款支出表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_Toc_2_2_0000000007 \h</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"_Toc_2_2_0000000008" </w:instrText>
      </w:r>
      <w:r>
        <w:rPr>
          <w:rFonts w:hint="eastAsia" w:ascii="宋体" w:hAnsi="宋体" w:eastAsia="宋体" w:cs="宋体"/>
        </w:rPr>
        <w:fldChar w:fldCharType="separate"/>
      </w:r>
      <w:r>
        <w:rPr>
          <w:rFonts w:hint="eastAsia" w:ascii="宋体" w:hAnsi="宋体" w:eastAsia="宋体" w:cs="宋体"/>
        </w:rPr>
        <w:t>部门预算国有资本经营预算财政拨款支出表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_Toc_2_2_0000000008 \h</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"_Toc_2_2_0000000009" </w:instrText>
      </w:r>
      <w:r>
        <w:rPr>
          <w:rFonts w:hint="eastAsia" w:ascii="宋体" w:hAnsi="宋体" w:eastAsia="宋体" w:cs="宋体"/>
        </w:rPr>
        <w:fldChar w:fldCharType="separate"/>
      </w:r>
      <w:r>
        <w:rPr>
          <w:rFonts w:hint="eastAsia" w:ascii="宋体" w:hAnsi="宋体" w:eastAsia="宋体" w:cs="宋体"/>
        </w:rPr>
        <w:t>部门预算财政拨款</w:t>
      </w:r>
      <w:r>
        <w:rPr>
          <w:rFonts w:hint="eastAsia" w:ascii="宋体" w:hAnsi="宋体" w:eastAsia="宋体" w:cs="宋体"/>
          <w:lang w:eastAsia="zh-CN"/>
        </w:rPr>
        <w:t>“</w:t>
      </w:r>
      <w:r>
        <w:rPr>
          <w:rFonts w:hint="eastAsia" w:ascii="宋体" w:hAnsi="宋体" w:eastAsia="宋体" w:cs="宋体"/>
        </w:rPr>
        <w:t>三公</w:t>
      </w:r>
      <w:r>
        <w:rPr>
          <w:rFonts w:hint="eastAsia" w:ascii="宋体" w:hAnsi="宋体" w:eastAsia="宋体" w:cs="宋体"/>
          <w:lang w:eastAsia="zh-CN"/>
        </w:rPr>
        <w:t>”</w:t>
      </w:r>
      <w:r>
        <w:rPr>
          <w:rFonts w:hint="eastAsia" w:ascii="宋体" w:hAnsi="宋体" w:eastAsia="宋体" w:cs="宋体"/>
        </w:rPr>
        <w:t>经费支出表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_Toc_2_2_0000000009 \h</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rPr>
        <w:fldChar w:fldCharType="end"/>
      </w:r>
    </w:p>
    <w:p>
      <w:pPr>
        <w:spacing w:before="0" w:after="0" w:line="240" w:lineRule="auto"/>
        <w:ind w:firstLine="0"/>
        <w:jc w:val="left"/>
        <w:outlineLvl w:val="9"/>
        <w:rPr>
          <w:rFonts w:hint="eastAsia" w:ascii="宋体" w:hAnsi="宋体" w:eastAsia="宋体" w:cs="宋体"/>
        </w:rPr>
      </w:pPr>
      <w:r>
        <w:rPr>
          <w:rFonts w:hint="eastAsia" w:ascii="宋体" w:hAnsi="宋体" w:eastAsia="宋体" w:cs="宋体"/>
          <w:b/>
          <w:color w:val="000000"/>
          <w:sz w:val="28"/>
        </w:rPr>
        <w:t>部门预算信息公开情况说明</w:t>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"3-3" \h \z \u</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"_Toc_3_3_0000000010" </w:instrText>
      </w:r>
      <w:r>
        <w:rPr>
          <w:rFonts w:hint="eastAsia" w:ascii="宋体" w:hAnsi="宋体" w:eastAsia="宋体" w:cs="宋体"/>
        </w:rPr>
        <w:fldChar w:fldCharType="separate"/>
      </w:r>
      <w:r>
        <w:rPr>
          <w:rFonts w:hint="eastAsia" w:ascii="宋体" w:hAnsi="宋体" w:eastAsia="宋体" w:cs="宋体"/>
        </w:rPr>
        <w:t>一、部门职责及机构设置情况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_Toc_3_3_0000000010 \h</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"_Toc_3_3_0000000011" </w:instrText>
      </w:r>
      <w:r>
        <w:rPr>
          <w:rFonts w:hint="eastAsia" w:ascii="宋体" w:hAnsi="宋体" w:eastAsia="宋体" w:cs="宋体"/>
        </w:rPr>
        <w:fldChar w:fldCharType="separate"/>
      </w:r>
      <w:r>
        <w:rPr>
          <w:rFonts w:hint="eastAsia" w:ascii="宋体" w:hAnsi="宋体" w:eastAsia="宋体" w:cs="宋体"/>
        </w:rPr>
        <w:t>二、部门预算安排的总体情况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_Toc_3_3_0000000011 \h</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"_Toc_3_3_0000000012" </w:instrText>
      </w:r>
      <w:r>
        <w:rPr>
          <w:rFonts w:hint="eastAsia" w:ascii="宋体" w:hAnsi="宋体" w:eastAsia="宋体" w:cs="宋体"/>
        </w:rPr>
        <w:fldChar w:fldCharType="separate"/>
      </w:r>
      <w:r>
        <w:rPr>
          <w:rFonts w:hint="eastAsia" w:ascii="宋体" w:hAnsi="宋体" w:eastAsia="宋体" w:cs="宋体"/>
        </w:rPr>
        <w:t>三、机关运行经费安排情况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_Toc_3_3_0000000012 \h</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"_Toc_3_3_0000000013" </w:instrText>
      </w:r>
      <w:r>
        <w:rPr>
          <w:rFonts w:hint="eastAsia" w:ascii="宋体" w:hAnsi="宋体" w:eastAsia="宋体" w:cs="宋体"/>
        </w:rPr>
        <w:fldChar w:fldCharType="separate"/>
      </w:r>
      <w:r>
        <w:rPr>
          <w:rFonts w:hint="eastAsia" w:ascii="宋体" w:hAnsi="宋体" w:eastAsia="宋体" w:cs="宋体"/>
        </w:rPr>
        <w:t>四、财政拨款</w:t>
      </w:r>
      <w:r>
        <w:rPr>
          <w:rFonts w:hint="eastAsia" w:ascii="宋体" w:hAnsi="宋体" w:eastAsia="宋体" w:cs="宋体"/>
          <w:lang w:eastAsia="zh-CN"/>
        </w:rPr>
        <w:t>“</w:t>
      </w:r>
      <w:r>
        <w:rPr>
          <w:rFonts w:hint="eastAsia" w:ascii="宋体" w:hAnsi="宋体" w:eastAsia="宋体" w:cs="宋体"/>
        </w:rPr>
        <w:t>三公</w:t>
      </w:r>
      <w:r>
        <w:rPr>
          <w:rFonts w:hint="eastAsia" w:ascii="宋体" w:hAnsi="宋体" w:eastAsia="宋体" w:cs="宋体"/>
          <w:lang w:eastAsia="zh-CN"/>
        </w:rPr>
        <w:t>”</w:t>
      </w:r>
      <w:r>
        <w:rPr>
          <w:rFonts w:hint="eastAsia" w:ascii="宋体" w:hAnsi="宋体" w:eastAsia="宋体" w:cs="宋体"/>
        </w:rPr>
        <w:t>经费预算情况及增减变化原因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_Toc_3_3_0000000013 \h</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"_Toc_3_3_0000000014" </w:instrText>
      </w:r>
      <w:r>
        <w:rPr>
          <w:rFonts w:hint="eastAsia" w:ascii="宋体" w:hAnsi="宋体" w:eastAsia="宋体" w:cs="宋体"/>
        </w:rPr>
        <w:fldChar w:fldCharType="separate"/>
      </w:r>
      <w:r>
        <w:rPr>
          <w:rFonts w:hint="eastAsia" w:ascii="宋体" w:hAnsi="宋体" w:eastAsia="宋体" w:cs="宋体"/>
        </w:rPr>
        <w:t>五、预算绩效信息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_Toc_3_3_0000000014 \h</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"_Toc_3_3_0000000015" </w:instrText>
      </w:r>
      <w:r>
        <w:rPr>
          <w:rFonts w:hint="eastAsia" w:ascii="宋体" w:hAnsi="宋体" w:eastAsia="宋体" w:cs="宋体"/>
        </w:rPr>
        <w:fldChar w:fldCharType="separate"/>
      </w:r>
      <w:r>
        <w:rPr>
          <w:rFonts w:hint="eastAsia" w:ascii="宋体" w:hAnsi="宋体" w:eastAsia="宋体" w:cs="宋体"/>
        </w:rPr>
        <w:t>六、政府采购预算情况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_Toc_3_3_0000000015 \h</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"_Toc_3_3_0000000016" </w:instrText>
      </w:r>
      <w:r>
        <w:rPr>
          <w:rFonts w:hint="eastAsia" w:ascii="宋体" w:hAnsi="宋体" w:eastAsia="宋体" w:cs="宋体"/>
        </w:rPr>
        <w:fldChar w:fldCharType="separate"/>
      </w:r>
      <w:r>
        <w:rPr>
          <w:rFonts w:hint="eastAsia" w:ascii="宋体" w:hAnsi="宋体" w:eastAsia="宋体" w:cs="宋体"/>
        </w:rPr>
        <w:t>七、国有资产信息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_Toc_3_3_0000000016 \h</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"_Toc_3_3_0000000017" </w:instrText>
      </w:r>
      <w:r>
        <w:rPr>
          <w:rFonts w:hint="eastAsia" w:ascii="宋体" w:hAnsi="宋体" w:eastAsia="宋体" w:cs="宋体"/>
        </w:rPr>
        <w:fldChar w:fldCharType="separate"/>
      </w:r>
      <w:r>
        <w:rPr>
          <w:rFonts w:hint="eastAsia" w:ascii="宋体" w:hAnsi="宋体" w:eastAsia="宋体" w:cs="宋体"/>
        </w:rPr>
        <w:t>八、名词解释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_Toc_3_3_0000000017 \h</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"_Toc_3_3_0000000018" </w:instrText>
      </w:r>
      <w:r>
        <w:rPr>
          <w:rFonts w:hint="eastAsia" w:ascii="宋体" w:hAnsi="宋体" w:eastAsia="宋体" w:cs="宋体"/>
        </w:rPr>
        <w:fldChar w:fldCharType="separate"/>
      </w:r>
      <w:r>
        <w:rPr>
          <w:rFonts w:hint="eastAsia" w:ascii="宋体" w:hAnsi="宋体" w:eastAsia="宋体" w:cs="宋体"/>
        </w:rPr>
        <w:t>九、其他需要说明的事项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_Toc_3_3_0000000018 \h</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rPr>
        <w:fldChar w:fldCharType="end"/>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b/>
          <w:color w:val="000000"/>
          <w:sz w:val="30"/>
        </w:rPr>
        <w:t>第二部分  部门所属单位预算</w:t>
      </w:r>
    </w:p>
    <w:p>
      <w:pPr>
        <w:pStyle w:val="5"/>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"4-4" \h \z \u</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"_Toc_4_4_0000000019" </w:instrText>
      </w:r>
      <w:r>
        <w:rPr>
          <w:rFonts w:hint="eastAsia" w:ascii="宋体" w:hAnsi="宋体" w:eastAsia="宋体" w:cs="宋体"/>
        </w:rPr>
        <w:fldChar w:fldCharType="separate"/>
      </w:r>
      <w:r>
        <w:rPr>
          <w:rFonts w:hint="eastAsia" w:ascii="宋体" w:hAnsi="宋体" w:eastAsia="宋体" w:cs="宋体"/>
          <w:b w:val="0"/>
        </w:rPr>
        <w:t>一、容城县人民检察院收支预算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_Toc_4_4_0000000019 \h</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sectPr>
          <w:pgSz w:w="16840" w:h="11900" w:orient="landscape"/>
          <w:pgMar w:top="1587" w:right="1134" w:bottom="1361" w:left="1134" w:header="720" w:footer="720" w:gutter="0"/>
          <w:pgNumType w:start="1"/>
          <w:cols w:space="720" w:num="1"/>
        </w:sectPr>
      </w:pPr>
      <w:r>
        <w:rPr>
          <w:rFonts w:hint="eastAsia" w:ascii="宋体" w:hAnsi="宋体" w:eastAsia="宋体" w:cs="宋体"/>
        </w:rPr>
        <w:fldChar w:fldCharType="end"/>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0"/>
        <w:rPr>
          <w:rFonts w:hint="eastAsia" w:ascii="宋体" w:hAnsi="宋体" w:eastAsia="宋体" w:cs="宋体"/>
        </w:rPr>
        <w:sectPr>
          <w:footerReference r:id="rId3" w:type="default"/>
          <w:footerReference r:id="rId4" w:type="even"/>
          <w:pgSz w:w="16840" w:h="11900" w:orient="landscape"/>
          <w:pgMar w:top="1361" w:right="1020" w:bottom="1134" w:left="1020" w:header="720" w:footer="720" w:gutter="0"/>
          <w:pgNumType w:start="1"/>
          <w:cols w:space="720" w:num="1"/>
        </w:sectPr>
      </w:pPr>
      <w:r>
        <w:rPr>
          <w:rFonts w:hint="eastAsia" w:ascii="宋体" w:hAnsi="宋体" w:eastAsia="宋体" w:cs="宋体"/>
          <w:color w:val="000000"/>
          <w:sz w:val="72"/>
        </w:rPr>
        <w:t>第一部分  部门预算</w:t>
      </w:r>
    </w:p>
    <w:p>
      <w:pPr>
        <w:spacing w:before="0" w:after="0" w:line="240" w:lineRule="auto"/>
        <w:ind w:firstLine="0"/>
        <w:jc w:val="center"/>
        <w:outlineLvl w:val="1"/>
        <w:rPr>
          <w:rFonts w:hint="eastAsia" w:ascii="宋体" w:hAnsi="宋体" w:eastAsia="宋体" w:cs="宋体"/>
        </w:rPr>
      </w:pPr>
      <w:bookmarkStart w:id="0" w:name="_Toc_2_2_0000000001"/>
      <w:r>
        <w:rPr>
          <w:rFonts w:hint="eastAsia" w:ascii="宋体" w:hAnsi="宋体" w:eastAsia="宋体" w:cs="宋体"/>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126"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6661" w:type="dxa"/>
            <w:gridSpan w:val="2"/>
            <w:vAlign w:val="center"/>
          </w:tcPr>
          <w:p>
            <w:pPr>
              <w:pStyle w:val="14"/>
              <w:rPr>
                <w:rFonts w:hint="eastAsia" w:ascii="宋体" w:hAnsi="宋体" w:eastAsia="宋体" w:cs="宋体"/>
              </w:rPr>
            </w:pPr>
            <w:r>
              <w:rPr>
                <w:rFonts w:hint="eastAsia" w:ascii="宋体" w:hAnsi="宋体" w:eastAsia="宋体" w:cs="宋体"/>
              </w:rPr>
              <w:t>收入</w:t>
            </w:r>
          </w:p>
        </w:tc>
        <w:tc>
          <w:tcPr>
            <w:tcW w:w="6661" w:type="dxa"/>
            <w:gridSpan w:val="2"/>
            <w:vAlign w:val="center"/>
          </w:tcPr>
          <w:p>
            <w:pPr>
              <w:pStyle w:val="14"/>
              <w:rPr>
                <w:rFonts w:hint="eastAsia" w:ascii="宋体" w:hAnsi="宋体" w:eastAsia="宋体" w:cs="宋体"/>
              </w:rPr>
            </w:pPr>
            <w:r>
              <w:rPr>
                <w:rFonts w:hint="eastAsia" w:ascii="宋体" w:hAnsi="宋体" w:eastAsia="宋体" w:cs="宋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4535" w:type="dxa"/>
            <w:vAlign w:val="center"/>
          </w:tcPr>
          <w:p>
            <w:pPr>
              <w:pStyle w:val="14"/>
              <w:rPr>
                <w:rFonts w:hint="eastAsia" w:ascii="宋体" w:hAnsi="宋体" w:eastAsia="宋体" w:cs="宋体"/>
              </w:rPr>
            </w:pPr>
            <w:r>
              <w:rPr>
                <w:rFonts w:hint="eastAsia" w:ascii="宋体" w:hAnsi="宋体" w:eastAsia="宋体" w:cs="宋体"/>
              </w:rPr>
              <w:t>项  目</w:t>
            </w:r>
          </w:p>
        </w:tc>
        <w:tc>
          <w:tcPr>
            <w:tcW w:w="2126" w:type="dxa"/>
            <w:vAlign w:val="center"/>
          </w:tcPr>
          <w:p>
            <w:pPr>
              <w:pStyle w:val="14"/>
              <w:rPr>
                <w:rFonts w:hint="eastAsia" w:ascii="宋体" w:hAnsi="宋体" w:eastAsia="宋体" w:cs="宋体"/>
              </w:rPr>
            </w:pPr>
            <w:r>
              <w:rPr>
                <w:rFonts w:hint="eastAsia" w:ascii="宋体" w:hAnsi="宋体" w:eastAsia="宋体" w:cs="宋体"/>
              </w:rPr>
              <w:t>预算数</w:t>
            </w:r>
          </w:p>
        </w:tc>
        <w:tc>
          <w:tcPr>
            <w:tcW w:w="4535" w:type="dxa"/>
            <w:vAlign w:val="center"/>
          </w:tcPr>
          <w:p>
            <w:pPr>
              <w:pStyle w:val="14"/>
              <w:rPr>
                <w:rFonts w:hint="eastAsia" w:ascii="宋体" w:hAnsi="宋体" w:eastAsia="宋体" w:cs="宋体"/>
              </w:rPr>
            </w:pPr>
            <w:r>
              <w:rPr>
                <w:rFonts w:hint="eastAsia" w:ascii="宋体" w:hAnsi="宋体" w:eastAsia="宋体" w:cs="宋体"/>
              </w:rPr>
              <w:t>项  目</w:t>
            </w:r>
          </w:p>
        </w:tc>
        <w:tc>
          <w:tcPr>
            <w:tcW w:w="2126" w:type="dxa"/>
            <w:vAlign w:val="center"/>
          </w:tcPr>
          <w:p>
            <w:pPr>
              <w:pStyle w:val="14"/>
              <w:rPr>
                <w:rFonts w:hint="eastAsia" w:ascii="宋体" w:hAnsi="宋体" w:eastAsia="宋体" w:cs="宋体"/>
              </w:rPr>
            </w:pPr>
            <w:r>
              <w:rPr>
                <w:rFonts w:hint="eastAsia" w:ascii="宋体" w:hAnsi="宋体" w:eastAsia="宋体" w:cs="宋体"/>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4535" w:type="dxa"/>
            <w:vAlign w:val="center"/>
          </w:tcPr>
          <w:p>
            <w:pPr>
              <w:pStyle w:val="14"/>
              <w:rPr>
                <w:rFonts w:hint="eastAsia" w:ascii="宋体" w:hAnsi="宋体" w:eastAsia="宋体" w:cs="宋体"/>
              </w:rPr>
            </w:pPr>
            <w:r>
              <w:rPr>
                <w:rFonts w:hint="eastAsia" w:ascii="宋体" w:hAnsi="宋体" w:eastAsia="宋体" w:cs="宋体"/>
              </w:rPr>
              <w:t>1</w:t>
            </w:r>
          </w:p>
        </w:tc>
        <w:tc>
          <w:tcPr>
            <w:tcW w:w="2126" w:type="dxa"/>
            <w:vAlign w:val="center"/>
          </w:tcPr>
          <w:p>
            <w:pPr>
              <w:pStyle w:val="14"/>
              <w:rPr>
                <w:rFonts w:hint="eastAsia" w:ascii="宋体" w:hAnsi="宋体" w:eastAsia="宋体" w:cs="宋体"/>
              </w:rPr>
            </w:pPr>
            <w:r>
              <w:rPr>
                <w:rFonts w:hint="eastAsia" w:ascii="宋体" w:hAnsi="宋体" w:eastAsia="宋体" w:cs="宋体"/>
              </w:rPr>
              <w:t>2</w:t>
            </w:r>
          </w:p>
        </w:tc>
        <w:tc>
          <w:tcPr>
            <w:tcW w:w="4535" w:type="dxa"/>
            <w:vAlign w:val="center"/>
          </w:tcPr>
          <w:p>
            <w:pPr>
              <w:pStyle w:val="14"/>
              <w:rPr>
                <w:rFonts w:hint="eastAsia" w:ascii="宋体" w:hAnsi="宋体" w:eastAsia="宋体" w:cs="宋体"/>
              </w:rPr>
            </w:pPr>
            <w:r>
              <w:rPr>
                <w:rFonts w:hint="eastAsia" w:ascii="宋体" w:hAnsi="宋体" w:eastAsia="宋体" w:cs="宋体"/>
              </w:rPr>
              <w:t>3</w:t>
            </w:r>
          </w:p>
        </w:tc>
        <w:tc>
          <w:tcPr>
            <w:tcW w:w="2126" w:type="dxa"/>
            <w:vAlign w:val="center"/>
          </w:tcPr>
          <w:p>
            <w:pPr>
              <w:pStyle w:val="14"/>
              <w:rPr>
                <w:rFonts w:hint="eastAsia" w:ascii="宋体" w:hAnsi="宋体" w:eastAsia="宋体" w:cs="宋体"/>
              </w:rPr>
            </w:pPr>
            <w:r>
              <w:rPr>
                <w:rFonts w:hint="eastAsia" w:ascii="宋体" w:hAnsi="宋体" w:eastAsia="宋体" w:cs="宋体"/>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4535" w:type="dxa"/>
            <w:vAlign w:val="center"/>
          </w:tcPr>
          <w:p>
            <w:pPr>
              <w:pStyle w:val="16"/>
              <w:rPr>
                <w:rFonts w:hint="eastAsia" w:ascii="宋体" w:hAnsi="宋体" w:eastAsia="宋体" w:cs="宋体"/>
              </w:rPr>
            </w:pPr>
            <w:r>
              <w:rPr>
                <w:rFonts w:hint="eastAsia" w:ascii="宋体" w:hAnsi="宋体" w:eastAsia="宋体" w:cs="宋体"/>
              </w:rPr>
              <w:t>一、一般公共预算拨款收入</w:t>
            </w:r>
          </w:p>
        </w:tc>
        <w:tc>
          <w:tcPr>
            <w:tcW w:w="2126" w:type="dxa"/>
            <w:vAlign w:val="center"/>
          </w:tcPr>
          <w:p>
            <w:pPr>
              <w:pStyle w:val="15"/>
              <w:rPr>
                <w:rFonts w:hint="eastAsia" w:ascii="宋体" w:hAnsi="宋体" w:eastAsia="宋体" w:cs="宋体"/>
              </w:rPr>
            </w:pPr>
            <w:r>
              <w:rPr>
                <w:rFonts w:hint="eastAsia" w:ascii="宋体" w:hAnsi="宋体" w:eastAsia="宋体" w:cs="宋体"/>
              </w:rPr>
              <w:t>1520.00</w:t>
            </w:r>
          </w:p>
        </w:tc>
        <w:tc>
          <w:tcPr>
            <w:tcW w:w="4535" w:type="dxa"/>
            <w:vAlign w:val="center"/>
          </w:tcPr>
          <w:p>
            <w:pPr>
              <w:pStyle w:val="16"/>
              <w:rPr>
                <w:rFonts w:hint="eastAsia" w:ascii="宋体" w:hAnsi="宋体" w:eastAsia="宋体" w:cs="宋体"/>
              </w:rPr>
            </w:pPr>
            <w:r>
              <w:rPr>
                <w:rFonts w:hint="eastAsia" w:ascii="宋体" w:hAnsi="宋体" w:eastAsia="宋体" w:cs="宋体"/>
              </w:rPr>
              <w:t>一、一般公共服务支出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4535" w:type="dxa"/>
            <w:vAlign w:val="center"/>
          </w:tcPr>
          <w:p>
            <w:pPr>
              <w:pStyle w:val="16"/>
              <w:rPr>
                <w:rFonts w:hint="eastAsia" w:ascii="宋体" w:hAnsi="宋体" w:eastAsia="宋体" w:cs="宋体"/>
              </w:rPr>
            </w:pPr>
            <w:r>
              <w:rPr>
                <w:rFonts w:hint="eastAsia" w:ascii="宋体" w:hAnsi="宋体" w:eastAsia="宋体" w:cs="宋体"/>
              </w:rPr>
              <w:t>二、政府性基金预算拨款收入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二、外交支出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4535" w:type="dxa"/>
            <w:vAlign w:val="center"/>
          </w:tcPr>
          <w:p>
            <w:pPr>
              <w:pStyle w:val="16"/>
              <w:rPr>
                <w:rFonts w:hint="eastAsia" w:ascii="宋体" w:hAnsi="宋体" w:eastAsia="宋体" w:cs="宋体"/>
              </w:rPr>
            </w:pPr>
            <w:r>
              <w:rPr>
                <w:rFonts w:hint="eastAsia" w:ascii="宋体" w:hAnsi="宋体" w:eastAsia="宋体" w:cs="宋体"/>
              </w:rPr>
              <w:t>三、国有资本经营预算拨款收入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三、国防支出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4535" w:type="dxa"/>
            <w:vAlign w:val="center"/>
          </w:tcPr>
          <w:p>
            <w:pPr>
              <w:pStyle w:val="16"/>
              <w:rPr>
                <w:rFonts w:hint="eastAsia" w:ascii="宋体" w:hAnsi="宋体" w:eastAsia="宋体" w:cs="宋体"/>
              </w:rPr>
            </w:pPr>
            <w:r>
              <w:rPr>
                <w:rFonts w:hint="eastAsia" w:ascii="宋体" w:hAnsi="宋体" w:eastAsia="宋体" w:cs="宋体"/>
              </w:rPr>
              <w:t>四、财政专户管理资金收入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四、公共安全支出</w:t>
            </w:r>
          </w:p>
        </w:tc>
        <w:tc>
          <w:tcPr>
            <w:tcW w:w="2126" w:type="dxa"/>
            <w:vAlign w:val="center"/>
          </w:tcPr>
          <w:p>
            <w:pPr>
              <w:pStyle w:val="15"/>
              <w:rPr>
                <w:rFonts w:hint="eastAsia" w:ascii="宋体" w:hAnsi="宋体" w:eastAsia="宋体" w:cs="宋体"/>
              </w:rPr>
            </w:pPr>
            <w:r>
              <w:rPr>
                <w:rFonts w:hint="eastAsia" w:ascii="宋体" w:hAnsi="宋体" w:eastAsia="宋体" w:cs="宋体"/>
              </w:rPr>
              <w:t>1212.00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4535" w:type="dxa"/>
            <w:vAlign w:val="center"/>
          </w:tcPr>
          <w:p>
            <w:pPr>
              <w:pStyle w:val="16"/>
              <w:rPr>
                <w:rFonts w:hint="eastAsia" w:ascii="宋体" w:hAnsi="宋体" w:eastAsia="宋体" w:cs="宋体"/>
              </w:rPr>
            </w:pPr>
            <w:r>
              <w:rPr>
                <w:rFonts w:hint="eastAsia" w:ascii="宋体" w:hAnsi="宋体" w:eastAsia="宋体" w:cs="宋体"/>
              </w:rPr>
              <w:t>五、事业收入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五、教育支出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4535" w:type="dxa"/>
            <w:vAlign w:val="center"/>
          </w:tcPr>
          <w:p>
            <w:pPr>
              <w:pStyle w:val="16"/>
              <w:rPr>
                <w:rFonts w:hint="eastAsia" w:ascii="宋体" w:hAnsi="宋体" w:eastAsia="宋体" w:cs="宋体"/>
              </w:rPr>
            </w:pPr>
            <w:r>
              <w:rPr>
                <w:rFonts w:hint="eastAsia" w:ascii="宋体" w:hAnsi="宋体" w:eastAsia="宋体" w:cs="宋体"/>
              </w:rPr>
              <w:t>六、事业单位经营收入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六、科学技术支出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4535" w:type="dxa"/>
            <w:vAlign w:val="center"/>
          </w:tcPr>
          <w:p>
            <w:pPr>
              <w:pStyle w:val="16"/>
              <w:rPr>
                <w:rFonts w:hint="eastAsia" w:ascii="宋体" w:hAnsi="宋体" w:eastAsia="宋体" w:cs="宋体"/>
              </w:rPr>
            </w:pPr>
            <w:r>
              <w:rPr>
                <w:rFonts w:hint="eastAsia" w:ascii="宋体" w:hAnsi="宋体" w:eastAsia="宋体" w:cs="宋体"/>
              </w:rPr>
              <w:t>七、上级补助收入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七、文化旅游体育与传媒支出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4535" w:type="dxa"/>
            <w:vAlign w:val="center"/>
          </w:tcPr>
          <w:p>
            <w:pPr>
              <w:pStyle w:val="16"/>
              <w:rPr>
                <w:rFonts w:hint="eastAsia" w:ascii="宋体" w:hAnsi="宋体" w:eastAsia="宋体" w:cs="宋体"/>
              </w:rPr>
            </w:pPr>
            <w:r>
              <w:rPr>
                <w:rFonts w:hint="eastAsia" w:ascii="宋体" w:hAnsi="宋体" w:eastAsia="宋体" w:cs="宋体"/>
              </w:rPr>
              <w:t>八、附属单位上缴收入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八、社会保障和就业支出</w:t>
            </w:r>
          </w:p>
        </w:tc>
        <w:tc>
          <w:tcPr>
            <w:tcW w:w="2126" w:type="dxa"/>
            <w:vAlign w:val="center"/>
          </w:tcPr>
          <w:p>
            <w:pPr>
              <w:pStyle w:val="15"/>
              <w:rPr>
                <w:rFonts w:hint="eastAsia" w:ascii="宋体" w:hAnsi="宋体" w:eastAsia="宋体" w:cs="宋体"/>
              </w:rPr>
            </w:pPr>
            <w:r>
              <w:rPr>
                <w:rFonts w:hint="eastAsia" w:ascii="宋体" w:hAnsi="宋体" w:eastAsia="宋体" w:cs="宋体"/>
              </w:rPr>
              <w:t>267.00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4535" w:type="dxa"/>
            <w:vAlign w:val="center"/>
          </w:tcPr>
          <w:p>
            <w:pPr>
              <w:pStyle w:val="16"/>
              <w:rPr>
                <w:rFonts w:hint="eastAsia" w:ascii="宋体" w:hAnsi="宋体" w:eastAsia="宋体" w:cs="宋体"/>
              </w:rPr>
            </w:pPr>
            <w:r>
              <w:rPr>
                <w:rFonts w:hint="eastAsia" w:ascii="宋体" w:hAnsi="宋体" w:eastAsia="宋体" w:cs="宋体"/>
              </w:rPr>
              <w:t>九、其他收入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九、社会保险基金支出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十、卫生健康支出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十一、节能环保支出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十二、城乡社区支出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十三、农林水支出</w:t>
            </w:r>
          </w:p>
        </w:tc>
        <w:tc>
          <w:tcPr>
            <w:tcW w:w="2126" w:type="dxa"/>
            <w:vAlign w:val="center"/>
          </w:tcPr>
          <w:p>
            <w:pPr>
              <w:pStyle w:val="15"/>
              <w:rPr>
                <w:rFonts w:hint="eastAsia" w:ascii="宋体" w:hAnsi="宋体" w:eastAsia="宋体" w:cs="宋体"/>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十四、交通运输支出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十五、资源勘探工业信息等支出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十六、商业服务业等支出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十七、金融支出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18</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十八、援助其他地区支出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19</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十九、自然资源海洋气象等支出</w:t>
            </w:r>
          </w:p>
        </w:tc>
        <w:tc>
          <w:tcPr>
            <w:tcW w:w="2126" w:type="dxa"/>
            <w:vAlign w:val="center"/>
          </w:tcPr>
          <w:p>
            <w:pPr>
              <w:pStyle w:val="15"/>
              <w:rPr>
                <w:rFonts w:hint="eastAsia" w:ascii="宋体" w:hAnsi="宋体" w:eastAsia="宋体" w:cs="宋体"/>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20</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二十、住房保障支出</w:t>
            </w:r>
          </w:p>
        </w:tc>
        <w:tc>
          <w:tcPr>
            <w:tcW w:w="2126" w:type="dxa"/>
            <w:vAlign w:val="center"/>
          </w:tcPr>
          <w:p>
            <w:pPr>
              <w:pStyle w:val="15"/>
              <w:rPr>
                <w:rFonts w:hint="eastAsia" w:ascii="宋体" w:hAnsi="宋体" w:eastAsia="宋体" w:cs="宋体"/>
              </w:rPr>
            </w:pPr>
            <w:r>
              <w:rPr>
                <w:rFonts w:hint="eastAsia" w:ascii="宋体" w:hAnsi="宋体" w:eastAsia="宋体" w:cs="宋体"/>
              </w:rP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21</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二十一、粮油物资储备支出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22</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二十二、国有资本经营预算支出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23</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二十三、灾害防治及应急管理支出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24</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二十四、预备费</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25</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二十五、其他支出</w:t>
            </w:r>
          </w:p>
        </w:tc>
        <w:tc>
          <w:tcPr>
            <w:tcW w:w="2126" w:type="dxa"/>
            <w:vAlign w:val="center"/>
          </w:tcPr>
          <w:p>
            <w:pPr>
              <w:pStyle w:val="15"/>
              <w:rPr>
                <w:rFonts w:hint="eastAsia" w:ascii="宋体" w:hAnsi="宋体" w:eastAsia="宋体" w:cs="宋体"/>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26</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二十六、转移性支出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27</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二十七、债务还本支出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28</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二十八、债务付息支出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29</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二十九、债务发行费用支出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30</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三十、抗疫特别国债安排的支出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31</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三十一、与上级财政地方债往来性支出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32</w:t>
            </w:r>
          </w:p>
        </w:tc>
        <w:tc>
          <w:tcPr>
            <w:tcW w:w="4535" w:type="dxa"/>
            <w:vAlign w:val="center"/>
          </w:tcPr>
          <w:p>
            <w:pPr>
              <w:pStyle w:val="18"/>
              <w:rPr>
                <w:rFonts w:hint="eastAsia" w:ascii="宋体" w:hAnsi="宋体" w:eastAsia="宋体" w:cs="宋体"/>
              </w:rPr>
            </w:pPr>
            <w:r>
              <w:rPr>
                <w:rFonts w:hint="eastAsia" w:ascii="宋体" w:hAnsi="宋体" w:eastAsia="宋体" w:cs="宋体"/>
              </w:rPr>
              <w:t>本年收入合计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c>
          <w:tcPr>
            <w:tcW w:w="4535" w:type="dxa"/>
            <w:vAlign w:val="center"/>
          </w:tcPr>
          <w:p>
            <w:pPr>
              <w:pStyle w:val="18"/>
              <w:rPr>
                <w:rFonts w:hint="eastAsia" w:ascii="宋体" w:hAnsi="宋体" w:eastAsia="宋体" w:cs="宋体"/>
              </w:rPr>
            </w:pPr>
            <w:r>
              <w:rPr>
                <w:rFonts w:hint="eastAsia" w:ascii="宋体" w:hAnsi="宋体" w:eastAsia="宋体" w:cs="宋体"/>
              </w:rPr>
              <w:t>本年支出合计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33</w:t>
            </w:r>
          </w:p>
        </w:tc>
        <w:tc>
          <w:tcPr>
            <w:tcW w:w="4535" w:type="dxa"/>
            <w:vAlign w:val="center"/>
          </w:tcPr>
          <w:p>
            <w:pPr>
              <w:pStyle w:val="16"/>
              <w:rPr>
                <w:rFonts w:hint="eastAsia" w:ascii="宋体" w:hAnsi="宋体" w:eastAsia="宋体" w:cs="宋体"/>
              </w:rPr>
            </w:pPr>
            <w:r>
              <w:rPr>
                <w:rFonts w:hint="eastAsia" w:ascii="宋体" w:hAnsi="宋体" w:eastAsia="宋体" w:cs="宋体"/>
              </w:rPr>
              <w:t>上年结转结余</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年终结转结余</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34</w:t>
            </w:r>
          </w:p>
        </w:tc>
        <w:tc>
          <w:tcPr>
            <w:tcW w:w="4535" w:type="dxa"/>
            <w:vAlign w:val="center"/>
          </w:tcPr>
          <w:p>
            <w:pPr>
              <w:pStyle w:val="18"/>
              <w:rPr>
                <w:rFonts w:hint="eastAsia" w:ascii="宋体" w:hAnsi="宋体" w:eastAsia="宋体" w:cs="宋体"/>
              </w:rPr>
            </w:pPr>
            <w:r>
              <w:rPr>
                <w:rFonts w:hint="eastAsia" w:ascii="宋体" w:hAnsi="宋体" w:eastAsia="宋体" w:cs="宋体"/>
              </w:rPr>
              <w:t>收入总计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c>
          <w:tcPr>
            <w:tcW w:w="4535" w:type="dxa"/>
            <w:vAlign w:val="center"/>
          </w:tcPr>
          <w:p>
            <w:pPr>
              <w:pStyle w:val="18"/>
              <w:rPr>
                <w:rFonts w:hint="eastAsia" w:ascii="宋体" w:hAnsi="宋体" w:eastAsia="宋体" w:cs="宋体"/>
              </w:rPr>
            </w:pPr>
            <w:r>
              <w:rPr>
                <w:rFonts w:hint="eastAsia" w:ascii="宋体" w:hAnsi="宋体" w:eastAsia="宋体" w:cs="宋体"/>
              </w:rPr>
              <w:t>支出总计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宋体" w:hAnsi="宋体" w:eastAsia="宋体" w:cs="宋体"/>
        </w:rPr>
      </w:pPr>
      <w:bookmarkStart w:id="1" w:name="_Toc_2_2_0000000002"/>
      <w:r>
        <w:rPr>
          <w:rFonts w:hint="eastAsia" w:ascii="宋体" w:hAnsi="宋体" w:eastAsia="宋体" w:cs="宋体"/>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196"/>
        <w:gridCol w:w="838"/>
        <w:gridCol w:w="1187"/>
        <w:gridCol w:w="1225"/>
        <w:gridCol w:w="1155"/>
        <w:gridCol w:w="525"/>
        <w:gridCol w:w="690"/>
        <w:gridCol w:w="705"/>
        <w:gridCol w:w="780"/>
        <w:gridCol w:w="795"/>
        <w:gridCol w:w="765"/>
        <w:gridCol w:w="8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04" w:type="dxa"/>
            <w:gridSpan w:val="5"/>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370" w:type="dxa"/>
            <w:gridSpan w:val="3"/>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3860" w:type="dxa"/>
            <w:gridSpan w:val="5"/>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2034"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1187"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6640" w:type="dxa"/>
            <w:gridSpan w:val="8"/>
            <w:vAlign w:val="center"/>
          </w:tcPr>
          <w:p>
            <w:pPr>
              <w:pStyle w:val="14"/>
              <w:rPr>
                <w:rFonts w:hint="eastAsia" w:ascii="宋体" w:hAnsi="宋体" w:eastAsia="宋体" w:cs="宋体"/>
              </w:rPr>
            </w:pPr>
            <w:r>
              <w:rPr>
                <w:rFonts w:hint="eastAsia" w:ascii="宋体" w:hAnsi="宋体" w:eastAsia="宋体" w:cs="宋体"/>
              </w:rPr>
              <w:t>本年收入</w:t>
            </w:r>
          </w:p>
        </w:tc>
        <w:tc>
          <w:tcPr>
            <w:tcW w:w="815" w:type="dxa"/>
            <w:vMerge w:val="restart"/>
            <w:vAlign w:val="center"/>
          </w:tcPr>
          <w:p>
            <w:pPr>
              <w:pStyle w:val="14"/>
              <w:rPr>
                <w:rFonts w:hint="eastAsia" w:ascii="宋体" w:hAnsi="宋体" w:eastAsia="宋体" w:cs="宋体"/>
              </w:rPr>
            </w:pPr>
            <w:r>
              <w:rPr>
                <w:rFonts w:hint="eastAsia" w:ascii="宋体" w:hAnsi="宋体" w:eastAsia="宋体" w:cs="宋体"/>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pPr>
              <w:rPr>
                <w:rFonts w:hint="eastAsia" w:ascii="宋体" w:hAnsi="宋体" w:eastAsia="宋体" w:cs="宋体"/>
              </w:rPr>
            </w:pPr>
          </w:p>
        </w:tc>
        <w:tc>
          <w:tcPr>
            <w:tcW w:w="1196" w:type="dxa"/>
            <w:vAlign w:val="center"/>
          </w:tcPr>
          <w:p>
            <w:pPr>
              <w:pStyle w:val="14"/>
              <w:rPr>
                <w:rFonts w:hint="eastAsia" w:ascii="宋体" w:hAnsi="宋体" w:eastAsia="宋体" w:cs="宋体"/>
              </w:rPr>
            </w:pPr>
            <w:r>
              <w:rPr>
                <w:rFonts w:hint="eastAsia" w:ascii="宋体" w:hAnsi="宋体" w:eastAsia="宋体" w:cs="宋体"/>
              </w:rPr>
              <w:t>科目    编码</w:t>
            </w:r>
          </w:p>
        </w:tc>
        <w:tc>
          <w:tcPr>
            <w:tcW w:w="838" w:type="dxa"/>
            <w:vAlign w:val="center"/>
          </w:tcPr>
          <w:p>
            <w:pPr>
              <w:pStyle w:val="14"/>
              <w:rPr>
                <w:rFonts w:hint="eastAsia" w:ascii="宋体" w:hAnsi="宋体" w:eastAsia="宋体" w:cs="宋体"/>
              </w:rPr>
            </w:pPr>
            <w:r>
              <w:rPr>
                <w:rFonts w:hint="eastAsia" w:ascii="宋体" w:hAnsi="宋体" w:eastAsia="宋体" w:cs="宋体"/>
              </w:rPr>
              <w:t>科目名称</w:t>
            </w:r>
          </w:p>
        </w:tc>
        <w:tc>
          <w:tcPr>
            <w:tcW w:w="1187" w:type="dxa"/>
            <w:vMerge w:val="continue"/>
          </w:tcPr>
          <w:p>
            <w:pPr>
              <w:rPr>
                <w:rFonts w:hint="eastAsia" w:ascii="宋体" w:hAnsi="宋体" w:eastAsia="宋体" w:cs="宋体"/>
              </w:rPr>
            </w:pPr>
          </w:p>
        </w:tc>
        <w:tc>
          <w:tcPr>
            <w:tcW w:w="1225" w:type="dxa"/>
            <w:vAlign w:val="center"/>
          </w:tcPr>
          <w:p>
            <w:pPr>
              <w:pStyle w:val="14"/>
              <w:rPr>
                <w:rFonts w:hint="eastAsia" w:ascii="宋体" w:hAnsi="宋体" w:eastAsia="宋体" w:cs="宋体"/>
              </w:rPr>
            </w:pPr>
            <w:r>
              <w:rPr>
                <w:rFonts w:hint="eastAsia" w:ascii="宋体" w:hAnsi="宋体" w:eastAsia="宋体" w:cs="宋体"/>
              </w:rPr>
              <w:t>小计</w:t>
            </w:r>
          </w:p>
        </w:tc>
        <w:tc>
          <w:tcPr>
            <w:tcW w:w="1155" w:type="dxa"/>
            <w:vAlign w:val="center"/>
          </w:tcPr>
          <w:p>
            <w:pPr>
              <w:pStyle w:val="14"/>
              <w:rPr>
                <w:rFonts w:hint="eastAsia" w:ascii="宋体" w:hAnsi="宋体" w:eastAsia="宋体" w:cs="宋体"/>
              </w:rPr>
            </w:pPr>
            <w:r>
              <w:rPr>
                <w:rFonts w:hint="eastAsia" w:ascii="宋体" w:hAnsi="宋体" w:eastAsia="宋体" w:cs="宋体"/>
              </w:rPr>
              <w:t>财政拨款 收入</w:t>
            </w:r>
          </w:p>
        </w:tc>
        <w:tc>
          <w:tcPr>
            <w:tcW w:w="525" w:type="dxa"/>
            <w:vAlign w:val="center"/>
          </w:tcPr>
          <w:p>
            <w:pPr>
              <w:pStyle w:val="14"/>
              <w:rPr>
                <w:rFonts w:hint="eastAsia" w:ascii="宋体" w:hAnsi="宋体" w:eastAsia="宋体" w:cs="宋体"/>
              </w:rPr>
            </w:pPr>
            <w:r>
              <w:rPr>
                <w:rFonts w:hint="eastAsia" w:ascii="宋体" w:hAnsi="宋体" w:eastAsia="宋体" w:cs="宋体"/>
              </w:rPr>
              <w:t>财政专户 收入</w:t>
            </w:r>
          </w:p>
        </w:tc>
        <w:tc>
          <w:tcPr>
            <w:tcW w:w="690" w:type="dxa"/>
            <w:vAlign w:val="center"/>
          </w:tcPr>
          <w:p>
            <w:pPr>
              <w:pStyle w:val="14"/>
              <w:rPr>
                <w:rFonts w:hint="eastAsia" w:ascii="宋体" w:hAnsi="宋体" w:eastAsia="宋体" w:cs="宋体"/>
              </w:rPr>
            </w:pPr>
            <w:r>
              <w:rPr>
                <w:rFonts w:hint="eastAsia" w:ascii="宋体" w:hAnsi="宋体" w:eastAsia="宋体" w:cs="宋体"/>
              </w:rPr>
              <w:t>事业收入</w:t>
            </w:r>
          </w:p>
        </w:tc>
        <w:tc>
          <w:tcPr>
            <w:tcW w:w="705" w:type="dxa"/>
            <w:vAlign w:val="center"/>
          </w:tcPr>
          <w:p>
            <w:pPr>
              <w:pStyle w:val="14"/>
              <w:rPr>
                <w:rFonts w:hint="eastAsia" w:ascii="宋体" w:hAnsi="宋体" w:eastAsia="宋体" w:cs="宋体"/>
              </w:rPr>
            </w:pPr>
            <w:r>
              <w:rPr>
                <w:rFonts w:hint="eastAsia" w:ascii="宋体" w:hAnsi="宋体" w:eastAsia="宋体" w:cs="宋体"/>
              </w:rPr>
              <w:t>经营收入</w:t>
            </w:r>
          </w:p>
        </w:tc>
        <w:tc>
          <w:tcPr>
            <w:tcW w:w="780" w:type="dxa"/>
            <w:vAlign w:val="center"/>
          </w:tcPr>
          <w:p>
            <w:pPr>
              <w:pStyle w:val="14"/>
              <w:rPr>
                <w:rFonts w:hint="eastAsia" w:ascii="宋体" w:hAnsi="宋体" w:eastAsia="宋体" w:cs="宋体"/>
              </w:rPr>
            </w:pPr>
            <w:r>
              <w:rPr>
                <w:rFonts w:hint="eastAsia" w:ascii="宋体" w:hAnsi="宋体" w:eastAsia="宋体" w:cs="宋体"/>
              </w:rPr>
              <w:t>上级补助收入</w:t>
            </w:r>
          </w:p>
        </w:tc>
        <w:tc>
          <w:tcPr>
            <w:tcW w:w="795" w:type="dxa"/>
            <w:vAlign w:val="center"/>
          </w:tcPr>
          <w:p>
            <w:pPr>
              <w:pStyle w:val="14"/>
              <w:rPr>
                <w:rFonts w:hint="eastAsia" w:ascii="宋体" w:hAnsi="宋体" w:eastAsia="宋体" w:cs="宋体"/>
              </w:rPr>
            </w:pPr>
            <w:r>
              <w:rPr>
                <w:rFonts w:hint="eastAsia" w:ascii="宋体" w:hAnsi="宋体" w:eastAsia="宋体" w:cs="宋体"/>
              </w:rPr>
              <w:t>附属单位上缴收入</w:t>
            </w:r>
          </w:p>
        </w:tc>
        <w:tc>
          <w:tcPr>
            <w:tcW w:w="765" w:type="dxa"/>
            <w:vAlign w:val="center"/>
          </w:tcPr>
          <w:p>
            <w:pPr>
              <w:pStyle w:val="14"/>
              <w:rPr>
                <w:rFonts w:hint="eastAsia" w:ascii="宋体" w:hAnsi="宋体" w:eastAsia="宋体" w:cs="宋体"/>
              </w:rPr>
            </w:pPr>
            <w:r>
              <w:rPr>
                <w:rFonts w:hint="eastAsia" w:ascii="宋体" w:hAnsi="宋体" w:eastAsia="宋体" w:cs="宋体"/>
              </w:rPr>
              <w:t>其他收入</w:t>
            </w:r>
          </w:p>
        </w:tc>
        <w:tc>
          <w:tcPr>
            <w:tcW w:w="815"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rPr>
                <w:rFonts w:hint="eastAsia" w:ascii="宋体" w:hAnsi="宋体" w:eastAsia="宋体" w:cs="宋体"/>
              </w:rPr>
            </w:pPr>
            <w:r>
              <w:rPr>
                <w:rFonts w:hint="eastAsia" w:ascii="宋体" w:hAnsi="宋体" w:eastAsia="宋体" w:cs="宋体"/>
              </w:rPr>
              <w:t>栏次</w:t>
            </w:r>
          </w:p>
        </w:tc>
        <w:tc>
          <w:tcPr>
            <w:tcW w:w="1196" w:type="dxa"/>
            <w:vAlign w:val="center"/>
          </w:tcPr>
          <w:p>
            <w:pPr>
              <w:pStyle w:val="14"/>
              <w:rPr>
                <w:rFonts w:hint="eastAsia" w:ascii="宋体" w:hAnsi="宋体" w:eastAsia="宋体" w:cs="宋体"/>
              </w:rPr>
            </w:pPr>
            <w:r>
              <w:rPr>
                <w:rFonts w:hint="eastAsia" w:ascii="宋体" w:hAnsi="宋体" w:eastAsia="宋体" w:cs="宋体"/>
              </w:rPr>
              <w:t>1</w:t>
            </w:r>
          </w:p>
        </w:tc>
        <w:tc>
          <w:tcPr>
            <w:tcW w:w="838" w:type="dxa"/>
            <w:vAlign w:val="center"/>
          </w:tcPr>
          <w:p>
            <w:pPr>
              <w:pStyle w:val="14"/>
              <w:rPr>
                <w:rFonts w:hint="eastAsia" w:ascii="宋体" w:hAnsi="宋体" w:eastAsia="宋体" w:cs="宋体"/>
              </w:rPr>
            </w:pPr>
            <w:r>
              <w:rPr>
                <w:rFonts w:hint="eastAsia" w:ascii="宋体" w:hAnsi="宋体" w:eastAsia="宋体" w:cs="宋体"/>
              </w:rPr>
              <w:t>2</w:t>
            </w:r>
          </w:p>
        </w:tc>
        <w:tc>
          <w:tcPr>
            <w:tcW w:w="1187" w:type="dxa"/>
            <w:vAlign w:val="center"/>
          </w:tcPr>
          <w:p>
            <w:pPr>
              <w:pStyle w:val="14"/>
              <w:rPr>
                <w:rFonts w:hint="eastAsia" w:ascii="宋体" w:hAnsi="宋体" w:eastAsia="宋体" w:cs="宋体"/>
              </w:rPr>
            </w:pPr>
            <w:r>
              <w:rPr>
                <w:rFonts w:hint="eastAsia" w:ascii="宋体" w:hAnsi="宋体" w:eastAsia="宋体" w:cs="宋体"/>
              </w:rPr>
              <w:t>3</w:t>
            </w:r>
          </w:p>
        </w:tc>
        <w:tc>
          <w:tcPr>
            <w:tcW w:w="1225" w:type="dxa"/>
            <w:vAlign w:val="center"/>
          </w:tcPr>
          <w:p>
            <w:pPr>
              <w:pStyle w:val="14"/>
              <w:rPr>
                <w:rFonts w:hint="eastAsia" w:ascii="宋体" w:hAnsi="宋体" w:eastAsia="宋体" w:cs="宋体"/>
              </w:rPr>
            </w:pPr>
            <w:r>
              <w:rPr>
                <w:rFonts w:hint="eastAsia" w:ascii="宋体" w:hAnsi="宋体" w:eastAsia="宋体" w:cs="宋体"/>
              </w:rPr>
              <w:t>4</w:t>
            </w:r>
          </w:p>
        </w:tc>
        <w:tc>
          <w:tcPr>
            <w:tcW w:w="1155" w:type="dxa"/>
            <w:vAlign w:val="center"/>
          </w:tcPr>
          <w:p>
            <w:pPr>
              <w:pStyle w:val="14"/>
              <w:rPr>
                <w:rFonts w:hint="eastAsia" w:ascii="宋体" w:hAnsi="宋体" w:eastAsia="宋体" w:cs="宋体"/>
              </w:rPr>
            </w:pPr>
            <w:r>
              <w:rPr>
                <w:rFonts w:hint="eastAsia" w:ascii="宋体" w:hAnsi="宋体" w:eastAsia="宋体" w:cs="宋体"/>
              </w:rPr>
              <w:t>5</w:t>
            </w:r>
          </w:p>
        </w:tc>
        <w:tc>
          <w:tcPr>
            <w:tcW w:w="525" w:type="dxa"/>
            <w:vAlign w:val="center"/>
          </w:tcPr>
          <w:p>
            <w:pPr>
              <w:pStyle w:val="14"/>
              <w:rPr>
                <w:rFonts w:hint="eastAsia" w:ascii="宋体" w:hAnsi="宋体" w:eastAsia="宋体" w:cs="宋体"/>
              </w:rPr>
            </w:pPr>
            <w:r>
              <w:rPr>
                <w:rFonts w:hint="eastAsia" w:ascii="宋体" w:hAnsi="宋体" w:eastAsia="宋体" w:cs="宋体"/>
              </w:rPr>
              <w:t>6</w:t>
            </w:r>
          </w:p>
        </w:tc>
        <w:tc>
          <w:tcPr>
            <w:tcW w:w="690" w:type="dxa"/>
            <w:vAlign w:val="center"/>
          </w:tcPr>
          <w:p>
            <w:pPr>
              <w:pStyle w:val="14"/>
              <w:rPr>
                <w:rFonts w:hint="eastAsia" w:ascii="宋体" w:hAnsi="宋体" w:eastAsia="宋体" w:cs="宋体"/>
              </w:rPr>
            </w:pPr>
            <w:r>
              <w:rPr>
                <w:rFonts w:hint="eastAsia" w:ascii="宋体" w:hAnsi="宋体" w:eastAsia="宋体" w:cs="宋体"/>
              </w:rPr>
              <w:t>7</w:t>
            </w:r>
          </w:p>
        </w:tc>
        <w:tc>
          <w:tcPr>
            <w:tcW w:w="705" w:type="dxa"/>
            <w:vAlign w:val="center"/>
          </w:tcPr>
          <w:p>
            <w:pPr>
              <w:pStyle w:val="14"/>
              <w:rPr>
                <w:rFonts w:hint="eastAsia" w:ascii="宋体" w:hAnsi="宋体" w:eastAsia="宋体" w:cs="宋体"/>
              </w:rPr>
            </w:pPr>
            <w:r>
              <w:rPr>
                <w:rFonts w:hint="eastAsia" w:ascii="宋体" w:hAnsi="宋体" w:eastAsia="宋体" w:cs="宋体"/>
              </w:rPr>
              <w:t>8</w:t>
            </w:r>
          </w:p>
        </w:tc>
        <w:tc>
          <w:tcPr>
            <w:tcW w:w="780" w:type="dxa"/>
            <w:vAlign w:val="center"/>
          </w:tcPr>
          <w:p>
            <w:pPr>
              <w:pStyle w:val="14"/>
              <w:rPr>
                <w:rFonts w:hint="eastAsia" w:ascii="宋体" w:hAnsi="宋体" w:eastAsia="宋体" w:cs="宋体"/>
              </w:rPr>
            </w:pPr>
            <w:r>
              <w:rPr>
                <w:rFonts w:hint="eastAsia" w:ascii="宋体" w:hAnsi="宋体" w:eastAsia="宋体" w:cs="宋体"/>
              </w:rPr>
              <w:t>9</w:t>
            </w:r>
          </w:p>
        </w:tc>
        <w:tc>
          <w:tcPr>
            <w:tcW w:w="795" w:type="dxa"/>
            <w:vAlign w:val="center"/>
          </w:tcPr>
          <w:p>
            <w:pPr>
              <w:pStyle w:val="14"/>
              <w:rPr>
                <w:rFonts w:hint="eastAsia" w:ascii="宋体" w:hAnsi="宋体" w:eastAsia="宋体" w:cs="宋体"/>
              </w:rPr>
            </w:pPr>
            <w:r>
              <w:rPr>
                <w:rFonts w:hint="eastAsia" w:ascii="宋体" w:hAnsi="宋体" w:eastAsia="宋体" w:cs="宋体"/>
              </w:rPr>
              <w:t>10</w:t>
            </w:r>
          </w:p>
        </w:tc>
        <w:tc>
          <w:tcPr>
            <w:tcW w:w="765" w:type="dxa"/>
            <w:vAlign w:val="center"/>
          </w:tcPr>
          <w:p>
            <w:pPr>
              <w:pStyle w:val="14"/>
              <w:rPr>
                <w:rFonts w:hint="eastAsia" w:ascii="宋体" w:hAnsi="宋体" w:eastAsia="宋体" w:cs="宋体"/>
              </w:rPr>
            </w:pPr>
            <w:r>
              <w:rPr>
                <w:rFonts w:hint="eastAsia" w:ascii="宋体" w:hAnsi="宋体" w:eastAsia="宋体" w:cs="宋体"/>
              </w:rPr>
              <w:t>11</w:t>
            </w:r>
          </w:p>
        </w:tc>
        <w:tc>
          <w:tcPr>
            <w:tcW w:w="815" w:type="dxa"/>
            <w:vAlign w:val="center"/>
          </w:tcPr>
          <w:p>
            <w:pPr>
              <w:pStyle w:val="14"/>
              <w:rPr>
                <w:rFonts w:hint="eastAsia" w:ascii="宋体" w:hAnsi="宋体" w:eastAsia="宋体" w:cs="宋体"/>
              </w:rPr>
            </w:pPr>
            <w:r>
              <w:rPr>
                <w:rFonts w:hint="eastAsia" w:ascii="宋体" w:hAnsi="宋体" w:eastAsia="宋体" w:cs="宋体"/>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w:t>
            </w:r>
          </w:p>
        </w:tc>
        <w:tc>
          <w:tcPr>
            <w:tcW w:w="1196" w:type="dxa"/>
            <w:vAlign w:val="center"/>
          </w:tcPr>
          <w:p>
            <w:pPr>
              <w:pStyle w:val="20"/>
              <w:rPr>
                <w:rFonts w:hint="eastAsia" w:ascii="宋体" w:hAnsi="宋体" w:eastAsia="宋体" w:cs="宋体"/>
              </w:rPr>
            </w:pPr>
          </w:p>
        </w:tc>
        <w:tc>
          <w:tcPr>
            <w:tcW w:w="838" w:type="dxa"/>
            <w:vAlign w:val="center"/>
          </w:tcPr>
          <w:p>
            <w:pPr>
              <w:pStyle w:val="18"/>
              <w:rPr>
                <w:rFonts w:hint="eastAsia" w:ascii="宋体" w:hAnsi="宋体" w:eastAsia="宋体" w:cs="宋体"/>
              </w:rPr>
            </w:pPr>
            <w:r>
              <w:rPr>
                <w:rFonts w:hint="eastAsia" w:ascii="宋体" w:hAnsi="宋体" w:eastAsia="宋体" w:cs="宋体"/>
              </w:rPr>
              <w:t>合计</w:t>
            </w:r>
          </w:p>
        </w:tc>
        <w:tc>
          <w:tcPr>
            <w:tcW w:w="1187" w:type="dxa"/>
            <w:vAlign w:val="center"/>
          </w:tcPr>
          <w:p>
            <w:pPr>
              <w:pStyle w:val="19"/>
              <w:rPr>
                <w:rFonts w:hint="eastAsia" w:ascii="宋体" w:hAnsi="宋体" w:eastAsia="宋体" w:cs="宋体"/>
              </w:rPr>
            </w:pPr>
            <w:r>
              <w:rPr>
                <w:rFonts w:hint="eastAsia" w:ascii="宋体" w:hAnsi="宋体" w:eastAsia="宋体" w:cs="宋体"/>
              </w:rPr>
              <w:t>1520.00</w:t>
            </w:r>
          </w:p>
        </w:tc>
        <w:tc>
          <w:tcPr>
            <w:tcW w:w="1225" w:type="dxa"/>
            <w:vAlign w:val="center"/>
          </w:tcPr>
          <w:p>
            <w:pPr>
              <w:pStyle w:val="19"/>
              <w:rPr>
                <w:rFonts w:hint="eastAsia" w:ascii="宋体" w:hAnsi="宋体" w:eastAsia="宋体" w:cs="宋体"/>
              </w:rPr>
            </w:pPr>
            <w:r>
              <w:rPr>
                <w:rFonts w:hint="eastAsia" w:ascii="宋体" w:hAnsi="宋体" w:eastAsia="宋体" w:cs="宋体"/>
              </w:rPr>
              <w:t>1520.00</w:t>
            </w:r>
          </w:p>
        </w:tc>
        <w:tc>
          <w:tcPr>
            <w:tcW w:w="1155" w:type="dxa"/>
            <w:vAlign w:val="center"/>
          </w:tcPr>
          <w:p>
            <w:pPr>
              <w:pStyle w:val="19"/>
              <w:rPr>
                <w:rFonts w:hint="eastAsia" w:ascii="宋体" w:hAnsi="宋体" w:eastAsia="宋体" w:cs="宋体"/>
              </w:rPr>
            </w:pPr>
            <w:r>
              <w:rPr>
                <w:rFonts w:hint="eastAsia" w:ascii="宋体" w:hAnsi="宋体" w:eastAsia="宋体" w:cs="宋体"/>
              </w:rPr>
              <w:t>1520.00</w:t>
            </w:r>
          </w:p>
        </w:tc>
        <w:tc>
          <w:tcPr>
            <w:tcW w:w="525" w:type="dxa"/>
            <w:vAlign w:val="center"/>
          </w:tcPr>
          <w:p>
            <w:pPr>
              <w:pStyle w:val="19"/>
              <w:rPr>
                <w:rFonts w:hint="eastAsia" w:ascii="宋体" w:hAnsi="宋体" w:eastAsia="宋体" w:cs="宋体"/>
              </w:rPr>
            </w:pPr>
          </w:p>
        </w:tc>
        <w:tc>
          <w:tcPr>
            <w:tcW w:w="690" w:type="dxa"/>
            <w:vAlign w:val="center"/>
          </w:tcPr>
          <w:p>
            <w:pPr>
              <w:pStyle w:val="19"/>
              <w:rPr>
                <w:rFonts w:hint="eastAsia" w:ascii="宋体" w:hAnsi="宋体" w:eastAsia="宋体" w:cs="宋体"/>
              </w:rPr>
            </w:pPr>
          </w:p>
        </w:tc>
        <w:tc>
          <w:tcPr>
            <w:tcW w:w="705" w:type="dxa"/>
            <w:vAlign w:val="center"/>
          </w:tcPr>
          <w:p>
            <w:pPr>
              <w:pStyle w:val="19"/>
              <w:rPr>
                <w:rFonts w:hint="eastAsia" w:ascii="宋体" w:hAnsi="宋体" w:eastAsia="宋体" w:cs="宋体"/>
              </w:rPr>
            </w:pPr>
          </w:p>
        </w:tc>
        <w:tc>
          <w:tcPr>
            <w:tcW w:w="780" w:type="dxa"/>
            <w:vAlign w:val="center"/>
          </w:tcPr>
          <w:p>
            <w:pPr>
              <w:pStyle w:val="19"/>
              <w:rPr>
                <w:rFonts w:hint="eastAsia" w:ascii="宋体" w:hAnsi="宋体" w:eastAsia="宋体" w:cs="宋体"/>
              </w:rPr>
            </w:pPr>
          </w:p>
        </w:tc>
        <w:tc>
          <w:tcPr>
            <w:tcW w:w="795" w:type="dxa"/>
            <w:vAlign w:val="center"/>
          </w:tcPr>
          <w:p>
            <w:pPr>
              <w:pStyle w:val="19"/>
              <w:rPr>
                <w:rFonts w:hint="eastAsia" w:ascii="宋体" w:hAnsi="宋体" w:eastAsia="宋体" w:cs="宋体"/>
              </w:rPr>
            </w:pPr>
          </w:p>
        </w:tc>
        <w:tc>
          <w:tcPr>
            <w:tcW w:w="765" w:type="dxa"/>
            <w:vAlign w:val="center"/>
          </w:tcPr>
          <w:p>
            <w:pPr>
              <w:pStyle w:val="19"/>
              <w:rPr>
                <w:rFonts w:hint="eastAsia" w:ascii="宋体" w:hAnsi="宋体" w:eastAsia="宋体" w:cs="宋体"/>
              </w:rPr>
            </w:pPr>
          </w:p>
        </w:tc>
        <w:tc>
          <w:tcPr>
            <w:tcW w:w="815"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2</w:t>
            </w:r>
          </w:p>
        </w:tc>
        <w:tc>
          <w:tcPr>
            <w:tcW w:w="1196" w:type="dxa"/>
            <w:vAlign w:val="center"/>
          </w:tcPr>
          <w:p>
            <w:pPr>
              <w:pStyle w:val="16"/>
              <w:rPr>
                <w:rFonts w:hint="eastAsia" w:ascii="宋体" w:hAnsi="宋体" w:eastAsia="宋体" w:cs="宋体"/>
              </w:rPr>
            </w:pPr>
            <w:r>
              <w:rPr>
                <w:rFonts w:hint="eastAsia" w:ascii="宋体" w:hAnsi="宋体" w:eastAsia="宋体" w:cs="宋体"/>
              </w:rPr>
              <w:t>204</w:t>
            </w:r>
          </w:p>
        </w:tc>
        <w:tc>
          <w:tcPr>
            <w:tcW w:w="838" w:type="dxa"/>
            <w:vAlign w:val="center"/>
          </w:tcPr>
          <w:p>
            <w:pPr>
              <w:pStyle w:val="16"/>
              <w:rPr>
                <w:rFonts w:hint="eastAsia" w:ascii="宋体" w:hAnsi="宋体" w:eastAsia="宋体" w:cs="宋体"/>
              </w:rPr>
            </w:pPr>
            <w:r>
              <w:rPr>
                <w:rFonts w:hint="eastAsia" w:ascii="宋体" w:hAnsi="宋体" w:eastAsia="宋体" w:cs="宋体"/>
              </w:rPr>
              <w:t>公共安全支出</w:t>
            </w:r>
          </w:p>
        </w:tc>
        <w:tc>
          <w:tcPr>
            <w:tcW w:w="1187" w:type="dxa"/>
            <w:vAlign w:val="center"/>
          </w:tcPr>
          <w:p>
            <w:pPr>
              <w:pStyle w:val="15"/>
              <w:rPr>
                <w:rFonts w:hint="eastAsia" w:ascii="宋体" w:hAnsi="宋体" w:eastAsia="宋体" w:cs="宋体"/>
              </w:rPr>
            </w:pPr>
            <w:r>
              <w:rPr>
                <w:rFonts w:hint="eastAsia" w:ascii="宋体" w:hAnsi="宋体" w:eastAsia="宋体" w:cs="宋体"/>
              </w:rPr>
              <w:t>1212.00</w:t>
            </w:r>
          </w:p>
        </w:tc>
        <w:tc>
          <w:tcPr>
            <w:tcW w:w="1225" w:type="dxa"/>
            <w:vAlign w:val="center"/>
          </w:tcPr>
          <w:p>
            <w:pPr>
              <w:pStyle w:val="15"/>
              <w:rPr>
                <w:rFonts w:hint="eastAsia" w:ascii="宋体" w:hAnsi="宋体" w:eastAsia="宋体" w:cs="宋体"/>
              </w:rPr>
            </w:pPr>
            <w:r>
              <w:rPr>
                <w:rFonts w:hint="eastAsia" w:ascii="宋体" w:hAnsi="宋体" w:eastAsia="宋体" w:cs="宋体"/>
              </w:rPr>
              <w:t>1212.00</w:t>
            </w:r>
          </w:p>
        </w:tc>
        <w:tc>
          <w:tcPr>
            <w:tcW w:w="1155" w:type="dxa"/>
            <w:vAlign w:val="center"/>
          </w:tcPr>
          <w:p>
            <w:pPr>
              <w:pStyle w:val="15"/>
              <w:rPr>
                <w:rFonts w:hint="eastAsia" w:ascii="宋体" w:hAnsi="宋体" w:eastAsia="宋体" w:cs="宋体"/>
              </w:rPr>
            </w:pPr>
            <w:r>
              <w:rPr>
                <w:rFonts w:hint="eastAsia" w:ascii="宋体" w:hAnsi="宋体" w:eastAsia="宋体" w:cs="宋体"/>
              </w:rPr>
              <w:t>1212.00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3</w:t>
            </w:r>
          </w:p>
        </w:tc>
        <w:tc>
          <w:tcPr>
            <w:tcW w:w="1196" w:type="dxa"/>
            <w:vAlign w:val="center"/>
          </w:tcPr>
          <w:p>
            <w:pPr>
              <w:pStyle w:val="16"/>
              <w:rPr>
                <w:rFonts w:hint="eastAsia" w:ascii="宋体" w:hAnsi="宋体" w:eastAsia="宋体" w:cs="宋体"/>
              </w:rPr>
            </w:pPr>
            <w:r>
              <w:rPr>
                <w:rFonts w:hint="eastAsia" w:ascii="宋体" w:hAnsi="宋体" w:eastAsia="宋体" w:cs="宋体"/>
              </w:rPr>
              <w:t>20404</w:t>
            </w:r>
          </w:p>
        </w:tc>
        <w:tc>
          <w:tcPr>
            <w:tcW w:w="838" w:type="dxa"/>
            <w:vAlign w:val="center"/>
          </w:tcPr>
          <w:p>
            <w:pPr>
              <w:pStyle w:val="16"/>
              <w:rPr>
                <w:rFonts w:hint="eastAsia" w:ascii="宋体" w:hAnsi="宋体" w:eastAsia="宋体" w:cs="宋体"/>
              </w:rPr>
            </w:pPr>
            <w:r>
              <w:rPr>
                <w:rFonts w:hint="eastAsia" w:ascii="宋体" w:hAnsi="宋体" w:eastAsia="宋体" w:cs="宋体"/>
              </w:rPr>
              <w:t>检察</w:t>
            </w:r>
          </w:p>
        </w:tc>
        <w:tc>
          <w:tcPr>
            <w:tcW w:w="1187" w:type="dxa"/>
            <w:vAlign w:val="center"/>
          </w:tcPr>
          <w:p>
            <w:pPr>
              <w:pStyle w:val="15"/>
              <w:rPr>
                <w:rFonts w:hint="eastAsia" w:ascii="宋体" w:hAnsi="宋体" w:eastAsia="宋体" w:cs="宋体"/>
              </w:rPr>
            </w:pPr>
            <w:r>
              <w:rPr>
                <w:rFonts w:hint="eastAsia" w:ascii="宋体" w:hAnsi="宋体" w:eastAsia="宋体" w:cs="宋体"/>
              </w:rPr>
              <w:t>1212.00</w:t>
            </w:r>
          </w:p>
        </w:tc>
        <w:tc>
          <w:tcPr>
            <w:tcW w:w="1225" w:type="dxa"/>
            <w:vAlign w:val="center"/>
          </w:tcPr>
          <w:p>
            <w:pPr>
              <w:pStyle w:val="15"/>
              <w:rPr>
                <w:rFonts w:hint="eastAsia" w:ascii="宋体" w:hAnsi="宋体" w:eastAsia="宋体" w:cs="宋体"/>
              </w:rPr>
            </w:pPr>
            <w:r>
              <w:rPr>
                <w:rFonts w:hint="eastAsia" w:ascii="宋体" w:hAnsi="宋体" w:eastAsia="宋体" w:cs="宋体"/>
              </w:rPr>
              <w:t>1212.00</w:t>
            </w:r>
          </w:p>
        </w:tc>
        <w:tc>
          <w:tcPr>
            <w:tcW w:w="1155" w:type="dxa"/>
            <w:vAlign w:val="center"/>
          </w:tcPr>
          <w:p>
            <w:pPr>
              <w:pStyle w:val="15"/>
              <w:rPr>
                <w:rFonts w:hint="eastAsia" w:ascii="宋体" w:hAnsi="宋体" w:eastAsia="宋体" w:cs="宋体"/>
              </w:rPr>
            </w:pPr>
            <w:r>
              <w:rPr>
                <w:rFonts w:hint="eastAsia" w:ascii="宋体" w:hAnsi="宋体" w:eastAsia="宋体" w:cs="宋体"/>
              </w:rPr>
              <w:t>1212.00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4</w:t>
            </w:r>
          </w:p>
        </w:tc>
        <w:tc>
          <w:tcPr>
            <w:tcW w:w="1196" w:type="dxa"/>
            <w:vAlign w:val="center"/>
          </w:tcPr>
          <w:p>
            <w:pPr>
              <w:pStyle w:val="16"/>
              <w:rPr>
                <w:rFonts w:hint="eastAsia" w:ascii="宋体" w:hAnsi="宋体" w:eastAsia="宋体" w:cs="宋体"/>
              </w:rPr>
            </w:pPr>
            <w:r>
              <w:rPr>
                <w:rFonts w:hint="eastAsia" w:ascii="宋体" w:hAnsi="宋体" w:eastAsia="宋体" w:cs="宋体"/>
              </w:rPr>
              <w:t>2040401</w:t>
            </w:r>
          </w:p>
        </w:tc>
        <w:tc>
          <w:tcPr>
            <w:tcW w:w="838" w:type="dxa"/>
            <w:vAlign w:val="center"/>
          </w:tcPr>
          <w:p>
            <w:pPr>
              <w:pStyle w:val="16"/>
              <w:rPr>
                <w:rFonts w:hint="eastAsia" w:ascii="宋体" w:hAnsi="宋体" w:eastAsia="宋体" w:cs="宋体"/>
              </w:rPr>
            </w:pPr>
            <w:r>
              <w:rPr>
                <w:rFonts w:hint="eastAsia" w:ascii="宋体" w:hAnsi="宋体" w:eastAsia="宋体" w:cs="宋体"/>
              </w:rPr>
              <w:t>行政运行</w:t>
            </w:r>
          </w:p>
        </w:tc>
        <w:tc>
          <w:tcPr>
            <w:tcW w:w="1187" w:type="dxa"/>
            <w:vAlign w:val="center"/>
          </w:tcPr>
          <w:p>
            <w:pPr>
              <w:pStyle w:val="15"/>
              <w:rPr>
                <w:rFonts w:hint="eastAsia" w:ascii="宋体" w:hAnsi="宋体" w:eastAsia="宋体" w:cs="宋体"/>
              </w:rPr>
            </w:pPr>
            <w:r>
              <w:rPr>
                <w:rFonts w:hint="eastAsia" w:ascii="宋体" w:hAnsi="宋体" w:eastAsia="宋体" w:cs="宋体"/>
              </w:rPr>
              <w:t>737.00</w:t>
            </w:r>
          </w:p>
        </w:tc>
        <w:tc>
          <w:tcPr>
            <w:tcW w:w="1225" w:type="dxa"/>
            <w:vAlign w:val="center"/>
          </w:tcPr>
          <w:p>
            <w:pPr>
              <w:pStyle w:val="15"/>
              <w:rPr>
                <w:rFonts w:hint="eastAsia" w:ascii="宋体" w:hAnsi="宋体" w:eastAsia="宋体" w:cs="宋体"/>
              </w:rPr>
            </w:pPr>
            <w:r>
              <w:rPr>
                <w:rFonts w:hint="eastAsia" w:ascii="宋体" w:hAnsi="宋体" w:eastAsia="宋体" w:cs="宋体"/>
              </w:rPr>
              <w:t>737.00</w:t>
            </w:r>
          </w:p>
        </w:tc>
        <w:tc>
          <w:tcPr>
            <w:tcW w:w="1155" w:type="dxa"/>
            <w:vAlign w:val="center"/>
          </w:tcPr>
          <w:p>
            <w:pPr>
              <w:pStyle w:val="15"/>
              <w:rPr>
                <w:rFonts w:hint="eastAsia" w:ascii="宋体" w:hAnsi="宋体" w:eastAsia="宋体" w:cs="宋体"/>
              </w:rPr>
            </w:pPr>
            <w:r>
              <w:rPr>
                <w:rFonts w:hint="eastAsia" w:ascii="宋体" w:hAnsi="宋体" w:eastAsia="宋体" w:cs="宋体"/>
              </w:rPr>
              <w:t>737.00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5</w:t>
            </w:r>
          </w:p>
        </w:tc>
        <w:tc>
          <w:tcPr>
            <w:tcW w:w="1196" w:type="dxa"/>
            <w:vAlign w:val="center"/>
          </w:tcPr>
          <w:p>
            <w:pPr>
              <w:pStyle w:val="16"/>
              <w:rPr>
                <w:rFonts w:hint="eastAsia" w:ascii="宋体" w:hAnsi="宋体" w:eastAsia="宋体" w:cs="宋体"/>
              </w:rPr>
            </w:pPr>
            <w:r>
              <w:rPr>
                <w:rFonts w:hint="eastAsia" w:ascii="宋体" w:hAnsi="宋体" w:eastAsia="宋体" w:cs="宋体"/>
              </w:rPr>
              <w:t>2040402</w:t>
            </w:r>
          </w:p>
        </w:tc>
        <w:tc>
          <w:tcPr>
            <w:tcW w:w="838" w:type="dxa"/>
            <w:vAlign w:val="center"/>
          </w:tcPr>
          <w:p>
            <w:pPr>
              <w:pStyle w:val="16"/>
              <w:rPr>
                <w:rFonts w:hint="eastAsia" w:ascii="宋体" w:hAnsi="宋体" w:eastAsia="宋体" w:cs="宋体"/>
              </w:rPr>
            </w:pPr>
            <w:r>
              <w:rPr>
                <w:rFonts w:hint="eastAsia" w:ascii="宋体" w:hAnsi="宋体" w:eastAsia="宋体" w:cs="宋体"/>
              </w:rPr>
              <w:t>一般行政管理事务</w:t>
            </w:r>
          </w:p>
        </w:tc>
        <w:tc>
          <w:tcPr>
            <w:tcW w:w="1187" w:type="dxa"/>
            <w:vAlign w:val="center"/>
          </w:tcPr>
          <w:p>
            <w:pPr>
              <w:pStyle w:val="15"/>
              <w:rPr>
                <w:rFonts w:hint="eastAsia" w:ascii="宋体" w:hAnsi="宋体" w:eastAsia="宋体" w:cs="宋体"/>
              </w:rPr>
            </w:pPr>
            <w:r>
              <w:rPr>
                <w:rFonts w:hint="eastAsia" w:ascii="宋体" w:hAnsi="宋体" w:eastAsia="宋体" w:cs="宋体"/>
              </w:rPr>
              <w:t>85.00</w:t>
            </w:r>
          </w:p>
        </w:tc>
        <w:tc>
          <w:tcPr>
            <w:tcW w:w="1225" w:type="dxa"/>
            <w:vAlign w:val="center"/>
          </w:tcPr>
          <w:p>
            <w:pPr>
              <w:pStyle w:val="15"/>
              <w:rPr>
                <w:rFonts w:hint="eastAsia" w:ascii="宋体" w:hAnsi="宋体" w:eastAsia="宋体" w:cs="宋体"/>
              </w:rPr>
            </w:pPr>
            <w:r>
              <w:rPr>
                <w:rFonts w:hint="eastAsia" w:ascii="宋体" w:hAnsi="宋体" w:eastAsia="宋体" w:cs="宋体"/>
              </w:rPr>
              <w:t>85.00</w:t>
            </w:r>
          </w:p>
        </w:tc>
        <w:tc>
          <w:tcPr>
            <w:tcW w:w="1155" w:type="dxa"/>
            <w:vAlign w:val="center"/>
          </w:tcPr>
          <w:p>
            <w:pPr>
              <w:pStyle w:val="15"/>
              <w:rPr>
                <w:rFonts w:hint="eastAsia" w:ascii="宋体" w:hAnsi="宋体" w:eastAsia="宋体" w:cs="宋体"/>
              </w:rPr>
            </w:pPr>
            <w:r>
              <w:rPr>
                <w:rFonts w:hint="eastAsia" w:ascii="宋体" w:hAnsi="宋体" w:eastAsia="宋体" w:cs="宋体"/>
              </w:rPr>
              <w:t>85.00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6</w:t>
            </w:r>
          </w:p>
        </w:tc>
        <w:tc>
          <w:tcPr>
            <w:tcW w:w="1196" w:type="dxa"/>
            <w:vAlign w:val="center"/>
          </w:tcPr>
          <w:p>
            <w:pPr>
              <w:pStyle w:val="16"/>
              <w:rPr>
                <w:rFonts w:hint="eastAsia" w:ascii="宋体" w:hAnsi="宋体" w:eastAsia="宋体" w:cs="宋体"/>
              </w:rPr>
            </w:pPr>
            <w:r>
              <w:rPr>
                <w:rFonts w:hint="eastAsia" w:ascii="宋体" w:hAnsi="宋体" w:eastAsia="宋体" w:cs="宋体"/>
              </w:rPr>
              <w:t>2040410</w:t>
            </w:r>
          </w:p>
        </w:tc>
        <w:tc>
          <w:tcPr>
            <w:tcW w:w="838" w:type="dxa"/>
            <w:vAlign w:val="center"/>
          </w:tcPr>
          <w:p>
            <w:pPr>
              <w:pStyle w:val="16"/>
              <w:rPr>
                <w:rFonts w:hint="eastAsia" w:ascii="宋体" w:hAnsi="宋体" w:eastAsia="宋体" w:cs="宋体"/>
              </w:rPr>
            </w:pPr>
            <w:r>
              <w:rPr>
                <w:rFonts w:hint="eastAsia" w:ascii="宋体" w:hAnsi="宋体" w:eastAsia="宋体" w:cs="宋体"/>
              </w:rPr>
              <w:t>检察监督</w:t>
            </w:r>
          </w:p>
        </w:tc>
        <w:tc>
          <w:tcPr>
            <w:tcW w:w="1187" w:type="dxa"/>
            <w:vAlign w:val="center"/>
          </w:tcPr>
          <w:p>
            <w:pPr>
              <w:pStyle w:val="15"/>
              <w:rPr>
                <w:rFonts w:hint="eastAsia" w:ascii="宋体" w:hAnsi="宋体" w:eastAsia="宋体" w:cs="宋体"/>
              </w:rPr>
            </w:pPr>
            <w:r>
              <w:rPr>
                <w:rFonts w:hint="eastAsia" w:ascii="宋体" w:hAnsi="宋体" w:eastAsia="宋体" w:cs="宋体"/>
              </w:rPr>
              <w:t>296.00</w:t>
            </w:r>
          </w:p>
        </w:tc>
        <w:tc>
          <w:tcPr>
            <w:tcW w:w="1225" w:type="dxa"/>
            <w:vAlign w:val="center"/>
          </w:tcPr>
          <w:p>
            <w:pPr>
              <w:pStyle w:val="15"/>
              <w:rPr>
                <w:rFonts w:hint="eastAsia" w:ascii="宋体" w:hAnsi="宋体" w:eastAsia="宋体" w:cs="宋体"/>
              </w:rPr>
            </w:pPr>
            <w:r>
              <w:rPr>
                <w:rFonts w:hint="eastAsia" w:ascii="宋体" w:hAnsi="宋体" w:eastAsia="宋体" w:cs="宋体"/>
              </w:rPr>
              <w:t>296.00</w:t>
            </w:r>
          </w:p>
        </w:tc>
        <w:tc>
          <w:tcPr>
            <w:tcW w:w="1155" w:type="dxa"/>
            <w:vAlign w:val="center"/>
          </w:tcPr>
          <w:p>
            <w:pPr>
              <w:pStyle w:val="15"/>
              <w:rPr>
                <w:rFonts w:hint="eastAsia" w:ascii="宋体" w:hAnsi="宋体" w:eastAsia="宋体" w:cs="宋体"/>
              </w:rPr>
            </w:pPr>
            <w:r>
              <w:rPr>
                <w:rFonts w:hint="eastAsia" w:ascii="宋体" w:hAnsi="宋体" w:eastAsia="宋体" w:cs="宋体"/>
              </w:rPr>
              <w:t>296.00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7</w:t>
            </w:r>
          </w:p>
        </w:tc>
        <w:tc>
          <w:tcPr>
            <w:tcW w:w="1196" w:type="dxa"/>
            <w:vAlign w:val="center"/>
          </w:tcPr>
          <w:p>
            <w:pPr>
              <w:pStyle w:val="16"/>
              <w:rPr>
                <w:rFonts w:hint="eastAsia" w:ascii="宋体" w:hAnsi="宋体" w:eastAsia="宋体" w:cs="宋体"/>
              </w:rPr>
            </w:pPr>
            <w:r>
              <w:rPr>
                <w:rFonts w:hint="eastAsia" w:ascii="宋体" w:hAnsi="宋体" w:eastAsia="宋体" w:cs="宋体"/>
              </w:rPr>
              <w:t>2040499</w:t>
            </w:r>
          </w:p>
        </w:tc>
        <w:tc>
          <w:tcPr>
            <w:tcW w:w="838" w:type="dxa"/>
            <w:vAlign w:val="center"/>
          </w:tcPr>
          <w:p>
            <w:pPr>
              <w:pStyle w:val="16"/>
              <w:rPr>
                <w:rFonts w:hint="eastAsia" w:ascii="宋体" w:hAnsi="宋体" w:eastAsia="宋体" w:cs="宋体"/>
              </w:rPr>
            </w:pPr>
            <w:r>
              <w:rPr>
                <w:rFonts w:hint="eastAsia" w:ascii="宋体" w:hAnsi="宋体" w:eastAsia="宋体" w:cs="宋体"/>
              </w:rPr>
              <w:t>其他检察支出</w:t>
            </w:r>
          </w:p>
        </w:tc>
        <w:tc>
          <w:tcPr>
            <w:tcW w:w="1187" w:type="dxa"/>
            <w:vAlign w:val="center"/>
          </w:tcPr>
          <w:p>
            <w:pPr>
              <w:pStyle w:val="15"/>
              <w:rPr>
                <w:rFonts w:hint="eastAsia" w:ascii="宋体" w:hAnsi="宋体" w:eastAsia="宋体" w:cs="宋体"/>
              </w:rPr>
            </w:pPr>
            <w:r>
              <w:rPr>
                <w:rFonts w:hint="eastAsia" w:ascii="宋体" w:hAnsi="宋体" w:eastAsia="宋体" w:cs="宋体"/>
              </w:rPr>
              <w:t>94.00</w:t>
            </w:r>
          </w:p>
        </w:tc>
        <w:tc>
          <w:tcPr>
            <w:tcW w:w="1225" w:type="dxa"/>
            <w:vAlign w:val="center"/>
          </w:tcPr>
          <w:p>
            <w:pPr>
              <w:pStyle w:val="15"/>
              <w:rPr>
                <w:rFonts w:hint="eastAsia" w:ascii="宋体" w:hAnsi="宋体" w:eastAsia="宋体" w:cs="宋体"/>
              </w:rPr>
            </w:pPr>
            <w:r>
              <w:rPr>
                <w:rFonts w:hint="eastAsia" w:ascii="宋体" w:hAnsi="宋体" w:eastAsia="宋体" w:cs="宋体"/>
              </w:rPr>
              <w:t>94.00</w:t>
            </w:r>
          </w:p>
        </w:tc>
        <w:tc>
          <w:tcPr>
            <w:tcW w:w="1155" w:type="dxa"/>
            <w:vAlign w:val="center"/>
          </w:tcPr>
          <w:p>
            <w:pPr>
              <w:pStyle w:val="15"/>
              <w:rPr>
                <w:rFonts w:hint="eastAsia" w:ascii="宋体" w:hAnsi="宋体" w:eastAsia="宋体" w:cs="宋体"/>
              </w:rPr>
            </w:pPr>
            <w:r>
              <w:rPr>
                <w:rFonts w:hint="eastAsia" w:ascii="宋体" w:hAnsi="宋体" w:eastAsia="宋体" w:cs="宋体"/>
              </w:rPr>
              <w:t>94.00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8</w:t>
            </w:r>
          </w:p>
        </w:tc>
        <w:tc>
          <w:tcPr>
            <w:tcW w:w="1196" w:type="dxa"/>
            <w:vAlign w:val="center"/>
          </w:tcPr>
          <w:p>
            <w:pPr>
              <w:pStyle w:val="16"/>
              <w:rPr>
                <w:rFonts w:hint="eastAsia" w:ascii="宋体" w:hAnsi="宋体" w:eastAsia="宋体" w:cs="宋体"/>
              </w:rPr>
            </w:pPr>
            <w:r>
              <w:rPr>
                <w:rFonts w:hint="eastAsia" w:ascii="宋体" w:hAnsi="宋体" w:eastAsia="宋体" w:cs="宋体"/>
              </w:rPr>
              <w:t>208</w:t>
            </w:r>
          </w:p>
        </w:tc>
        <w:tc>
          <w:tcPr>
            <w:tcW w:w="838" w:type="dxa"/>
            <w:vAlign w:val="center"/>
          </w:tcPr>
          <w:p>
            <w:pPr>
              <w:pStyle w:val="16"/>
              <w:rPr>
                <w:rFonts w:hint="eastAsia" w:ascii="宋体" w:hAnsi="宋体" w:eastAsia="宋体" w:cs="宋体"/>
              </w:rPr>
            </w:pPr>
            <w:r>
              <w:rPr>
                <w:rFonts w:hint="eastAsia" w:ascii="宋体" w:hAnsi="宋体" w:eastAsia="宋体" w:cs="宋体"/>
              </w:rPr>
              <w:t>社会保障和就业支出</w:t>
            </w:r>
          </w:p>
        </w:tc>
        <w:tc>
          <w:tcPr>
            <w:tcW w:w="1187" w:type="dxa"/>
            <w:vAlign w:val="center"/>
          </w:tcPr>
          <w:p>
            <w:pPr>
              <w:pStyle w:val="15"/>
              <w:rPr>
                <w:rFonts w:hint="eastAsia" w:ascii="宋体" w:hAnsi="宋体" w:eastAsia="宋体" w:cs="宋体"/>
              </w:rPr>
            </w:pPr>
            <w:r>
              <w:rPr>
                <w:rFonts w:hint="eastAsia" w:ascii="宋体" w:hAnsi="宋体" w:eastAsia="宋体" w:cs="宋体"/>
              </w:rPr>
              <w:t>267.00</w:t>
            </w:r>
          </w:p>
        </w:tc>
        <w:tc>
          <w:tcPr>
            <w:tcW w:w="1225" w:type="dxa"/>
            <w:vAlign w:val="center"/>
          </w:tcPr>
          <w:p>
            <w:pPr>
              <w:pStyle w:val="15"/>
              <w:rPr>
                <w:rFonts w:hint="eastAsia" w:ascii="宋体" w:hAnsi="宋体" w:eastAsia="宋体" w:cs="宋体"/>
              </w:rPr>
            </w:pPr>
            <w:r>
              <w:rPr>
                <w:rFonts w:hint="eastAsia" w:ascii="宋体" w:hAnsi="宋体" w:eastAsia="宋体" w:cs="宋体"/>
              </w:rPr>
              <w:t>267.00</w:t>
            </w:r>
          </w:p>
        </w:tc>
        <w:tc>
          <w:tcPr>
            <w:tcW w:w="1155" w:type="dxa"/>
            <w:vAlign w:val="center"/>
          </w:tcPr>
          <w:p>
            <w:pPr>
              <w:pStyle w:val="15"/>
              <w:rPr>
                <w:rFonts w:hint="eastAsia" w:ascii="宋体" w:hAnsi="宋体" w:eastAsia="宋体" w:cs="宋体"/>
              </w:rPr>
            </w:pPr>
            <w:r>
              <w:rPr>
                <w:rFonts w:hint="eastAsia" w:ascii="宋体" w:hAnsi="宋体" w:eastAsia="宋体" w:cs="宋体"/>
              </w:rPr>
              <w:t>267.00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9</w:t>
            </w:r>
          </w:p>
        </w:tc>
        <w:tc>
          <w:tcPr>
            <w:tcW w:w="1196" w:type="dxa"/>
            <w:vAlign w:val="center"/>
          </w:tcPr>
          <w:p>
            <w:pPr>
              <w:pStyle w:val="16"/>
              <w:rPr>
                <w:rFonts w:hint="eastAsia" w:ascii="宋体" w:hAnsi="宋体" w:eastAsia="宋体" w:cs="宋体"/>
              </w:rPr>
            </w:pPr>
            <w:r>
              <w:rPr>
                <w:rFonts w:hint="eastAsia" w:ascii="宋体" w:hAnsi="宋体" w:eastAsia="宋体" w:cs="宋体"/>
              </w:rPr>
              <w:t>20805</w:t>
            </w:r>
          </w:p>
        </w:tc>
        <w:tc>
          <w:tcPr>
            <w:tcW w:w="838" w:type="dxa"/>
            <w:vAlign w:val="center"/>
          </w:tcPr>
          <w:p>
            <w:pPr>
              <w:pStyle w:val="16"/>
              <w:rPr>
                <w:rFonts w:hint="eastAsia" w:ascii="宋体" w:hAnsi="宋体" w:eastAsia="宋体" w:cs="宋体"/>
              </w:rPr>
            </w:pPr>
            <w:r>
              <w:rPr>
                <w:rFonts w:hint="eastAsia" w:ascii="宋体" w:hAnsi="宋体" w:eastAsia="宋体" w:cs="宋体"/>
              </w:rPr>
              <w:t>行政事业单位养老支出</w:t>
            </w:r>
          </w:p>
        </w:tc>
        <w:tc>
          <w:tcPr>
            <w:tcW w:w="1187" w:type="dxa"/>
            <w:vAlign w:val="center"/>
          </w:tcPr>
          <w:p>
            <w:pPr>
              <w:pStyle w:val="15"/>
              <w:rPr>
                <w:rFonts w:hint="eastAsia" w:ascii="宋体" w:hAnsi="宋体" w:eastAsia="宋体" w:cs="宋体"/>
              </w:rPr>
            </w:pPr>
            <w:r>
              <w:rPr>
                <w:rFonts w:hint="eastAsia" w:ascii="宋体" w:hAnsi="宋体" w:eastAsia="宋体" w:cs="宋体"/>
              </w:rPr>
              <w:t>217.00</w:t>
            </w:r>
          </w:p>
        </w:tc>
        <w:tc>
          <w:tcPr>
            <w:tcW w:w="1225" w:type="dxa"/>
            <w:vAlign w:val="center"/>
          </w:tcPr>
          <w:p>
            <w:pPr>
              <w:pStyle w:val="15"/>
              <w:rPr>
                <w:rFonts w:hint="eastAsia" w:ascii="宋体" w:hAnsi="宋体" w:eastAsia="宋体" w:cs="宋体"/>
              </w:rPr>
            </w:pPr>
            <w:r>
              <w:rPr>
                <w:rFonts w:hint="eastAsia" w:ascii="宋体" w:hAnsi="宋体" w:eastAsia="宋体" w:cs="宋体"/>
              </w:rPr>
              <w:t>217.00</w:t>
            </w:r>
          </w:p>
        </w:tc>
        <w:tc>
          <w:tcPr>
            <w:tcW w:w="1155" w:type="dxa"/>
            <w:vAlign w:val="center"/>
          </w:tcPr>
          <w:p>
            <w:pPr>
              <w:pStyle w:val="15"/>
              <w:rPr>
                <w:rFonts w:hint="eastAsia" w:ascii="宋体" w:hAnsi="宋体" w:eastAsia="宋体" w:cs="宋体"/>
              </w:rPr>
            </w:pPr>
            <w:r>
              <w:rPr>
                <w:rFonts w:hint="eastAsia" w:ascii="宋体" w:hAnsi="宋体" w:eastAsia="宋体" w:cs="宋体"/>
              </w:rPr>
              <w:t>217.00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10</w:t>
            </w:r>
          </w:p>
        </w:tc>
        <w:tc>
          <w:tcPr>
            <w:tcW w:w="1196" w:type="dxa"/>
            <w:vAlign w:val="center"/>
          </w:tcPr>
          <w:p>
            <w:pPr>
              <w:pStyle w:val="16"/>
              <w:rPr>
                <w:rFonts w:hint="eastAsia" w:ascii="宋体" w:hAnsi="宋体" w:eastAsia="宋体" w:cs="宋体"/>
              </w:rPr>
            </w:pPr>
            <w:r>
              <w:rPr>
                <w:rFonts w:hint="eastAsia" w:ascii="宋体" w:hAnsi="宋体" w:eastAsia="宋体" w:cs="宋体"/>
              </w:rPr>
              <w:t>2080501</w:t>
            </w:r>
          </w:p>
        </w:tc>
        <w:tc>
          <w:tcPr>
            <w:tcW w:w="838" w:type="dxa"/>
            <w:vAlign w:val="center"/>
          </w:tcPr>
          <w:p>
            <w:pPr>
              <w:pStyle w:val="16"/>
              <w:rPr>
                <w:rFonts w:hint="eastAsia" w:ascii="宋体" w:hAnsi="宋体" w:eastAsia="宋体" w:cs="宋体"/>
              </w:rPr>
            </w:pPr>
            <w:r>
              <w:rPr>
                <w:rFonts w:hint="eastAsia" w:ascii="宋体" w:hAnsi="宋体" w:eastAsia="宋体" w:cs="宋体"/>
              </w:rPr>
              <w:t>行政单位离退休</w:t>
            </w:r>
          </w:p>
        </w:tc>
        <w:tc>
          <w:tcPr>
            <w:tcW w:w="1187" w:type="dxa"/>
            <w:vAlign w:val="center"/>
          </w:tcPr>
          <w:p>
            <w:pPr>
              <w:pStyle w:val="15"/>
              <w:rPr>
                <w:rFonts w:hint="eastAsia" w:ascii="宋体" w:hAnsi="宋体" w:eastAsia="宋体" w:cs="宋体"/>
              </w:rPr>
            </w:pPr>
            <w:r>
              <w:rPr>
                <w:rFonts w:hint="eastAsia" w:ascii="宋体" w:hAnsi="宋体" w:eastAsia="宋体" w:cs="宋体"/>
              </w:rPr>
              <w:t>129.00</w:t>
            </w:r>
          </w:p>
        </w:tc>
        <w:tc>
          <w:tcPr>
            <w:tcW w:w="1225" w:type="dxa"/>
            <w:vAlign w:val="center"/>
          </w:tcPr>
          <w:p>
            <w:pPr>
              <w:pStyle w:val="15"/>
              <w:rPr>
                <w:rFonts w:hint="eastAsia" w:ascii="宋体" w:hAnsi="宋体" w:eastAsia="宋体" w:cs="宋体"/>
              </w:rPr>
            </w:pPr>
            <w:r>
              <w:rPr>
                <w:rFonts w:hint="eastAsia" w:ascii="宋体" w:hAnsi="宋体" w:eastAsia="宋体" w:cs="宋体"/>
              </w:rPr>
              <w:t>129.00</w:t>
            </w:r>
          </w:p>
        </w:tc>
        <w:tc>
          <w:tcPr>
            <w:tcW w:w="1155" w:type="dxa"/>
            <w:vAlign w:val="center"/>
          </w:tcPr>
          <w:p>
            <w:pPr>
              <w:pStyle w:val="15"/>
              <w:rPr>
                <w:rFonts w:hint="eastAsia" w:ascii="宋体" w:hAnsi="宋体" w:eastAsia="宋体" w:cs="宋体"/>
              </w:rPr>
            </w:pPr>
            <w:r>
              <w:rPr>
                <w:rFonts w:hint="eastAsia" w:ascii="宋体" w:hAnsi="宋体" w:eastAsia="宋体" w:cs="宋体"/>
              </w:rPr>
              <w:t>129.00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11</w:t>
            </w:r>
          </w:p>
        </w:tc>
        <w:tc>
          <w:tcPr>
            <w:tcW w:w="1196" w:type="dxa"/>
            <w:vAlign w:val="center"/>
          </w:tcPr>
          <w:p>
            <w:pPr>
              <w:pStyle w:val="16"/>
              <w:rPr>
                <w:rFonts w:hint="eastAsia" w:ascii="宋体" w:hAnsi="宋体" w:eastAsia="宋体" w:cs="宋体"/>
              </w:rPr>
            </w:pPr>
            <w:r>
              <w:rPr>
                <w:rFonts w:hint="eastAsia" w:ascii="宋体" w:hAnsi="宋体" w:eastAsia="宋体" w:cs="宋体"/>
              </w:rPr>
              <w:t>2080505</w:t>
            </w:r>
          </w:p>
        </w:tc>
        <w:tc>
          <w:tcPr>
            <w:tcW w:w="838" w:type="dxa"/>
            <w:vAlign w:val="center"/>
          </w:tcPr>
          <w:p>
            <w:pPr>
              <w:pStyle w:val="16"/>
              <w:rPr>
                <w:rFonts w:hint="eastAsia" w:ascii="宋体" w:hAnsi="宋体" w:eastAsia="宋体" w:cs="宋体"/>
              </w:rPr>
            </w:pPr>
            <w:r>
              <w:rPr>
                <w:rFonts w:hint="eastAsia" w:ascii="宋体" w:hAnsi="宋体" w:eastAsia="宋体" w:cs="宋体"/>
              </w:rPr>
              <w:t>机关事业单位基本养老保险缴费支出</w:t>
            </w:r>
          </w:p>
        </w:tc>
        <w:tc>
          <w:tcPr>
            <w:tcW w:w="1187" w:type="dxa"/>
            <w:vAlign w:val="center"/>
          </w:tcPr>
          <w:p>
            <w:pPr>
              <w:pStyle w:val="15"/>
              <w:rPr>
                <w:rFonts w:hint="eastAsia" w:ascii="宋体" w:hAnsi="宋体" w:eastAsia="宋体" w:cs="宋体"/>
              </w:rPr>
            </w:pPr>
            <w:r>
              <w:rPr>
                <w:rFonts w:hint="eastAsia" w:ascii="宋体" w:hAnsi="宋体" w:eastAsia="宋体" w:cs="宋体"/>
              </w:rPr>
              <w:t>54.00</w:t>
            </w:r>
          </w:p>
        </w:tc>
        <w:tc>
          <w:tcPr>
            <w:tcW w:w="1225" w:type="dxa"/>
            <w:vAlign w:val="center"/>
          </w:tcPr>
          <w:p>
            <w:pPr>
              <w:pStyle w:val="15"/>
              <w:rPr>
                <w:rFonts w:hint="eastAsia" w:ascii="宋体" w:hAnsi="宋体" w:eastAsia="宋体" w:cs="宋体"/>
              </w:rPr>
            </w:pPr>
            <w:r>
              <w:rPr>
                <w:rFonts w:hint="eastAsia" w:ascii="宋体" w:hAnsi="宋体" w:eastAsia="宋体" w:cs="宋体"/>
              </w:rPr>
              <w:t>54.00</w:t>
            </w:r>
          </w:p>
        </w:tc>
        <w:tc>
          <w:tcPr>
            <w:tcW w:w="1155" w:type="dxa"/>
            <w:vAlign w:val="center"/>
          </w:tcPr>
          <w:p>
            <w:pPr>
              <w:pStyle w:val="15"/>
              <w:rPr>
                <w:rFonts w:hint="eastAsia" w:ascii="宋体" w:hAnsi="宋体" w:eastAsia="宋体" w:cs="宋体"/>
              </w:rPr>
            </w:pPr>
            <w:r>
              <w:rPr>
                <w:rFonts w:hint="eastAsia" w:ascii="宋体" w:hAnsi="宋体" w:eastAsia="宋体" w:cs="宋体"/>
              </w:rPr>
              <w:t>54.00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12</w:t>
            </w:r>
          </w:p>
        </w:tc>
        <w:tc>
          <w:tcPr>
            <w:tcW w:w="1196" w:type="dxa"/>
            <w:vAlign w:val="center"/>
          </w:tcPr>
          <w:p>
            <w:pPr>
              <w:pStyle w:val="16"/>
              <w:rPr>
                <w:rFonts w:hint="eastAsia" w:ascii="宋体" w:hAnsi="宋体" w:eastAsia="宋体" w:cs="宋体"/>
              </w:rPr>
            </w:pPr>
            <w:r>
              <w:rPr>
                <w:rFonts w:hint="eastAsia" w:ascii="宋体" w:hAnsi="宋体" w:eastAsia="宋体" w:cs="宋体"/>
              </w:rPr>
              <w:t>2080506</w:t>
            </w:r>
          </w:p>
        </w:tc>
        <w:tc>
          <w:tcPr>
            <w:tcW w:w="838" w:type="dxa"/>
            <w:vAlign w:val="center"/>
          </w:tcPr>
          <w:p>
            <w:pPr>
              <w:pStyle w:val="16"/>
              <w:rPr>
                <w:rFonts w:hint="eastAsia" w:ascii="宋体" w:hAnsi="宋体" w:eastAsia="宋体" w:cs="宋体"/>
              </w:rPr>
            </w:pPr>
            <w:r>
              <w:rPr>
                <w:rFonts w:hint="eastAsia" w:ascii="宋体" w:hAnsi="宋体" w:eastAsia="宋体" w:cs="宋体"/>
              </w:rPr>
              <w:t>机关事业单位职业年金缴费支出</w:t>
            </w:r>
          </w:p>
        </w:tc>
        <w:tc>
          <w:tcPr>
            <w:tcW w:w="1187" w:type="dxa"/>
            <w:vAlign w:val="center"/>
          </w:tcPr>
          <w:p>
            <w:pPr>
              <w:pStyle w:val="15"/>
              <w:rPr>
                <w:rFonts w:hint="eastAsia" w:ascii="宋体" w:hAnsi="宋体" w:eastAsia="宋体" w:cs="宋体"/>
              </w:rPr>
            </w:pPr>
            <w:r>
              <w:rPr>
                <w:rFonts w:hint="eastAsia" w:ascii="宋体" w:hAnsi="宋体" w:eastAsia="宋体" w:cs="宋体"/>
              </w:rPr>
              <w:t>34.00</w:t>
            </w:r>
          </w:p>
        </w:tc>
        <w:tc>
          <w:tcPr>
            <w:tcW w:w="1225" w:type="dxa"/>
            <w:vAlign w:val="center"/>
          </w:tcPr>
          <w:p>
            <w:pPr>
              <w:pStyle w:val="15"/>
              <w:rPr>
                <w:rFonts w:hint="eastAsia" w:ascii="宋体" w:hAnsi="宋体" w:eastAsia="宋体" w:cs="宋体"/>
              </w:rPr>
            </w:pPr>
            <w:r>
              <w:rPr>
                <w:rFonts w:hint="eastAsia" w:ascii="宋体" w:hAnsi="宋体" w:eastAsia="宋体" w:cs="宋体"/>
              </w:rPr>
              <w:t>34.00</w:t>
            </w:r>
          </w:p>
        </w:tc>
        <w:tc>
          <w:tcPr>
            <w:tcW w:w="1155" w:type="dxa"/>
            <w:vAlign w:val="center"/>
          </w:tcPr>
          <w:p>
            <w:pPr>
              <w:pStyle w:val="15"/>
              <w:rPr>
                <w:rFonts w:hint="eastAsia" w:ascii="宋体" w:hAnsi="宋体" w:eastAsia="宋体" w:cs="宋体"/>
              </w:rPr>
            </w:pPr>
            <w:r>
              <w:rPr>
                <w:rFonts w:hint="eastAsia" w:ascii="宋体" w:hAnsi="宋体" w:eastAsia="宋体" w:cs="宋体"/>
              </w:rPr>
              <w:t>34.00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13</w:t>
            </w:r>
          </w:p>
        </w:tc>
        <w:tc>
          <w:tcPr>
            <w:tcW w:w="1196" w:type="dxa"/>
            <w:vAlign w:val="center"/>
          </w:tcPr>
          <w:p>
            <w:pPr>
              <w:pStyle w:val="16"/>
              <w:rPr>
                <w:rFonts w:hint="eastAsia" w:ascii="宋体" w:hAnsi="宋体" w:eastAsia="宋体" w:cs="宋体"/>
              </w:rPr>
            </w:pPr>
            <w:r>
              <w:rPr>
                <w:rFonts w:hint="eastAsia" w:ascii="宋体" w:hAnsi="宋体" w:eastAsia="宋体" w:cs="宋体"/>
              </w:rPr>
              <w:t>20808</w:t>
            </w:r>
          </w:p>
        </w:tc>
        <w:tc>
          <w:tcPr>
            <w:tcW w:w="838" w:type="dxa"/>
            <w:vAlign w:val="center"/>
          </w:tcPr>
          <w:p>
            <w:pPr>
              <w:pStyle w:val="16"/>
              <w:rPr>
                <w:rFonts w:hint="eastAsia" w:ascii="宋体" w:hAnsi="宋体" w:eastAsia="宋体" w:cs="宋体"/>
              </w:rPr>
            </w:pPr>
            <w:r>
              <w:rPr>
                <w:rFonts w:hint="eastAsia" w:ascii="宋体" w:hAnsi="宋体" w:eastAsia="宋体" w:cs="宋体"/>
              </w:rPr>
              <w:t>抚恤</w:t>
            </w:r>
          </w:p>
        </w:tc>
        <w:tc>
          <w:tcPr>
            <w:tcW w:w="1187" w:type="dxa"/>
            <w:vAlign w:val="center"/>
          </w:tcPr>
          <w:p>
            <w:pPr>
              <w:pStyle w:val="15"/>
              <w:rPr>
                <w:rFonts w:hint="eastAsia" w:ascii="宋体" w:hAnsi="宋体" w:eastAsia="宋体" w:cs="宋体"/>
              </w:rPr>
            </w:pPr>
            <w:r>
              <w:rPr>
                <w:rFonts w:hint="eastAsia" w:ascii="宋体" w:hAnsi="宋体" w:eastAsia="宋体" w:cs="宋体"/>
              </w:rPr>
              <w:t>50.00</w:t>
            </w:r>
          </w:p>
        </w:tc>
        <w:tc>
          <w:tcPr>
            <w:tcW w:w="1225" w:type="dxa"/>
            <w:vAlign w:val="center"/>
          </w:tcPr>
          <w:p>
            <w:pPr>
              <w:pStyle w:val="15"/>
              <w:rPr>
                <w:rFonts w:hint="eastAsia" w:ascii="宋体" w:hAnsi="宋体" w:eastAsia="宋体" w:cs="宋体"/>
              </w:rPr>
            </w:pPr>
            <w:r>
              <w:rPr>
                <w:rFonts w:hint="eastAsia" w:ascii="宋体" w:hAnsi="宋体" w:eastAsia="宋体" w:cs="宋体"/>
              </w:rPr>
              <w:t>50.00</w:t>
            </w:r>
          </w:p>
        </w:tc>
        <w:tc>
          <w:tcPr>
            <w:tcW w:w="1155" w:type="dxa"/>
            <w:vAlign w:val="center"/>
          </w:tcPr>
          <w:p>
            <w:pPr>
              <w:pStyle w:val="15"/>
              <w:rPr>
                <w:rFonts w:hint="eastAsia" w:ascii="宋体" w:hAnsi="宋体" w:eastAsia="宋体" w:cs="宋体"/>
              </w:rPr>
            </w:pPr>
            <w:r>
              <w:rPr>
                <w:rFonts w:hint="eastAsia" w:ascii="宋体" w:hAnsi="宋体" w:eastAsia="宋体" w:cs="宋体"/>
              </w:rPr>
              <w:t>50.00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14</w:t>
            </w:r>
          </w:p>
        </w:tc>
        <w:tc>
          <w:tcPr>
            <w:tcW w:w="1196" w:type="dxa"/>
            <w:vAlign w:val="center"/>
          </w:tcPr>
          <w:p>
            <w:pPr>
              <w:pStyle w:val="16"/>
              <w:rPr>
                <w:rFonts w:hint="eastAsia" w:ascii="宋体" w:hAnsi="宋体" w:eastAsia="宋体" w:cs="宋体"/>
              </w:rPr>
            </w:pPr>
            <w:r>
              <w:rPr>
                <w:rFonts w:hint="eastAsia" w:ascii="宋体" w:hAnsi="宋体" w:eastAsia="宋体" w:cs="宋体"/>
              </w:rPr>
              <w:t>2080801</w:t>
            </w:r>
          </w:p>
        </w:tc>
        <w:tc>
          <w:tcPr>
            <w:tcW w:w="838" w:type="dxa"/>
            <w:vAlign w:val="center"/>
          </w:tcPr>
          <w:p>
            <w:pPr>
              <w:pStyle w:val="16"/>
              <w:rPr>
                <w:rFonts w:hint="eastAsia" w:ascii="宋体" w:hAnsi="宋体" w:eastAsia="宋体" w:cs="宋体"/>
              </w:rPr>
            </w:pPr>
            <w:r>
              <w:rPr>
                <w:rFonts w:hint="eastAsia" w:ascii="宋体" w:hAnsi="宋体" w:eastAsia="宋体" w:cs="宋体"/>
              </w:rPr>
              <w:t>死亡抚恤</w:t>
            </w:r>
          </w:p>
        </w:tc>
        <w:tc>
          <w:tcPr>
            <w:tcW w:w="1187" w:type="dxa"/>
            <w:vAlign w:val="center"/>
          </w:tcPr>
          <w:p>
            <w:pPr>
              <w:pStyle w:val="15"/>
              <w:rPr>
                <w:rFonts w:hint="eastAsia" w:ascii="宋体" w:hAnsi="宋体" w:eastAsia="宋体" w:cs="宋体"/>
              </w:rPr>
            </w:pPr>
            <w:r>
              <w:rPr>
                <w:rFonts w:hint="eastAsia" w:ascii="宋体" w:hAnsi="宋体" w:eastAsia="宋体" w:cs="宋体"/>
              </w:rPr>
              <w:t>50.00</w:t>
            </w:r>
          </w:p>
        </w:tc>
        <w:tc>
          <w:tcPr>
            <w:tcW w:w="1225" w:type="dxa"/>
            <w:vAlign w:val="center"/>
          </w:tcPr>
          <w:p>
            <w:pPr>
              <w:pStyle w:val="15"/>
              <w:rPr>
                <w:rFonts w:hint="eastAsia" w:ascii="宋体" w:hAnsi="宋体" w:eastAsia="宋体" w:cs="宋体"/>
              </w:rPr>
            </w:pPr>
            <w:r>
              <w:rPr>
                <w:rFonts w:hint="eastAsia" w:ascii="宋体" w:hAnsi="宋体" w:eastAsia="宋体" w:cs="宋体"/>
              </w:rPr>
              <w:t>50.00</w:t>
            </w:r>
          </w:p>
        </w:tc>
        <w:tc>
          <w:tcPr>
            <w:tcW w:w="1155" w:type="dxa"/>
            <w:vAlign w:val="center"/>
          </w:tcPr>
          <w:p>
            <w:pPr>
              <w:pStyle w:val="15"/>
              <w:rPr>
                <w:rFonts w:hint="eastAsia" w:ascii="宋体" w:hAnsi="宋体" w:eastAsia="宋体" w:cs="宋体"/>
              </w:rPr>
            </w:pPr>
            <w:r>
              <w:rPr>
                <w:rFonts w:hint="eastAsia" w:ascii="宋体" w:hAnsi="宋体" w:eastAsia="宋体" w:cs="宋体"/>
              </w:rPr>
              <w:t>50.00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15</w:t>
            </w:r>
          </w:p>
        </w:tc>
        <w:tc>
          <w:tcPr>
            <w:tcW w:w="1196" w:type="dxa"/>
            <w:vAlign w:val="center"/>
          </w:tcPr>
          <w:p>
            <w:pPr>
              <w:pStyle w:val="16"/>
              <w:rPr>
                <w:rFonts w:hint="eastAsia" w:ascii="宋体" w:hAnsi="宋体" w:eastAsia="宋体" w:cs="宋体"/>
              </w:rPr>
            </w:pPr>
            <w:r>
              <w:rPr>
                <w:rFonts w:hint="eastAsia" w:ascii="宋体" w:hAnsi="宋体" w:eastAsia="宋体" w:cs="宋体"/>
              </w:rPr>
              <w:t>221</w:t>
            </w:r>
          </w:p>
        </w:tc>
        <w:tc>
          <w:tcPr>
            <w:tcW w:w="838" w:type="dxa"/>
            <w:vAlign w:val="center"/>
          </w:tcPr>
          <w:p>
            <w:pPr>
              <w:pStyle w:val="16"/>
              <w:rPr>
                <w:rFonts w:hint="eastAsia" w:ascii="宋体" w:hAnsi="宋体" w:eastAsia="宋体" w:cs="宋体"/>
              </w:rPr>
            </w:pPr>
            <w:r>
              <w:rPr>
                <w:rFonts w:hint="eastAsia" w:ascii="宋体" w:hAnsi="宋体" w:eastAsia="宋体" w:cs="宋体"/>
              </w:rPr>
              <w:t>住房保障支出</w:t>
            </w:r>
          </w:p>
        </w:tc>
        <w:tc>
          <w:tcPr>
            <w:tcW w:w="1187" w:type="dxa"/>
            <w:vAlign w:val="center"/>
          </w:tcPr>
          <w:p>
            <w:pPr>
              <w:pStyle w:val="15"/>
              <w:rPr>
                <w:rFonts w:hint="eastAsia" w:ascii="宋体" w:hAnsi="宋体" w:eastAsia="宋体" w:cs="宋体"/>
              </w:rPr>
            </w:pPr>
            <w:r>
              <w:rPr>
                <w:rFonts w:hint="eastAsia" w:ascii="宋体" w:hAnsi="宋体" w:eastAsia="宋体" w:cs="宋体"/>
              </w:rPr>
              <w:t>41.00</w:t>
            </w:r>
          </w:p>
        </w:tc>
        <w:tc>
          <w:tcPr>
            <w:tcW w:w="1225" w:type="dxa"/>
            <w:vAlign w:val="center"/>
          </w:tcPr>
          <w:p>
            <w:pPr>
              <w:pStyle w:val="15"/>
              <w:rPr>
                <w:rFonts w:hint="eastAsia" w:ascii="宋体" w:hAnsi="宋体" w:eastAsia="宋体" w:cs="宋体"/>
              </w:rPr>
            </w:pPr>
            <w:r>
              <w:rPr>
                <w:rFonts w:hint="eastAsia" w:ascii="宋体" w:hAnsi="宋体" w:eastAsia="宋体" w:cs="宋体"/>
              </w:rPr>
              <w:t>41.00</w:t>
            </w:r>
          </w:p>
        </w:tc>
        <w:tc>
          <w:tcPr>
            <w:tcW w:w="1155" w:type="dxa"/>
            <w:vAlign w:val="center"/>
          </w:tcPr>
          <w:p>
            <w:pPr>
              <w:pStyle w:val="15"/>
              <w:rPr>
                <w:rFonts w:hint="eastAsia" w:ascii="宋体" w:hAnsi="宋体" w:eastAsia="宋体" w:cs="宋体"/>
              </w:rPr>
            </w:pPr>
            <w:r>
              <w:rPr>
                <w:rFonts w:hint="eastAsia" w:ascii="宋体" w:hAnsi="宋体" w:eastAsia="宋体" w:cs="宋体"/>
              </w:rPr>
              <w:t>41.00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16</w:t>
            </w:r>
          </w:p>
        </w:tc>
        <w:tc>
          <w:tcPr>
            <w:tcW w:w="1196" w:type="dxa"/>
            <w:vAlign w:val="center"/>
          </w:tcPr>
          <w:p>
            <w:pPr>
              <w:pStyle w:val="16"/>
              <w:rPr>
                <w:rFonts w:hint="eastAsia" w:ascii="宋体" w:hAnsi="宋体" w:eastAsia="宋体" w:cs="宋体"/>
              </w:rPr>
            </w:pPr>
            <w:r>
              <w:rPr>
                <w:rFonts w:hint="eastAsia" w:ascii="宋体" w:hAnsi="宋体" w:eastAsia="宋体" w:cs="宋体"/>
              </w:rPr>
              <w:t>22102</w:t>
            </w:r>
          </w:p>
        </w:tc>
        <w:tc>
          <w:tcPr>
            <w:tcW w:w="838" w:type="dxa"/>
            <w:vAlign w:val="center"/>
          </w:tcPr>
          <w:p>
            <w:pPr>
              <w:pStyle w:val="16"/>
              <w:rPr>
                <w:rFonts w:hint="eastAsia" w:ascii="宋体" w:hAnsi="宋体" w:eastAsia="宋体" w:cs="宋体"/>
              </w:rPr>
            </w:pPr>
            <w:r>
              <w:rPr>
                <w:rFonts w:hint="eastAsia" w:ascii="宋体" w:hAnsi="宋体" w:eastAsia="宋体" w:cs="宋体"/>
              </w:rPr>
              <w:t>住房改革支出</w:t>
            </w:r>
          </w:p>
        </w:tc>
        <w:tc>
          <w:tcPr>
            <w:tcW w:w="1187" w:type="dxa"/>
            <w:vAlign w:val="center"/>
          </w:tcPr>
          <w:p>
            <w:pPr>
              <w:pStyle w:val="15"/>
              <w:rPr>
                <w:rFonts w:hint="eastAsia" w:ascii="宋体" w:hAnsi="宋体" w:eastAsia="宋体" w:cs="宋体"/>
              </w:rPr>
            </w:pPr>
            <w:r>
              <w:rPr>
                <w:rFonts w:hint="eastAsia" w:ascii="宋体" w:hAnsi="宋体" w:eastAsia="宋体" w:cs="宋体"/>
              </w:rPr>
              <w:t>41.00</w:t>
            </w:r>
          </w:p>
        </w:tc>
        <w:tc>
          <w:tcPr>
            <w:tcW w:w="1225" w:type="dxa"/>
            <w:vAlign w:val="center"/>
          </w:tcPr>
          <w:p>
            <w:pPr>
              <w:pStyle w:val="15"/>
              <w:rPr>
                <w:rFonts w:hint="eastAsia" w:ascii="宋体" w:hAnsi="宋体" w:eastAsia="宋体" w:cs="宋体"/>
              </w:rPr>
            </w:pPr>
            <w:r>
              <w:rPr>
                <w:rFonts w:hint="eastAsia" w:ascii="宋体" w:hAnsi="宋体" w:eastAsia="宋体" w:cs="宋体"/>
              </w:rPr>
              <w:t>41.00</w:t>
            </w:r>
          </w:p>
        </w:tc>
        <w:tc>
          <w:tcPr>
            <w:tcW w:w="1155" w:type="dxa"/>
            <w:vAlign w:val="center"/>
          </w:tcPr>
          <w:p>
            <w:pPr>
              <w:pStyle w:val="15"/>
              <w:rPr>
                <w:rFonts w:hint="eastAsia" w:ascii="宋体" w:hAnsi="宋体" w:eastAsia="宋体" w:cs="宋体"/>
              </w:rPr>
            </w:pPr>
            <w:r>
              <w:rPr>
                <w:rFonts w:hint="eastAsia" w:ascii="宋体" w:hAnsi="宋体" w:eastAsia="宋体" w:cs="宋体"/>
              </w:rPr>
              <w:t>41.00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rPr>
                <w:rFonts w:hint="eastAsia" w:ascii="宋体" w:hAnsi="宋体" w:eastAsia="宋体" w:cs="宋体"/>
              </w:rPr>
            </w:pPr>
            <w:r>
              <w:rPr>
                <w:rFonts w:hint="eastAsia" w:ascii="宋体" w:hAnsi="宋体" w:eastAsia="宋体" w:cs="宋体"/>
              </w:rPr>
              <w:t>17</w:t>
            </w:r>
          </w:p>
        </w:tc>
        <w:tc>
          <w:tcPr>
            <w:tcW w:w="1196" w:type="dxa"/>
            <w:vAlign w:val="center"/>
          </w:tcPr>
          <w:p>
            <w:pPr>
              <w:pStyle w:val="16"/>
              <w:rPr>
                <w:rFonts w:hint="eastAsia" w:ascii="宋体" w:hAnsi="宋体" w:eastAsia="宋体" w:cs="宋体"/>
              </w:rPr>
            </w:pPr>
            <w:r>
              <w:rPr>
                <w:rFonts w:hint="eastAsia" w:ascii="宋体" w:hAnsi="宋体" w:eastAsia="宋体" w:cs="宋体"/>
              </w:rPr>
              <w:t>2210201</w:t>
            </w:r>
          </w:p>
        </w:tc>
        <w:tc>
          <w:tcPr>
            <w:tcW w:w="838"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1187" w:type="dxa"/>
            <w:vAlign w:val="center"/>
          </w:tcPr>
          <w:p>
            <w:pPr>
              <w:pStyle w:val="15"/>
              <w:rPr>
                <w:rFonts w:hint="eastAsia" w:ascii="宋体" w:hAnsi="宋体" w:eastAsia="宋体" w:cs="宋体"/>
              </w:rPr>
            </w:pPr>
            <w:r>
              <w:rPr>
                <w:rFonts w:hint="eastAsia" w:ascii="宋体" w:hAnsi="宋体" w:eastAsia="宋体" w:cs="宋体"/>
              </w:rPr>
              <w:t>41.00</w:t>
            </w:r>
          </w:p>
        </w:tc>
        <w:tc>
          <w:tcPr>
            <w:tcW w:w="1225" w:type="dxa"/>
            <w:vAlign w:val="center"/>
          </w:tcPr>
          <w:p>
            <w:pPr>
              <w:pStyle w:val="15"/>
              <w:rPr>
                <w:rFonts w:hint="eastAsia" w:ascii="宋体" w:hAnsi="宋体" w:eastAsia="宋体" w:cs="宋体"/>
              </w:rPr>
            </w:pPr>
            <w:r>
              <w:rPr>
                <w:rFonts w:hint="eastAsia" w:ascii="宋体" w:hAnsi="宋体" w:eastAsia="宋体" w:cs="宋体"/>
              </w:rPr>
              <w:t>41.00</w:t>
            </w:r>
          </w:p>
        </w:tc>
        <w:tc>
          <w:tcPr>
            <w:tcW w:w="1155" w:type="dxa"/>
            <w:vAlign w:val="center"/>
          </w:tcPr>
          <w:p>
            <w:pPr>
              <w:pStyle w:val="15"/>
              <w:rPr>
                <w:rFonts w:hint="eastAsia" w:ascii="宋体" w:hAnsi="宋体" w:eastAsia="宋体" w:cs="宋体"/>
              </w:rPr>
            </w:pPr>
            <w:r>
              <w:rPr>
                <w:rFonts w:hint="eastAsia" w:ascii="宋体" w:hAnsi="宋体" w:eastAsia="宋体" w:cs="宋体"/>
              </w:rPr>
              <w:t>41.00</w:t>
            </w:r>
          </w:p>
        </w:tc>
        <w:tc>
          <w:tcPr>
            <w:tcW w:w="525" w:type="dxa"/>
            <w:vAlign w:val="center"/>
          </w:tcPr>
          <w:p>
            <w:pPr>
              <w:pStyle w:val="15"/>
              <w:rPr>
                <w:rFonts w:hint="eastAsia" w:ascii="宋体" w:hAnsi="宋体" w:eastAsia="宋体" w:cs="宋体"/>
              </w:rPr>
            </w:pPr>
          </w:p>
        </w:tc>
        <w:tc>
          <w:tcPr>
            <w:tcW w:w="690" w:type="dxa"/>
            <w:vAlign w:val="center"/>
          </w:tcPr>
          <w:p>
            <w:pPr>
              <w:pStyle w:val="15"/>
              <w:rPr>
                <w:rFonts w:hint="eastAsia" w:ascii="宋体" w:hAnsi="宋体" w:eastAsia="宋体" w:cs="宋体"/>
              </w:rPr>
            </w:pPr>
          </w:p>
        </w:tc>
        <w:tc>
          <w:tcPr>
            <w:tcW w:w="705" w:type="dxa"/>
            <w:vAlign w:val="center"/>
          </w:tcPr>
          <w:p>
            <w:pPr>
              <w:pStyle w:val="15"/>
              <w:rPr>
                <w:rFonts w:hint="eastAsia" w:ascii="宋体" w:hAnsi="宋体" w:eastAsia="宋体" w:cs="宋体"/>
              </w:rPr>
            </w:pPr>
          </w:p>
        </w:tc>
        <w:tc>
          <w:tcPr>
            <w:tcW w:w="780" w:type="dxa"/>
            <w:vAlign w:val="center"/>
          </w:tcPr>
          <w:p>
            <w:pPr>
              <w:pStyle w:val="15"/>
              <w:rPr>
                <w:rFonts w:hint="eastAsia" w:ascii="宋体" w:hAnsi="宋体" w:eastAsia="宋体" w:cs="宋体"/>
              </w:rPr>
            </w:pPr>
          </w:p>
        </w:tc>
        <w:tc>
          <w:tcPr>
            <w:tcW w:w="795" w:type="dxa"/>
            <w:vAlign w:val="center"/>
          </w:tcPr>
          <w:p>
            <w:pPr>
              <w:pStyle w:val="15"/>
              <w:rPr>
                <w:rFonts w:hint="eastAsia" w:ascii="宋体" w:hAnsi="宋体" w:eastAsia="宋体" w:cs="宋体"/>
              </w:rPr>
            </w:pPr>
          </w:p>
        </w:tc>
        <w:tc>
          <w:tcPr>
            <w:tcW w:w="765" w:type="dxa"/>
            <w:vAlign w:val="center"/>
          </w:tcPr>
          <w:p>
            <w:pPr>
              <w:pStyle w:val="15"/>
              <w:rPr>
                <w:rFonts w:hint="eastAsia" w:ascii="宋体" w:hAnsi="宋体" w:eastAsia="宋体" w:cs="宋体"/>
              </w:rPr>
            </w:pPr>
          </w:p>
        </w:tc>
        <w:tc>
          <w:tcPr>
            <w:tcW w:w="815" w:type="dxa"/>
            <w:vAlign w:val="center"/>
          </w:tcPr>
          <w:p>
            <w:pPr>
              <w:pStyle w:val="15"/>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宋体" w:hAnsi="宋体" w:eastAsia="宋体" w:cs="宋体"/>
        </w:rPr>
      </w:pPr>
      <w:bookmarkStart w:id="2" w:name="_Toc_2_2_0000000003"/>
      <w:r>
        <w:rPr>
          <w:rFonts w:hint="eastAsia" w:ascii="宋体" w:hAnsi="宋体" w:eastAsia="宋体" w:cs="宋体"/>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721" w:type="dxa"/>
            <w:gridSpan w:val="2"/>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528"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经营支出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上解上级     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992" w:type="dxa"/>
            <w:vAlign w:val="center"/>
          </w:tcPr>
          <w:p>
            <w:pPr>
              <w:pStyle w:val="14"/>
              <w:rPr>
                <w:rFonts w:hint="eastAsia" w:ascii="宋体" w:hAnsi="宋体" w:eastAsia="宋体" w:cs="宋体"/>
              </w:rPr>
            </w:pPr>
            <w:r>
              <w:rPr>
                <w:rFonts w:hint="eastAsia" w:ascii="宋体" w:hAnsi="宋体" w:eastAsia="宋体" w:cs="宋体"/>
              </w:rPr>
              <w:t>科目    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992"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1361" w:type="dxa"/>
            <w:vAlign w:val="center"/>
          </w:tcPr>
          <w:p>
            <w:pPr>
              <w:pStyle w:val="14"/>
              <w:rPr>
                <w:rFonts w:hint="eastAsia" w:ascii="宋体" w:hAnsi="宋体" w:eastAsia="宋体" w:cs="宋体"/>
              </w:rPr>
            </w:pPr>
            <w:r>
              <w:rPr>
                <w:rFonts w:hint="eastAsia" w:ascii="宋体" w:hAnsi="宋体" w:eastAsia="宋体" w:cs="宋体"/>
              </w:rPr>
              <w:t>3</w:t>
            </w:r>
          </w:p>
        </w:tc>
        <w:tc>
          <w:tcPr>
            <w:tcW w:w="1361" w:type="dxa"/>
            <w:vAlign w:val="center"/>
          </w:tcPr>
          <w:p>
            <w:pPr>
              <w:pStyle w:val="14"/>
              <w:rPr>
                <w:rFonts w:hint="eastAsia" w:ascii="宋体" w:hAnsi="宋体" w:eastAsia="宋体" w:cs="宋体"/>
              </w:rPr>
            </w:pPr>
            <w:r>
              <w:rPr>
                <w:rFonts w:hint="eastAsia" w:ascii="宋体" w:hAnsi="宋体" w:eastAsia="宋体" w:cs="宋体"/>
              </w:rPr>
              <w:t>4</w:t>
            </w:r>
          </w:p>
        </w:tc>
        <w:tc>
          <w:tcPr>
            <w:tcW w:w="1361" w:type="dxa"/>
            <w:vAlign w:val="center"/>
          </w:tcPr>
          <w:p>
            <w:pPr>
              <w:pStyle w:val="14"/>
              <w:rPr>
                <w:rFonts w:hint="eastAsia" w:ascii="宋体" w:hAnsi="宋体" w:eastAsia="宋体" w:cs="宋体"/>
              </w:rPr>
            </w:pPr>
            <w:r>
              <w:rPr>
                <w:rFonts w:hint="eastAsia" w:ascii="宋体" w:hAnsi="宋体" w:eastAsia="宋体" w:cs="宋体"/>
              </w:rPr>
              <w:t>5</w:t>
            </w:r>
          </w:p>
        </w:tc>
        <w:tc>
          <w:tcPr>
            <w:tcW w:w="1361" w:type="dxa"/>
            <w:vAlign w:val="center"/>
          </w:tcPr>
          <w:p>
            <w:pPr>
              <w:pStyle w:val="14"/>
              <w:rPr>
                <w:rFonts w:hint="eastAsia" w:ascii="宋体" w:hAnsi="宋体" w:eastAsia="宋体" w:cs="宋体"/>
              </w:rPr>
            </w:pPr>
            <w:r>
              <w:rPr>
                <w:rFonts w:hint="eastAsia" w:ascii="宋体" w:hAnsi="宋体" w:eastAsia="宋体" w:cs="宋体"/>
              </w:rPr>
              <w:t>6</w:t>
            </w:r>
          </w:p>
        </w:tc>
        <w:tc>
          <w:tcPr>
            <w:tcW w:w="1361" w:type="dxa"/>
            <w:vAlign w:val="center"/>
          </w:tcPr>
          <w:p>
            <w:pPr>
              <w:pStyle w:val="14"/>
              <w:rPr>
                <w:rFonts w:hint="eastAsia" w:ascii="宋体" w:hAnsi="宋体" w:eastAsia="宋体" w:cs="宋体"/>
              </w:rPr>
            </w:pPr>
            <w:r>
              <w:rPr>
                <w:rFonts w:hint="eastAsia" w:ascii="宋体" w:hAnsi="宋体" w:eastAsia="宋体" w:cs="宋体"/>
              </w:rPr>
              <w:t>7</w:t>
            </w:r>
          </w:p>
        </w:tc>
        <w:tc>
          <w:tcPr>
            <w:tcW w:w="1361" w:type="dxa"/>
            <w:vAlign w:val="center"/>
          </w:tcPr>
          <w:p>
            <w:pPr>
              <w:pStyle w:val="14"/>
              <w:rPr>
                <w:rFonts w:hint="eastAsia" w:ascii="宋体" w:hAnsi="宋体" w:eastAsia="宋体" w:cs="宋体"/>
              </w:rPr>
            </w:pPr>
            <w:r>
              <w:rPr>
                <w:rFonts w:hint="eastAsia" w:ascii="宋体" w:hAnsi="宋体" w:eastAsia="宋体" w:cs="宋体"/>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992" w:type="dxa"/>
            <w:vAlign w:val="center"/>
          </w:tcPr>
          <w:p>
            <w:pPr>
              <w:pStyle w:val="20"/>
              <w:rPr>
                <w:rFonts w:hint="eastAsia" w:ascii="宋体" w:hAnsi="宋体" w:eastAsia="宋体" w:cs="宋体"/>
              </w:rPr>
            </w:pPr>
          </w:p>
        </w:tc>
        <w:tc>
          <w:tcPr>
            <w:tcW w:w="4535" w:type="dxa"/>
            <w:vAlign w:val="center"/>
          </w:tcPr>
          <w:p>
            <w:pPr>
              <w:pStyle w:val="18"/>
              <w:rPr>
                <w:rFonts w:hint="eastAsia" w:ascii="宋体" w:hAnsi="宋体" w:eastAsia="宋体" w:cs="宋体"/>
              </w:rPr>
            </w:pPr>
            <w:r>
              <w:rPr>
                <w:rFonts w:hint="eastAsia" w:ascii="宋体" w:hAnsi="宋体" w:eastAsia="宋体" w:cs="宋体"/>
              </w:rPr>
              <w:t>合计</w:t>
            </w:r>
          </w:p>
        </w:tc>
        <w:tc>
          <w:tcPr>
            <w:tcW w:w="1361" w:type="dxa"/>
            <w:vAlign w:val="center"/>
          </w:tcPr>
          <w:p>
            <w:pPr>
              <w:pStyle w:val="19"/>
              <w:rPr>
                <w:rFonts w:hint="eastAsia" w:ascii="宋体" w:hAnsi="宋体" w:eastAsia="宋体" w:cs="宋体"/>
              </w:rPr>
            </w:pPr>
            <w:r>
              <w:rPr>
                <w:rFonts w:hint="eastAsia" w:ascii="宋体" w:hAnsi="宋体" w:eastAsia="宋体" w:cs="宋体"/>
              </w:rPr>
              <w:t>1520.00</w:t>
            </w:r>
          </w:p>
        </w:tc>
        <w:tc>
          <w:tcPr>
            <w:tcW w:w="1361" w:type="dxa"/>
            <w:vAlign w:val="center"/>
          </w:tcPr>
          <w:p>
            <w:pPr>
              <w:pStyle w:val="19"/>
              <w:rPr>
                <w:rFonts w:hint="eastAsia" w:ascii="宋体" w:hAnsi="宋体" w:eastAsia="宋体" w:cs="宋体"/>
              </w:rPr>
            </w:pPr>
            <w:r>
              <w:rPr>
                <w:rFonts w:hint="eastAsia" w:ascii="宋体" w:hAnsi="宋体" w:eastAsia="宋体" w:cs="宋体"/>
              </w:rPr>
              <w:t>1045.00</w:t>
            </w:r>
          </w:p>
        </w:tc>
        <w:tc>
          <w:tcPr>
            <w:tcW w:w="1361" w:type="dxa"/>
            <w:vAlign w:val="center"/>
          </w:tcPr>
          <w:p>
            <w:pPr>
              <w:pStyle w:val="19"/>
              <w:rPr>
                <w:rFonts w:hint="eastAsia" w:ascii="宋体" w:hAnsi="宋体" w:eastAsia="宋体" w:cs="宋体"/>
              </w:rPr>
            </w:pPr>
            <w:r>
              <w:rPr>
                <w:rFonts w:hint="eastAsia" w:ascii="宋体" w:hAnsi="宋体" w:eastAsia="宋体" w:cs="宋体"/>
              </w:rPr>
              <w:t>475.00</w:t>
            </w:r>
          </w:p>
        </w:tc>
        <w:tc>
          <w:tcPr>
            <w:tcW w:w="1361" w:type="dxa"/>
            <w:vAlign w:val="center"/>
          </w:tcPr>
          <w:p>
            <w:pPr>
              <w:pStyle w:val="19"/>
              <w:rPr>
                <w:rFonts w:hint="eastAsia" w:ascii="宋体" w:hAnsi="宋体" w:eastAsia="宋体" w:cs="宋体"/>
              </w:rPr>
            </w:pPr>
          </w:p>
        </w:tc>
        <w:tc>
          <w:tcPr>
            <w:tcW w:w="1361" w:type="dxa"/>
            <w:vAlign w:val="center"/>
          </w:tcPr>
          <w:p>
            <w:pPr>
              <w:pStyle w:val="19"/>
              <w:rPr>
                <w:rFonts w:hint="eastAsia" w:ascii="宋体" w:hAnsi="宋体" w:eastAsia="宋体" w:cs="宋体"/>
              </w:rPr>
            </w:pPr>
          </w:p>
        </w:tc>
        <w:tc>
          <w:tcPr>
            <w:tcW w:w="1361"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992" w:type="dxa"/>
            <w:vAlign w:val="center"/>
          </w:tcPr>
          <w:p>
            <w:pPr>
              <w:pStyle w:val="16"/>
              <w:rPr>
                <w:rFonts w:hint="eastAsia" w:ascii="宋体" w:hAnsi="宋体" w:eastAsia="宋体" w:cs="宋体"/>
              </w:rPr>
            </w:pPr>
            <w:r>
              <w:rPr>
                <w:rFonts w:hint="eastAsia" w:ascii="宋体" w:hAnsi="宋体" w:eastAsia="宋体" w:cs="宋体"/>
              </w:rPr>
              <w:t>204</w:t>
            </w:r>
          </w:p>
        </w:tc>
        <w:tc>
          <w:tcPr>
            <w:tcW w:w="4535" w:type="dxa"/>
            <w:vAlign w:val="center"/>
          </w:tcPr>
          <w:p>
            <w:pPr>
              <w:pStyle w:val="16"/>
              <w:rPr>
                <w:rFonts w:hint="eastAsia" w:ascii="宋体" w:hAnsi="宋体" w:eastAsia="宋体" w:cs="宋体"/>
              </w:rPr>
            </w:pPr>
            <w:r>
              <w:rPr>
                <w:rFonts w:hint="eastAsia" w:ascii="宋体" w:hAnsi="宋体" w:eastAsia="宋体" w:cs="宋体"/>
              </w:rPr>
              <w:t>公共安全支出</w:t>
            </w:r>
          </w:p>
        </w:tc>
        <w:tc>
          <w:tcPr>
            <w:tcW w:w="1361" w:type="dxa"/>
            <w:vAlign w:val="center"/>
          </w:tcPr>
          <w:p>
            <w:pPr>
              <w:pStyle w:val="15"/>
              <w:rPr>
                <w:rFonts w:hint="eastAsia" w:ascii="宋体" w:hAnsi="宋体" w:eastAsia="宋体" w:cs="宋体"/>
              </w:rPr>
            </w:pPr>
            <w:r>
              <w:rPr>
                <w:rFonts w:hint="eastAsia" w:ascii="宋体" w:hAnsi="宋体" w:eastAsia="宋体" w:cs="宋体"/>
              </w:rPr>
              <w:t>1212.00</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r>
              <w:rPr>
                <w:rFonts w:hint="eastAsia" w:ascii="宋体" w:hAnsi="宋体" w:eastAsia="宋体" w:cs="宋体"/>
              </w:rPr>
              <w:t>475.00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992" w:type="dxa"/>
            <w:vAlign w:val="center"/>
          </w:tcPr>
          <w:p>
            <w:pPr>
              <w:pStyle w:val="16"/>
              <w:rPr>
                <w:rFonts w:hint="eastAsia" w:ascii="宋体" w:hAnsi="宋体" w:eastAsia="宋体" w:cs="宋体"/>
              </w:rPr>
            </w:pPr>
            <w:r>
              <w:rPr>
                <w:rFonts w:hint="eastAsia" w:ascii="宋体" w:hAnsi="宋体" w:eastAsia="宋体" w:cs="宋体"/>
              </w:rPr>
              <w:t>20404</w:t>
            </w:r>
          </w:p>
        </w:tc>
        <w:tc>
          <w:tcPr>
            <w:tcW w:w="4535" w:type="dxa"/>
            <w:vAlign w:val="center"/>
          </w:tcPr>
          <w:p>
            <w:pPr>
              <w:pStyle w:val="16"/>
              <w:rPr>
                <w:rFonts w:hint="eastAsia" w:ascii="宋体" w:hAnsi="宋体" w:eastAsia="宋体" w:cs="宋体"/>
              </w:rPr>
            </w:pPr>
            <w:r>
              <w:rPr>
                <w:rFonts w:hint="eastAsia" w:ascii="宋体" w:hAnsi="宋体" w:eastAsia="宋体" w:cs="宋体"/>
              </w:rPr>
              <w:t>检察</w:t>
            </w:r>
          </w:p>
        </w:tc>
        <w:tc>
          <w:tcPr>
            <w:tcW w:w="1361" w:type="dxa"/>
            <w:vAlign w:val="center"/>
          </w:tcPr>
          <w:p>
            <w:pPr>
              <w:pStyle w:val="15"/>
              <w:rPr>
                <w:rFonts w:hint="eastAsia" w:ascii="宋体" w:hAnsi="宋体" w:eastAsia="宋体" w:cs="宋体"/>
              </w:rPr>
            </w:pPr>
            <w:r>
              <w:rPr>
                <w:rFonts w:hint="eastAsia" w:ascii="宋体" w:hAnsi="宋体" w:eastAsia="宋体" w:cs="宋体"/>
              </w:rPr>
              <w:t>1212.00</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r>
              <w:rPr>
                <w:rFonts w:hint="eastAsia" w:ascii="宋体" w:hAnsi="宋体" w:eastAsia="宋体" w:cs="宋体"/>
              </w:rPr>
              <w:t>475.00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992" w:type="dxa"/>
            <w:vAlign w:val="center"/>
          </w:tcPr>
          <w:p>
            <w:pPr>
              <w:pStyle w:val="16"/>
              <w:rPr>
                <w:rFonts w:hint="eastAsia" w:ascii="宋体" w:hAnsi="宋体" w:eastAsia="宋体" w:cs="宋体"/>
              </w:rPr>
            </w:pPr>
            <w:r>
              <w:rPr>
                <w:rFonts w:hint="eastAsia" w:ascii="宋体" w:hAnsi="宋体" w:eastAsia="宋体" w:cs="宋体"/>
              </w:rPr>
              <w:t>2040401</w:t>
            </w:r>
          </w:p>
        </w:tc>
        <w:tc>
          <w:tcPr>
            <w:tcW w:w="4535" w:type="dxa"/>
            <w:vAlign w:val="center"/>
          </w:tcPr>
          <w:p>
            <w:pPr>
              <w:pStyle w:val="16"/>
              <w:rPr>
                <w:rFonts w:hint="eastAsia" w:ascii="宋体" w:hAnsi="宋体" w:eastAsia="宋体" w:cs="宋体"/>
              </w:rPr>
            </w:pPr>
            <w:r>
              <w:rPr>
                <w:rFonts w:hint="eastAsia" w:ascii="宋体" w:hAnsi="宋体" w:eastAsia="宋体" w:cs="宋体"/>
              </w:rPr>
              <w:t>行政运行</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992" w:type="dxa"/>
            <w:vAlign w:val="center"/>
          </w:tcPr>
          <w:p>
            <w:pPr>
              <w:pStyle w:val="16"/>
              <w:rPr>
                <w:rFonts w:hint="eastAsia" w:ascii="宋体" w:hAnsi="宋体" w:eastAsia="宋体" w:cs="宋体"/>
              </w:rPr>
            </w:pPr>
            <w:r>
              <w:rPr>
                <w:rFonts w:hint="eastAsia" w:ascii="宋体" w:hAnsi="宋体" w:eastAsia="宋体" w:cs="宋体"/>
              </w:rPr>
              <w:t>2040402</w:t>
            </w:r>
          </w:p>
        </w:tc>
        <w:tc>
          <w:tcPr>
            <w:tcW w:w="4535" w:type="dxa"/>
            <w:vAlign w:val="center"/>
          </w:tcPr>
          <w:p>
            <w:pPr>
              <w:pStyle w:val="16"/>
              <w:rPr>
                <w:rFonts w:hint="eastAsia" w:ascii="宋体" w:hAnsi="宋体" w:eastAsia="宋体" w:cs="宋体"/>
              </w:rPr>
            </w:pPr>
            <w:r>
              <w:rPr>
                <w:rFonts w:hint="eastAsia" w:ascii="宋体" w:hAnsi="宋体" w:eastAsia="宋体" w:cs="宋体"/>
              </w:rPr>
              <w:t>一般行政管理事务</w:t>
            </w:r>
          </w:p>
        </w:tc>
        <w:tc>
          <w:tcPr>
            <w:tcW w:w="1361" w:type="dxa"/>
            <w:vAlign w:val="center"/>
          </w:tcPr>
          <w:p>
            <w:pPr>
              <w:pStyle w:val="15"/>
              <w:rPr>
                <w:rFonts w:hint="eastAsia" w:ascii="宋体" w:hAnsi="宋体" w:eastAsia="宋体" w:cs="宋体"/>
              </w:rPr>
            </w:pPr>
            <w:r>
              <w:rPr>
                <w:rFonts w:hint="eastAsia" w:ascii="宋体" w:hAnsi="宋体" w:eastAsia="宋体" w:cs="宋体"/>
              </w:rPr>
              <w:t>85.00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r>
              <w:rPr>
                <w:rFonts w:hint="eastAsia" w:ascii="宋体" w:hAnsi="宋体" w:eastAsia="宋体" w:cs="宋体"/>
              </w:rPr>
              <w:t>85.00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992" w:type="dxa"/>
            <w:vAlign w:val="center"/>
          </w:tcPr>
          <w:p>
            <w:pPr>
              <w:pStyle w:val="16"/>
              <w:rPr>
                <w:rFonts w:hint="eastAsia" w:ascii="宋体" w:hAnsi="宋体" w:eastAsia="宋体" w:cs="宋体"/>
              </w:rPr>
            </w:pPr>
            <w:r>
              <w:rPr>
                <w:rFonts w:hint="eastAsia" w:ascii="宋体" w:hAnsi="宋体" w:eastAsia="宋体" w:cs="宋体"/>
              </w:rPr>
              <w:t>2040410</w:t>
            </w:r>
          </w:p>
        </w:tc>
        <w:tc>
          <w:tcPr>
            <w:tcW w:w="4535" w:type="dxa"/>
            <w:vAlign w:val="center"/>
          </w:tcPr>
          <w:p>
            <w:pPr>
              <w:pStyle w:val="16"/>
              <w:rPr>
                <w:rFonts w:hint="eastAsia" w:ascii="宋体" w:hAnsi="宋体" w:eastAsia="宋体" w:cs="宋体"/>
              </w:rPr>
            </w:pPr>
            <w:r>
              <w:rPr>
                <w:rFonts w:hint="eastAsia" w:ascii="宋体" w:hAnsi="宋体" w:eastAsia="宋体" w:cs="宋体"/>
              </w:rPr>
              <w:t>检察监督</w:t>
            </w:r>
          </w:p>
        </w:tc>
        <w:tc>
          <w:tcPr>
            <w:tcW w:w="1361" w:type="dxa"/>
            <w:vAlign w:val="center"/>
          </w:tcPr>
          <w:p>
            <w:pPr>
              <w:pStyle w:val="15"/>
              <w:rPr>
                <w:rFonts w:hint="eastAsia" w:ascii="宋体" w:hAnsi="宋体" w:eastAsia="宋体" w:cs="宋体"/>
              </w:rPr>
            </w:pPr>
            <w:r>
              <w:rPr>
                <w:rFonts w:hint="eastAsia" w:ascii="宋体" w:hAnsi="宋体" w:eastAsia="宋体" w:cs="宋体"/>
              </w:rPr>
              <w:t>296.00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r>
              <w:rPr>
                <w:rFonts w:hint="eastAsia" w:ascii="宋体" w:hAnsi="宋体" w:eastAsia="宋体" w:cs="宋体"/>
              </w:rPr>
              <w:t>296.00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992" w:type="dxa"/>
            <w:vAlign w:val="center"/>
          </w:tcPr>
          <w:p>
            <w:pPr>
              <w:pStyle w:val="16"/>
              <w:rPr>
                <w:rFonts w:hint="eastAsia" w:ascii="宋体" w:hAnsi="宋体" w:eastAsia="宋体" w:cs="宋体"/>
              </w:rPr>
            </w:pPr>
            <w:r>
              <w:rPr>
                <w:rFonts w:hint="eastAsia" w:ascii="宋体" w:hAnsi="宋体" w:eastAsia="宋体" w:cs="宋体"/>
              </w:rPr>
              <w:t>2040499</w:t>
            </w:r>
          </w:p>
        </w:tc>
        <w:tc>
          <w:tcPr>
            <w:tcW w:w="4535" w:type="dxa"/>
            <w:vAlign w:val="center"/>
          </w:tcPr>
          <w:p>
            <w:pPr>
              <w:pStyle w:val="16"/>
              <w:rPr>
                <w:rFonts w:hint="eastAsia" w:ascii="宋体" w:hAnsi="宋体" w:eastAsia="宋体" w:cs="宋体"/>
              </w:rPr>
            </w:pPr>
            <w:r>
              <w:rPr>
                <w:rFonts w:hint="eastAsia" w:ascii="宋体" w:hAnsi="宋体" w:eastAsia="宋体" w:cs="宋体"/>
              </w:rPr>
              <w:t>其他检察支出</w:t>
            </w:r>
          </w:p>
        </w:tc>
        <w:tc>
          <w:tcPr>
            <w:tcW w:w="1361" w:type="dxa"/>
            <w:vAlign w:val="center"/>
          </w:tcPr>
          <w:p>
            <w:pPr>
              <w:pStyle w:val="15"/>
              <w:rPr>
                <w:rFonts w:hint="eastAsia" w:ascii="宋体" w:hAnsi="宋体" w:eastAsia="宋体" w:cs="宋体"/>
              </w:rPr>
            </w:pPr>
            <w:r>
              <w:rPr>
                <w:rFonts w:hint="eastAsia" w:ascii="宋体" w:hAnsi="宋体" w:eastAsia="宋体" w:cs="宋体"/>
              </w:rPr>
              <w:t>94.00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r>
              <w:rPr>
                <w:rFonts w:hint="eastAsia" w:ascii="宋体" w:hAnsi="宋体" w:eastAsia="宋体" w:cs="宋体"/>
              </w:rPr>
              <w:t>94.00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992" w:type="dxa"/>
            <w:vAlign w:val="center"/>
          </w:tcPr>
          <w:p>
            <w:pPr>
              <w:pStyle w:val="16"/>
              <w:rPr>
                <w:rFonts w:hint="eastAsia" w:ascii="宋体" w:hAnsi="宋体" w:eastAsia="宋体" w:cs="宋体"/>
              </w:rPr>
            </w:pPr>
            <w:r>
              <w:rPr>
                <w:rFonts w:hint="eastAsia" w:ascii="宋体" w:hAnsi="宋体" w:eastAsia="宋体" w:cs="宋体"/>
              </w:rPr>
              <w:t>208</w:t>
            </w:r>
          </w:p>
        </w:tc>
        <w:tc>
          <w:tcPr>
            <w:tcW w:w="4535" w:type="dxa"/>
            <w:vAlign w:val="center"/>
          </w:tcPr>
          <w:p>
            <w:pPr>
              <w:pStyle w:val="16"/>
              <w:rPr>
                <w:rFonts w:hint="eastAsia" w:ascii="宋体" w:hAnsi="宋体" w:eastAsia="宋体" w:cs="宋体"/>
              </w:rPr>
            </w:pPr>
            <w:r>
              <w:rPr>
                <w:rFonts w:hint="eastAsia" w:ascii="宋体" w:hAnsi="宋体" w:eastAsia="宋体" w:cs="宋体"/>
              </w:rPr>
              <w:t>社会保障和就业支出</w:t>
            </w:r>
          </w:p>
        </w:tc>
        <w:tc>
          <w:tcPr>
            <w:tcW w:w="1361" w:type="dxa"/>
            <w:vAlign w:val="center"/>
          </w:tcPr>
          <w:p>
            <w:pPr>
              <w:pStyle w:val="15"/>
              <w:rPr>
                <w:rFonts w:hint="eastAsia" w:ascii="宋体" w:hAnsi="宋体" w:eastAsia="宋体" w:cs="宋体"/>
              </w:rPr>
            </w:pPr>
            <w:r>
              <w:rPr>
                <w:rFonts w:hint="eastAsia" w:ascii="宋体" w:hAnsi="宋体" w:eastAsia="宋体" w:cs="宋体"/>
              </w:rPr>
              <w:t>267.00</w:t>
            </w:r>
          </w:p>
        </w:tc>
        <w:tc>
          <w:tcPr>
            <w:tcW w:w="1361" w:type="dxa"/>
            <w:vAlign w:val="center"/>
          </w:tcPr>
          <w:p>
            <w:pPr>
              <w:pStyle w:val="15"/>
              <w:rPr>
                <w:rFonts w:hint="eastAsia" w:ascii="宋体" w:hAnsi="宋体" w:eastAsia="宋体" w:cs="宋体"/>
              </w:rPr>
            </w:pPr>
            <w:r>
              <w:rPr>
                <w:rFonts w:hint="eastAsia" w:ascii="宋体" w:hAnsi="宋体" w:eastAsia="宋体" w:cs="宋体"/>
              </w:rPr>
              <w:t>267.00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992" w:type="dxa"/>
            <w:vAlign w:val="center"/>
          </w:tcPr>
          <w:p>
            <w:pPr>
              <w:pStyle w:val="16"/>
              <w:rPr>
                <w:rFonts w:hint="eastAsia" w:ascii="宋体" w:hAnsi="宋体" w:eastAsia="宋体" w:cs="宋体"/>
              </w:rPr>
            </w:pPr>
            <w:r>
              <w:rPr>
                <w:rFonts w:hint="eastAsia" w:ascii="宋体" w:hAnsi="宋体" w:eastAsia="宋体" w:cs="宋体"/>
              </w:rPr>
              <w:t>20805</w:t>
            </w:r>
          </w:p>
        </w:tc>
        <w:tc>
          <w:tcPr>
            <w:tcW w:w="4535" w:type="dxa"/>
            <w:vAlign w:val="center"/>
          </w:tcPr>
          <w:p>
            <w:pPr>
              <w:pStyle w:val="16"/>
              <w:rPr>
                <w:rFonts w:hint="eastAsia" w:ascii="宋体" w:hAnsi="宋体" w:eastAsia="宋体" w:cs="宋体"/>
              </w:rPr>
            </w:pPr>
            <w:r>
              <w:rPr>
                <w:rFonts w:hint="eastAsia" w:ascii="宋体" w:hAnsi="宋体" w:eastAsia="宋体" w:cs="宋体"/>
              </w:rPr>
              <w:t>行政事业单位养老支出</w:t>
            </w:r>
          </w:p>
        </w:tc>
        <w:tc>
          <w:tcPr>
            <w:tcW w:w="1361" w:type="dxa"/>
            <w:vAlign w:val="center"/>
          </w:tcPr>
          <w:p>
            <w:pPr>
              <w:pStyle w:val="15"/>
              <w:rPr>
                <w:rFonts w:hint="eastAsia" w:ascii="宋体" w:hAnsi="宋体" w:eastAsia="宋体" w:cs="宋体"/>
              </w:rPr>
            </w:pPr>
            <w:r>
              <w:rPr>
                <w:rFonts w:hint="eastAsia" w:ascii="宋体" w:hAnsi="宋体" w:eastAsia="宋体" w:cs="宋体"/>
              </w:rPr>
              <w:t>217.00</w:t>
            </w:r>
          </w:p>
        </w:tc>
        <w:tc>
          <w:tcPr>
            <w:tcW w:w="1361" w:type="dxa"/>
            <w:vAlign w:val="center"/>
          </w:tcPr>
          <w:p>
            <w:pPr>
              <w:pStyle w:val="15"/>
              <w:rPr>
                <w:rFonts w:hint="eastAsia" w:ascii="宋体" w:hAnsi="宋体" w:eastAsia="宋体" w:cs="宋体"/>
              </w:rPr>
            </w:pPr>
            <w:r>
              <w:rPr>
                <w:rFonts w:hint="eastAsia" w:ascii="宋体" w:hAnsi="宋体" w:eastAsia="宋体" w:cs="宋体"/>
              </w:rPr>
              <w:t>217.00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992" w:type="dxa"/>
            <w:vAlign w:val="center"/>
          </w:tcPr>
          <w:p>
            <w:pPr>
              <w:pStyle w:val="16"/>
              <w:rPr>
                <w:rFonts w:hint="eastAsia" w:ascii="宋体" w:hAnsi="宋体" w:eastAsia="宋体" w:cs="宋体"/>
              </w:rPr>
            </w:pPr>
            <w:r>
              <w:rPr>
                <w:rFonts w:hint="eastAsia" w:ascii="宋体" w:hAnsi="宋体" w:eastAsia="宋体" w:cs="宋体"/>
              </w:rPr>
              <w:t>2080501</w:t>
            </w:r>
          </w:p>
        </w:tc>
        <w:tc>
          <w:tcPr>
            <w:tcW w:w="4535" w:type="dxa"/>
            <w:vAlign w:val="center"/>
          </w:tcPr>
          <w:p>
            <w:pPr>
              <w:pStyle w:val="16"/>
              <w:rPr>
                <w:rFonts w:hint="eastAsia" w:ascii="宋体" w:hAnsi="宋体" w:eastAsia="宋体" w:cs="宋体"/>
              </w:rPr>
            </w:pPr>
            <w:r>
              <w:rPr>
                <w:rFonts w:hint="eastAsia" w:ascii="宋体" w:hAnsi="宋体" w:eastAsia="宋体" w:cs="宋体"/>
              </w:rPr>
              <w:t>行政单位离退休</w:t>
            </w:r>
          </w:p>
        </w:tc>
        <w:tc>
          <w:tcPr>
            <w:tcW w:w="1361" w:type="dxa"/>
            <w:vAlign w:val="center"/>
          </w:tcPr>
          <w:p>
            <w:pPr>
              <w:pStyle w:val="15"/>
              <w:rPr>
                <w:rFonts w:hint="eastAsia" w:ascii="宋体" w:hAnsi="宋体" w:eastAsia="宋体" w:cs="宋体"/>
              </w:rPr>
            </w:pPr>
            <w:r>
              <w:rPr>
                <w:rFonts w:hint="eastAsia" w:ascii="宋体" w:hAnsi="宋体" w:eastAsia="宋体" w:cs="宋体"/>
              </w:rPr>
              <w:t>129.00</w:t>
            </w:r>
          </w:p>
        </w:tc>
        <w:tc>
          <w:tcPr>
            <w:tcW w:w="1361" w:type="dxa"/>
            <w:vAlign w:val="center"/>
          </w:tcPr>
          <w:p>
            <w:pPr>
              <w:pStyle w:val="15"/>
              <w:rPr>
                <w:rFonts w:hint="eastAsia" w:ascii="宋体" w:hAnsi="宋体" w:eastAsia="宋体" w:cs="宋体"/>
              </w:rPr>
            </w:pPr>
            <w:r>
              <w:rPr>
                <w:rFonts w:hint="eastAsia" w:ascii="宋体" w:hAnsi="宋体" w:eastAsia="宋体" w:cs="宋体"/>
              </w:rPr>
              <w:t>129.00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992" w:type="dxa"/>
            <w:vAlign w:val="center"/>
          </w:tcPr>
          <w:p>
            <w:pPr>
              <w:pStyle w:val="16"/>
              <w:rPr>
                <w:rFonts w:hint="eastAsia" w:ascii="宋体" w:hAnsi="宋体" w:eastAsia="宋体" w:cs="宋体"/>
              </w:rPr>
            </w:pPr>
            <w:r>
              <w:rPr>
                <w:rFonts w:hint="eastAsia" w:ascii="宋体" w:hAnsi="宋体" w:eastAsia="宋体" w:cs="宋体"/>
              </w:rPr>
              <w:t>2080505</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机关事业单位基本养老保险缴费支出</w:t>
            </w:r>
          </w:p>
        </w:tc>
        <w:tc>
          <w:tcPr>
            <w:tcW w:w="1361" w:type="dxa"/>
            <w:vAlign w:val="center"/>
          </w:tcPr>
          <w:p>
            <w:pPr>
              <w:pStyle w:val="15"/>
              <w:rPr>
                <w:rFonts w:hint="eastAsia" w:ascii="宋体" w:hAnsi="宋体" w:eastAsia="宋体" w:cs="宋体"/>
              </w:rPr>
            </w:pPr>
            <w:r>
              <w:rPr>
                <w:rFonts w:hint="eastAsia" w:ascii="宋体" w:hAnsi="宋体" w:eastAsia="宋体" w:cs="宋体"/>
              </w:rPr>
              <w:t>54.00</w:t>
            </w:r>
          </w:p>
        </w:tc>
        <w:tc>
          <w:tcPr>
            <w:tcW w:w="1361" w:type="dxa"/>
            <w:vAlign w:val="center"/>
          </w:tcPr>
          <w:p>
            <w:pPr>
              <w:pStyle w:val="15"/>
              <w:rPr>
                <w:rFonts w:hint="eastAsia" w:ascii="宋体" w:hAnsi="宋体" w:eastAsia="宋体" w:cs="宋体"/>
              </w:rPr>
            </w:pPr>
            <w:r>
              <w:rPr>
                <w:rFonts w:hint="eastAsia" w:ascii="宋体" w:hAnsi="宋体" w:eastAsia="宋体" w:cs="宋体"/>
              </w:rPr>
              <w:t>54.00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992" w:type="dxa"/>
            <w:vAlign w:val="center"/>
          </w:tcPr>
          <w:p>
            <w:pPr>
              <w:pStyle w:val="16"/>
              <w:rPr>
                <w:rFonts w:hint="eastAsia" w:ascii="宋体" w:hAnsi="宋体" w:eastAsia="宋体" w:cs="宋体"/>
              </w:rPr>
            </w:pPr>
            <w:r>
              <w:rPr>
                <w:rFonts w:hint="eastAsia" w:ascii="宋体" w:hAnsi="宋体" w:eastAsia="宋体" w:cs="宋体"/>
              </w:rPr>
              <w:t>2080506</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机关事业单位职业年金缴费支出</w:t>
            </w:r>
          </w:p>
        </w:tc>
        <w:tc>
          <w:tcPr>
            <w:tcW w:w="1361" w:type="dxa"/>
            <w:vAlign w:val="center"/>
          </w:tcPr>
          <w:p>
            <w:pPr>
              <w:pStyle w:val="15"/>
              <w:rPr>
                <w:rFonts w:hint="eastAsia" w:ascii="宋体" w:hAnsi="宋体" w:eastAsia="宋体" w:cs="宋体"/>
              </w:rPr>
            </w:pPr>
            <w:r>
              <w:rPr>
                <w:rFonts w:hint="eastAsia" w:ascii="宋体" w:hAnsi="宋体" w:eastAsia="宋体" w:cs="宋体"/>
              </w:rPr>
              <w:t>34.00</w:t>
            </w:r>
          </w:p>
        </w:tc>
        <w:tc>
          <w:tcPr>
            <w:tcW w:w="1361" w:type="dxa"/>
            <w:vAlign w:val="center"/>
          </w:tcPr>
          <w:p>
            <w:pPr>
              <w:pStyle w:val="15"/>
              <w:rPr>
                <w:rFonts w:hint="eastAsia" w:ascii="宋体" w:hAnsi="宋体" w:eastAsia="宋体" w:cs="宋体"/>
              </w:rPr>
            </w:pPr>
            <w:r>
              <w:rPr>
                <w:rFonts w:hint="eastAsia" w:ascii="宋体" w:hAnsi="宋体" w:eastAsia="宋体" w:cs="宋体"/>
              </w:rPr>
              <w:t>34.00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992" w:type="dxa"/>
            <w:vAlign w:val="center"/>
          </w:tcPr>
          <w:p>
            <w:pPr>
              <w:pStyle w:val="16"/>
              <w:rPr>
                <w:rFonts w:hint="eastAsia" w:ascii="宋体" w:hAnsi="宋体" w:eastAsia="宋体" w:cs="宋体"/>
              </w:rPr>
            </w:pPr>
            <w:r>
              <w:rPr>
                <w:rFonts w:hint="eastAsia" w:ascii="宋体" w:hAnsi="宋体" w:eastAsia="宋体" w:cs="宋体"/>
              </w:rPr>
              <w:t>20808</w:t>
            </w:r>
          </w:p>
        </w:tc>
        <w:tc>
          <w:tcPr>
            <w:tcW w:w="4535" w:type="dxa"/>
            <w:vAlign w:val="center"/>
          </w:tcPr>
          <w:p>
            <w:pPr>
              <w:pStyle w:val="16"/>
              <w:rPr>
                <w:rFonts w:hint="eastAsia" w:ascii="宋体" w:hAnsi="宋体" w:eastAsia="宋体" w:cs="宋体"/>
              </w:rPr>
            </w:pPr>
            <w:r>
              <w:rPr>
                <w:rFonts w:hint="eastAsia" w:ascii="宋体" w:hAnsi="宋体" w:eastAsia="宋体" w:cs="宋体"/>
              </w:rPr>
              <w:t>抚恤</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992" w:type="dxa"/>
            <w:vAlign w:val="center"/>
          </w:tcPr>
          <w:p>
            <w:pPr>
              <w:pStyle w:val="16"/>
              <w:rPr>
                <w:rFonts w:hint="eastAsia" w:ascii="宋体" w:hAnsi="宋体" w:eastAsia="宋体" w:cs="宋体"/>
              </w:rPr>
            </w:pPr>
            <w:r>
              <w:rPr>
                <w:rFonts w:hint="eastAsia" w:ascii="宋体" w:hAnsi="宋体" w:eastAsia="宋体" w:cs="宋体"/>
              </w:rPr>
              <w:t>2080801</w:t>
            </w:r>
          </w:p>
        </w:tc>
        <w:tc>
          <w:tcPr>
            <w:tcW w:w="4535" w:type="dxa"/>
            <w:vAlign w:val="center"/>
          </w:tcPr>
          <w:p>
            <w:pPr>
              <w:pStyle w:val="16"/>
              <w:rPr>
                <w:rFonts w:hint="eastAsia" w:ascii="宋体" w:hAnsi="宋体" w:eastAsia="宋体" w:cs="宋体"/>
              </w:rPr>
            </w:pPr>
            <w:r>
              <w:rPr>
                <w:rFonts w:hint="eastAsia" w:ascii="宋体" w:hAnsi="宋体" w:eastAsia="宋体" w:cs="宋体"/>
              </w:rPr>
              <w:t>死亡抚恤</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992" w:type="dxa"/>
            <w:vAlign w:val="center"/>
          </w:tcPr>
          <w:p>
            <w:pPr>
              <w:pStyle w:val="16"/>
              <w:rPr>
                <w:rFonts w:hint="eastAsia" w:ascii="宋体" w:hAnsi="宋体" w:eastAsia="宋体" w:cs="宋体"/>
              </w:rPr>
            </w:pPr>
            <w:r>
              <w:rPr>
                <w:rFonts w:hint="eastAsia" w:ascii="宋体" w:hAnsi="宋体" w:eastAsia="宋体" w:cs="宋体"/>
              </w:rPr>
              <w:t>221</w:t>
            </w:r>
          </w:p>
        </w:tc>
        <w:tc>
          <w:tcPr>
            <w:tcW w:w="4535" w:type="dxa"/>
            <w:vAlign w:val="center"/>
          </w:tcPr>
          <w:p>
            <w:pPr>
              <w:pStyle w:val="16"/>
              <w:rPr>
                <w:rFonts w:hint="eastAsia" w:ascii="宋体" w:hAnsi="宋体" w:eastAsia="宋体" w:cs="宋体"/>
              </w:rPr>
            </w:pPr>
            <w:r>
              <w:rPr>
                <w:rFonts w:hint="eastAsia" w:ascii="宋体" w:hAnsi="宋体" w:eastAsia="宋体" w:cs="宋体"/>
              </w:rPr>
              <w:t>住房保障支出</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992" w:type="dxa"/>
            <w:vAlign w:val="center"/>
          </w:tcPr>
          <w:p>
            <w:pPr>
              <w:pStyle w:val="16"/>
              <w:rPr>
                <w:rFonts w:hint="eastAsia" w:ascii="宋体" w:hAnsi="宋体" w:eastAsia="宋体" w:cs="宋体"/>
              </w:rPr>
            </w:pPr>
            <w:r>
              <w:rPr>
                <w:rFonts w:hint="eastAsia" w:ascii="宋体" w:hAnsi="宋体" w:eastAsia="宋体" w:cs="宋体"/>
              </w:rPr>
              <w:t>22102</w:t>
            </w:r>
          </w:p>
        </w:tc>
        <w:tc>
          <w:tcPr>
            <w:tcW w:w="4535" w:type="dxa"/>
            <w:vAlign w:val="center"/>
          </w:tcPr>
          <w:p>
            <w:pPr>
              <w:pStyle w:val="16"/>
              <w:rPr>
                <w:rFonts w:hint="eastAsia" w:ascii="宋体" w:hAnsi="宋体" w:eastAsia="宋体" w:cs="宋体"/>
              </w:rPr>
            </w:pPr>
            <w:r>
              <w:rPr>
                <w:rFonts w:hint="eastAsia" w:ascii="宋体" w:hAnsi="宋体" w:eastAsia="宋体" w:cs="宋体"/>
              </w:rPr>
              <w:t>住房改革支出</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992" w:type="dxa"/>
            <w:vAlign w:val="center"/>
          </w:tcPr>
          <w:p>
            <w:pPr>
              <w:pStyle w:val="16"/>
              <w:rPr>
                <w:rFonts w:hint="eastAsia" w:ascii="宋体" w:hAnsi="宋体" w:eastAsia="宋体" w:cs="宋体"/>
              </w:rPr>
            </w:pPr>
            <w:r>
              <w:rPr>
                <w:rFonts w:hint="eastAsia" w:ascii="宋体" w:hAnsi="宋体" w:eastAsia="宋体" w:cs="宋体"/>
              </w:rPr>
              <w:t>2210201</w:t>
            </w:r>
          </w:p>
        </w:tc>
        <w:tc>
          <w:tcPr>
            <w:tcW w:w="4535"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宋体" w:hAnsi="宋体" w:eastAsia="宋体" w:cs="宋体"/>
        </w:rPr>
      </w:pPr>
      <w:bookmarkStart w:id="3" w:name="_Toc_2_2_0000000004"/>
      <w:r>
        <w:rPr>
          <w:rFonts w:hint="eastAsia" w:ascii="宋体" w:hAnsi="宋体" w:eastAsia="宋体" w:cs="宋体"/>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3402"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4876" w:type="dxa"/>
            <w:gridSpan w:val="2"/>
            <w:vAlign w:val="center"/>
          </w:tcPr>
          <w:p>
            <w:pPr>
              <w:pStyle w:val="14"/>
              <w:rPr>
                <w:rFonts w:hint="eastAsia" w:ascii="宋体" w:hAnsi="宋体" w:eastAsia="宋体" w:cs="宋体"/>
              </w:rPr>
            </w:pPr>
            <w:r>
              <w:rPr>
                <w:rFonts w:hint="eastAsia" w:ascii="宋体" w:hAnsi="宋体" w:eastAsia="宋体" w:cs="宋体"/>
              </w:rPr>
              <w:t>收入</w:t>
            </w:r>
          </w:p>
        </w:tc>
        <w:tc>
          <w:tcPr>
            <w:tcW w:w="9298" w:type="dxa"/>
            <w:gridSpan w:val="5"/>
            <w:vAlign w:val="center"/>
          </w:tcPr>
          <w:p>
            <w:pPr>
              <w:pStyle w:val="14"/>
              <w:rPr>
                <w:rFonts w:hint="eastAsia" w:ascii="宋体" w:hAnsi="宋体" w:eastAsia="宋体" w:cs="宋体"/>
              </w:rPr>
            </w:pPr>
            <w:r>
              <w:rPr>
                <w:rFonts w:hint="eastAsia" w:ascii="宋体" w:hAnsi="宋体" w:eastAsia="宋体" w:cs="宋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3402" w:type="dxa"/>
            <w:vAlign w:val="center"/>
          </w:tcPr>
          <w:p>
            <w:pPr>
              <w:pStyle w:val="14"/>
              <w:rPr>
                <w:rFonts w:hint="eastAsia" w:ascii="宋体" w:hAnsi="宋体" w:eastAsia="宋体" w:cs="宋体"/>
              </w:rPr>
            </w:pPr>
            <w:r>
              <w:rPr>
                <w:rFonts w:hint="eastAsia" w:ascii="宋体" w:hAnsi="宋体" w:eastAsia="宋体" w:cs="宋体"/>
              </w:rPr>
              <w:t>项  目</w:t>
            </w:r>
          </w:p>
        </w:tc>
        <w:tc>
          <w:tcPr>
            <w:tcW w:w="1474" w:type="dxa"/>
            <w:vAlign w:val="center"/>
          </w:tcPr>
          <w:p>
            <w:pPr>
              <w:pStyle w:val="14"/>
              <w:rPr>
                <w:rFonts w:hint="eastAsia" w:ascii="宋体" w:hAnsi="宋体" w:eastAsia="宋体" w:cs="宋体"/>
              </w:rPr>
            </w:pPr>
            <w:r>
              <w:rPr>
                <w:rFonts w:hint="eastAsia" w:ascii="宋体" w:hAnsi="宋体" w:eastAsia="宋体" w:cs="宋体"/>
              </w:rPr>
              <w:t>金额</w:t>
            </w:r>
          </w:p>
        </w:tc>
        <w:tc>
          <w:tcPr>
            <w:tcW w:w="3402" w:type="dxa"/>
            <w:vAlign w:val="center"/>
          </w:tcPr>
          <w:p>
            <w:pPr>
              <w:pStyle w:val="14"/>
              <w:rPr>
                <w:rFonts w:hint="eastAsia" w:ascii="宋体" w:hAnsi="宋体" w:eastAsia="宋体" w:cs="宋体"/>
              </w:rPr>
            </w:pPr>
            <w:r>
              <w:rPr>
                <w:rFonts w:hint="eastAsia" w:ascii="宋体" w:hAnsi="宋体" w:eastAsia="宋体" w:cs="宋体"/>
              </w:rPr>
              <w:t>项  目</w:t>
            </w:r>
          </w:p>
        </w:tc>
        <w:tc>
          <w:tcPr>
            <w:tcW w:w="1474" w:type="dxa"/>
            <w:vAlign w:val="center"/>
          </w:tcPr>
          <w:p>
            <w:pPr>
              <w:pStyle w:val="14"/>
              <w:rPr>
                <w:rFonts w:hint="eastAsia" w:ascii="宋体" w:hAnsi="宋体" w:eastAsia="宋体" w:cs="宋体"/>
              </w:rPr>
            </w:pPr>
            <w:r>
              <w:rPr>
                <w:rFonts w:hint="eastAsia" w:ascii="宋体" w:hAnsi="宋体" w:eastAsia="宋体" w:cs="宋体"/>
              </w:rPr>
              <w:t>合计</w:t>
            </w:r>
          </w:p>
        </w:tc>
        <w:tc>
          <w:tcPr>
            <w:tcW w:w="1474" w:type="dxa"/>
            <w:vAlign w:val="center"/>
          </w:tcPr>
          <w:p>
            <w:pPr>
              <w:pStyle w:val="14"/>
              <w:rPr>
                <w:rFonts w:hint="eastAsia" w:ascii="宋体" w:hAnsi="宋体" w:eastAsia="宋体" w:cs="宋体"/>
              </w:rPr>
            </w:pPr>
            <w:r>
              <w:rPr>
                <w:rFonts w:hint="eastAsia" w:ascii="宋体" w:hAnsi="宋体" w:eastAsia="宋体" w:cs="宋体"/>
              </w:rPr>
              <w:t>一般公共预算财政拨款</w:t>
            </w:r>
          </w:p>
        </w:tc>
        <w:tc>
          <w:tcPr>
            <w:tcW w:w="1474" w:type="dxa"/>
            <w:vAlign w:val="center"/>
          </w:tcPr>
          <w:p>
            <w:pPr>
              <w:pStyle w:val="14"/>
              <w:rPr>
                <w:rFonts w:hint="eastAsia" w:ascii="宋体" w:hAnsi="宋体" w:eastAsia="宋体" w:cs="宋体"/>
              </w:rPr>
            </w:pPr>
            <w:r>
              <w:rPr>
                <w:rFonts w:hint="eastAsia" w:ascii="宋体" w:hAnsi="宋体" w:eastAsia="宋体" w:cs="宋体"/>
              </w:rPr>
              <w:t>政府性基金预算财政    拨款</w:t>
            </w:r>
          </w:p>
        </w:tc>
        <w:tc>
          <w:tcPr>
            <w:tcW w:w="1474" w:type="dxa"/>
            <w:vAlign w:val="center"/>
          </w:tcPr>
          <w:p>
            <w:pPr>
              <w:pStyle w:val="14"/>
              <w:rPr>
                <w:rFonts w:hint="eastAsia" w:ascii="宋体" w:hAnsi="宋体" w:eastAsia="宋体" w:cs="宋体"/>
              </w:rPr>
            </w:pPr>
            <w:r>
              <w:rPr>
                <w:rFonts w:hint="eastAsia" w:ascii="宋体" w:hAnsi="宋体" w:eastAsia="宋体" w:cs="宋体"/>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3402" w:type="dxa"/>
            <w:vAlign w:val="center"/>
          </w:tcPr>
          <w:p>
            <w:pPr>
              <w:pStyle w:val="14"/>
              <w:rPr>
                <w:rFonts w:hint="eastAsia" w:ascii="宋体" w:hAnsi="宋体" w:eastAsia="宋体" w:cs="宋体"/>
              </w:rPr>
            </w:pPr>
            <w:r>
              <w:rPr>
                <w:rFonts w:hint="eastAsia" w:ascii="宋体" w:hAnsi="宋体" w:eastAsia="宋体" w:cs="宋体"/>
              </w:rPr>
              <w:t>1</w:t>
            </w:r>
          </w:p>
        </w:tc>
        <w:tc>
          <w:tcPr>
            <w:tcW w:w="1474" w:type="dxa"/>
            <w:vAlign w:val="center"/>
          </w:tcPr>
          <w:p>
            <w:pPr>
              <w:pStyle w:val="14"/>
              <w:rPr>
                <w:rFonts w:hint="eastAsia" w:ascii="宋体" w:hAnsi="宋体" w:eastAsia="宋体" w:cs="宋体"/>
              </w:rPr>
            </w:pPr>
            <w:r>
              <w:rPr>
                <w:rFonts w:hint="eastAsia" w:ascii="宋体" w:hAnsi="宋体" w:eastAsia="宋体" w:cs="宋体"/>
              </w:rPr>
              <w:t>2</w:t>
            </w:r>
          </w:p>
        </w:tc>
        <w:tc>
          <w:tcPr>
            <w:tcW w:w="3402" w:type="dxa"/>
            <w:vAlign w:val="center"/>
          </w:tcPr>
          <w:p>
            <w:pPr>
              <w:pStyle w:val="14"/>
              <w:rPr>
                <w:rFonts w:hint="eastAsia" w:ascii="宋体" w:hAnsi="宋体" w:eastAsia="宋体" w:cs="宋体"/>
              </w:rPr>
            </w:pPr>
            <w:r>
              <w:rPr>
                <w:rFonts w:hint="eastAsia" w:ascii="宋体" w:hAnsi="宋体" w:eastAsia="宋体" w:cs="宋体"/>
              </w:rPr>
              <w:t>3</w:t>
            </w:r>
          </w:p>
        </w:tc>
        <w:tc>
          <w:tcPr>
            <w:tcW w:w="1474" w:type="dxa"/>
            <w:vAlign w:val="center"/>
          </w:tcPr>
          <w:p>
            <w:pPr>
              <w:pStyle w:val="14"/>
              <w:rPr>
                <w:rFonts w:hint="eastAsia" w:ascii="宋体" w:hAnsi="宋体" w:eastAsia="宋体" w:cs="宋体"/>
              </w:rPr>
            </w:pPr>
            <w:r>
              <w:rPr>
                <w:rFonts w:hint="eastAsia" w:ascii="宋体" w:hAnsi="宋体" w:eastAsia="宋体" w:cs="宋体"/>
              </w:rPr>
              <w:t>4</w:t>
            </w:r>
          </w:p>
        </w:tc>
        <w:tc>
          <w:tcPr>
            <w:tcW w:w="1474" w:type="dxa"/>
            <w:vAlign w:val="center"/>
          </w:tcPr>
          <w:p>
            <w:pPr>
              <w:pStyle w:val="14"/>
              <w:rPr>
                <w:rFonts w:hint="eastAsia" w:ascii="宋体" w:hAnsi="宋体" w:eastAsia="宋体" w:cs="宋体"/>
              </w:rPr>
            </w:pPr>
            <w:r>
              <w:rPr>
                <w:rFonts w:hint="eastAsia" w:ascii="宋体" w:hAnsi="宋体" w:eastAsia="宋体" w:cs="宋体"/>
              </w:rPr>
              <w:t>5</w:t>
            </w:r>
          </w:p>
        </w:tc>
        <w:tc>
          <w:tcPr>
            <w:tcW w:w="1474" w:type="dxa"/>
            <w:vAlign w:val="center"/>
          </w:tcPr>
          <w:p>
            <w:pPr>
              <w:pStyle w:val="14"/>
              <w:rPr>
                <w:rFonts w:hint="eastAsia" w:ascii="宋体" w:hAnsi="宋体" w:eastAsia="宋体" w:cs="宋体"/>
              </w:rPr>
            </w:pPr>
            <w:r>
              <w:rPr>
                <w:rFonts w:hint="eastAsia" w:ascii="宋体" w:hAnsi="宋体" w:eastAsia="宋体" w:cs="宋体"/>
              </w:rPr>
              <w:t>6</w:t>
            </w:r>
          </w:p>
        </w:tc>
        <w:tc>
          <w:tcPr>
            <w:tcW w:w="1474" w:type="dxa"/>
            <w:vAlign w:val="center"/>
          </w:tcPr>
          <w:p>
            <w:pPr>
              <w:pStyle w:val="14"/>
              <w:rPr>
                <w:rFonts w:hint="eastAsia" w:ascii="宋体" w:hAnsi="宋体" w:eastAsia="宋体" w:cs="宋体"/>
              </w:rPr>
            </w:pPr>
            <w:r>
              <w:rPr>
                <w:rFonts w:hint="eastAsia" w:ascii="宋体" w:hAnsi="宋体" w:eastAsia="宋体" w:cs="宋体"/>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3402" w:type="dxa"/>
            <w:vAlign w:val="center"/>
          </w:tcPr>
          <w:p>
            <w:pPr>
              <w:pStyle w:val="16"/>
              <w:rPr>
                <w:rFonts w:hint="eastAsia" w:ascii="宋体" w:hAnsi="宋体" w:eastAsia="宋体" w:cs="宋体"/>
              </w:rPr>
            </w:pPr>
            <w:r>
              <w:rPr>
                <w:rFonts w:hint="eastAsia" w:ascii="宋体" w:hAnsi="宋体" w:eastAsia="宋体" w:cs="宋体"/>
              </w:rPr>
              <w:t>一、一般公共预算拨款</w:t>
            </w:r>
          </w:p>
        </w:tc>
        <w:tc>
          <w:tcPr>
            <w:tcW w:w="1474" w:type="dxa"/>
            <w:vAlign w:val="center"/>
          </w:tcPr>
          <w:p>
            <w:pPr>
              <w:pStyle w:val="15"/>
              <w:rPr>
                <w:rFonts w:hint="eastAsia" w:ascii="宋体" w:hAnsi="宋体" w:eastAsia="宋体" w:cs="宋体"/>
              </w:rPr>
            </w:pPr>
            <w:r>
              <w:rPr>
                <w:rFonts w:hint="eastAsia" w:ascii="宋体" w:hAnsi="宋体" w:eastAsia="宋体" w:cs="宋体"/>
              </w:rPr>
              <w:t>1520.00</w:t>
            </w:r>
          </w:p>
        </w:tc>
        <w:tc>
          <w:tcPr>
            <w:tcW w:w="3402" w:type="dxa"/>
            <w:vAlign w:val="center"/>
          </w:tcPr>
          <w:p>
            <w:pPr>
              <w:pStyle w:val="16"/>
              <w:rPr>
                <w:rFonts w:hint="eastAsia" w:ascii="宋体" w:hAnsi="宋体" w:eastAsia="宋体" w:cs="宋体"/>
              </w:rPr>
            </w:pPr>
            <w:r>
              <w:rPr>
                <w:rFonts w:hint="eastAsia" w:ascii="宋体" w:hAnsi="宋体" w:eastAsia="宋体" w:cs="宋体"/>
              </w:rPr>
              <w:t>一、一般公共服务支出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3402" w:type="dxa"/>
            <w:vAlign w:val="center"/>
          </w:tcPr>
          <w:p>
            <w:pPr>
              <w:pStyle w:val="16"/>
              <w:rPr>
                <w:rFonts w:hint="eastAsia" w:ascii="宋体" w:hAnsi="宋体" w:eastAsia="宋体" w:cs="宋体"/>
              </w:rPr>
            </w:pPr>
            <w:r>
              <w:rPr>
                <w:rFonts w:hint="eastAsia" w:ascii="宋体" w:hAnsi="宋体" w:eastAsia="宋体" w:cs="宋体"/>
              </w:rPr>
              <w:t>二、政府性基金预算拨款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二、外交支出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3402" w:type="dxa"/>
            <w:vAlign w:val="center"/>
          </w:tcPr>
          <w:p>
            <w:pPr>
              <w:pStyle w:val="16"/>
              <w:rPr>
                <w:rFonts w:hint="eastAsia" w:ascii="宋体" w:hAnsi="宋体" w:eastAsia="宋体" w:cs="宋体"/>
              </w:rPr>
            </w:pPr>
            <w:r>
              <w:rPr>
                <w:rFonts w:hint="eastAsia" w:ascii="宋体" w:hAnsi="宋体" w:eastAsia="宋体" w:cs="宋体"/>
              </w:rPr>
              <w:t>三、国有资本经营预算拨款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三、国防支出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四、公共安全支出</w:t>
            </w:r>
          </w:p>
        </w:tc>
        <w:tc>
          <w:tcPr>
            <w:tcW w:w="1474" w:type="dxa"/>
            <w:vAlign w:val="center"/>
          </w:tcPr>
          <w:p>
            <w:pPr>
              <w:pStyle w:val="15"/>
              <w:rPr>
                <w:rFonts w:hint="eastAsia" w:ascii="宋体" w:hAnsi="宋体" w:eastAsia="宋体" w:cs="宋体"/>
              </w:rPr>
            </w:pPr>
            <w:r>
              <w:rPr>
                <w:rFonts w:hint="eastAsia" w:ascii="宋体" w:hAnsi="宋体" w:eastAsia="宋体" w:cs="宋体"/>
              </w:rPr>
              <w:t>1212.00</w:t>
            </w:r>
          </w:p>
        </w:tc>
        <w:tc>
          <w:tcPr>
            <w:tcW w:w="1474" w:type="dxa"/>
            <w:vAlign w:val="center"/>
          </w:tcPr>
          <w:p>
            <w:pPr>
              <w:pStyle w:val="15"/>
              <w:rPr>
                <w:rFonts w:hint="eastAsia" w:ascii="宋体" w:hAnsi="宋体" w:eastAsia="宋体" w:cs="宋体"/>
              </w:rPr>
            </w:pPr>
            <w:r>
              <w:rPr>
                <w:rFonts w:hint="eastAsia" w:ascii="宋体" w:hAnsi="宋体" w:eastAsia="宋体" w:cs="宋体"/>
              </w:rPr>
              <w:t>1212.00</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五、教育支出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六、科学技术支出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七、文化旅游体育与传媒支出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八、社会保障和就业支出</w:t>
            </w:r>
          </w:p>
        </w:tc>
        <w:tc>
          <w:tcPr>
            <w:tcW w:w="1474" w:type="dxa"/>
            <w:vAlign w:val="center"/>
          </w:tcPr>
          <w:p>
            <w:pPr>
              <w:pStyle w:val="15"/>
              <w:rPr>
                <w:rFonts w:hint="eastAsia" w:ascii="宋体" w:hAnsi="宋体" w:eastAsia="宋体" w:cs="宋体"/>
              </w:rPr>
            </w:pPr>
            <w:r>
              <w:rPr>
                <w:rFonts w:hint="eastAsia" w:ascii="宋体" w:hAnsi="宋体" w:eastAsia="宋体" w:cs="宋体"/>
              </w:rPr>
              <w:t>267.00</w:t>
            </w:r>
          </w:p>
        </w:tc>
        <w:tc>
          <w:tcPr>
            <w:tcW w:w="1474" w:type="dxa"/>
            <w:vAlign w:val="center"/>
          </w:tcPr>
          <w:p>
            <w:pPr>
              <w:pStyle w:val="15"/>
              <w:rPr>
                <w:rFonts w:hint="eastAsia" w:ascii="宋体" w:hAnsi="宋体" w:eastAsia="宋体" w:cs="宋体"/>
              </w:rPr>
            </w:pPr>
            <w:r>
              <w:rPr>
                <w:rFonts w:hint="eastAsia" w:ascii="宋体" w:hAnsi="宋体" w:eastAsia="宋体" w:cs="宋体"/>
              </w:rPr>
              <w:t>267.00</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九、社会保险基金支出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十、卫生健康支出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十一、节能环保支出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十二、城乡社区支出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十三、农林水支出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十四、交通运输支出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十五、资源勘探工业信息等支出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十六、商业服务业等支出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十七、金融支出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18</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十八、援助其他地区支出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19</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十九、自然资源海洋气象等支出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20</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二十、住房保障支出</w:t>
            </w:r>
          </w:p>
        </w:tc>
        <w:tc>
          <w:tcPr>
            <w:tcW w:w="1474" w:type="dxa"/>
            <w:vAlign w:val="center"/>
          </w:tcPr>
          <w:p>
            <w:pPr>
              <w:pStyle w:val="15"/>
              <w:rPr>
                <w:rFonts w:hint="eastAsia" w:ascii="宋体" w:hAnsi="宋体" w:eastAsia="宋体" w:cs="宋体"/>
              </w:rPr>
            </w:pPr>
            <w:r>
              <w:rPr>
                <w:rFonts w:hint="eastAsia" w:ascii="宋体" w:hAnsi="宋体" w:eastAsia="宋体" w:cs="宋体"/>
              </w:rPr>
              <w:t>41.00</w:t>
            </w:r>
          </w:p>
        </w:tc>
        <w:tc>
          <w:tcPr>
            <w:tcW w:w="1474" w:type="dxa"/>
            <w:vAlign w:val="center"/>
          </w:tcPr>
          <w:p>
            <w:pPr>
              <w:pStyle w:val="15"/>
              <w:rPr>
                <w:rFonts w:hint="eastAsia" w:ascii="宋体" w:hAnsi="宋体" w:eastAsia="宋体" w:cs="宋体"/>
              </w:rPr>
            </w:pPr>
            <w:r>
              <w:rPr>
                <w:rFonts w:hint="eastAsia" w:ascii="宋体" w:hAnsi="宋体" w:eastAsia="宋体" w:cs="宋体"/>
              </w:rPr>
              <w:t>41.00</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21</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二十一、粮油物资储备支出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22</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二十二、国有资本经营预算支出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23</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二十三、灾害防治及应急管理支出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24</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二十四、预备费</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25</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二十五、其他支出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26</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二十六、转移性支出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27</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二十七、债务还本支出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28</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二十八、债务付息支出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29</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二十九、债务发行费用支出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30</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三十、抗疫特别国债安排的支出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31</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三十一、与上级财政地方债往来性支出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32</w:t>
            </w:r>
          </w:p>
        </w:tc>
        <w:tc>
          <w:tcPr>
            <w:tcW w:w="3402" w:type="dxa"/>
            <w:vAlign w:val="center"/>
          </w:tcPr>
          <w:p>
            <w:pPr>
              <w:pStyle w:val="18"/>
              <w:rPr>
                <w:rFonts w:hint="eastAsia" w:ascii="宋体" w:hAnsi="宋体" w:eastAsia="宋体" w:cs="宋体"/>
              </w:rPr>
            </w:pPr>
            <w:r>
              <w:rPr>
                <w:rFonts w:hint="eastAsia" w:ascii="宋体" w:hAnsi="宋体" w:eastAsia="宋体" w:cs="宋体"/>
              </w:rPr>
              <w:t>本年收入合计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3402" w:type="dxa"/>
            <w:vAlign w:val="center"/>
          </w:tcPr>
          <w:p>
            <w:pPr>
              <w:pStyle w:val="18"/>
              <w:rPr>
                <w:rFonts w:hint="eastAsia" w:ascii="宋体" w:hAnsi="宋体" w:eastAsia="宋体" w:cs="宋体"/>
              </w:rPr>
            </w:pPr>
            <w:r>
              <w:rPr>
                <w:rFonts w:hint="eastAsia" w:ascii="宋体" w:hAnsi="宋体" w:eastAsia="宋体" w:cs="宋体"/>
              </w:rPr>
              <w:t>本年支出合计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p>
        </w:tc>
        <w:tc>
          <w:tcPr>
            <w:tcW w:w="1474"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33</w:t>
            </w:r>
          </w:p>
        </w:tc>
        <w:tc>
          <w:tcPr>
            <w:tcW w:w="3402" w:type="dxa"/>
            <w:vAlign w:val="center"/>
          </w:tcPr>
          <w:p>
            <w:pPr>
              <w:pStyle w:val="16"/>
              <w:rPr>
                <w:rFonts w:hint="eastAsia" w:ascii="宋体" w:hAnsi="宋体" w:eastAsia="宋体" w:cs="宋体"/>
              </w:rPr>
            </w:pPr>
            <w:r>
              <w:rPr>
                <w:rFonts w:hint="eastAsia" w:ascii="宋体" w:hAnsi="宋体" w:eastAsia="宋体" w:cs="宋体"/>
              </w:rPr>
              <w:t>年初财政拨款结转和结余</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年末财政拨款结转和结余</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34</w:t>
            </w:r>
          </w:p>
        </w:tc>
        <w:tc>
          <w:tcPr>
            <w:tcW w:w="3402" w:type="dxa"/>
            <w:vAlign w:val="center"/>
          </w:tcPr>
          <w:p>
            <w:pPr>
              <w:pStyle w:val="16"/>
              <w:rPr>
                <w:rFonts w:hint="eastAsia" w:ascii="宋体" w:hAnsi="宋体" w:eastAsia="宋体" w:cs="宋体"/>
              </w:rPr>
            </w:pPr>
            <w:r>
              <w:rPr>
                <w:rFonts w:hint="eastAsia" w:ascii="宋体" w:hAnsi="宋体" w:eastAsia="宋体" w:cs="宋体"/>
              </w:rPr>
              <w:t>一、一般公共预算拨款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35</w:t>
            </w:r>
          </w:p>
        </w:tc>
        <w:tc>
          <w:tcPr>
            <w:tcW w:w="3402" w:type="dxa"/>
            <w:vAlign w:val="center"/>
          </w:tcPr>
          <w:p>
            <w:pPr>
              <w:pStyle w:val="16"/>
              <w:rPr>
                <w:rFonts w:hint="eastAsia" w:ascii="宋体" w:hAnsi="宋体" w:eastAsia="宋体" w:cs="宋体"/>
              </w:rPr>
            </w:pPr>
            <w:r>
              <w:rPr>
                <w:rFonts w:hint="eastAsia" w:ascii="宋体" w:hAnsi="宋体" w:eastAsia="宋体" w:cs="宋体"/>
              </w:rPr>
              <w:t>二、政府性基金预算拨款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36</w:t>
            </w:r>
          </w:p>
        </w:tc>
        <w:tc>
          <w:tcPr>
            <w:tcW w:w="3402" w:type="dxa"/>
            <w:vAlign w:val="center"/>
          </w:tcPr>
          <w:p>
            <w:pPr>
              <w:pStyle w:val="16"/>
              <w:rPr>
                <w:rFonts w:hint="eastAsia" w:ascii="宋体" w:hAnsi="宋体" w:eastAsia="宋体" w:cs="宋体"/>
              </w:rPr>
            </w:pPr>
            <w:r>
              <w:rPr>
                <w:rFonts w:hint="eastAsia" w:ascii="宋体" w:hAnsi="宋体" w:eastAsia="宋体" w:cs="宋体"/>
              </w:rPr>
              <w:t>三、国有资本经营预算拨款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37</w:t>
            </w:r>
          </w:p>
        </w:tc>
        <w:tc>
          <w:tcPr>
            <w:tcW w:w="3402" w:type="dxa"/>
            <w:vAlign w:val="center"/>
          </w:tcPr>
          <w:p>
            <w:pPr>
              <w:pStyle w:val="18"/>
              <w:rPr>
                <w:rFonts w:hint="eastAsia" w:ascii="宋体" w:hAnsi="宋体" w:eastAsia="宋体" w:cs="宋体"/>
              </w:rPr>
            </w:pPr>
            <w:r>
              <w:rPr>
                <w:rFonts w:hint="eastAsia" w:ascii="宋体" w:hAnsi="宋体" w:eastAsia="宋体" w:cs="宋体"/>
              </w:rPr>
              <w:t>收入总计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3402" w:type="dxa"/>
            <w:vAlign w:val="center"/>
          </w:tcPr>
          <w:p>
            <w:pPr>
              <w:pStyle w:val="18"/>
              <w:rPr>
                <w:rFonts w:hint="eastAsia" w:ascii="宋体" w:hAnsi="宋体" w:eastAsia="宋体" w:cs="宋体"/>
              </w:rPr>
            </w:pPr>
            <w:r>
              <w:rPr>
                <w:rFonts w:hint="eastAsia" w:ascii="宋体" w:hAnsi="宋体" w:eastAsia="宋体" w:cs="宋体"/>
              </w:rPr>
              <w:t>支出总计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p>
        </w:tc>
        <w:tc>
          <w:tcPr>
            <w:tcW w:w="1474" w:type="dxa"/>
            <w:vAlign w:val="center"/>
          </w:tcPr>
          <w:p>
            <w:pPr>
              <w:pStyle w:val="19"/>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宋体" w:hAnsi="宋体" w:eastAsia="宋体" w:cs="宋体"/>
        </w:rPr>
      </w:pPr>
      <w:bookmarkStart w:id="4" w:name="_Toc_2_2_0000000005"/>
      <w:r>
        <w:rPr>
          <w:rFonts w:hint="eastAsia" w:ascii="宋体" w:hAnsi="宋体" w:eastAsia="宋体" w:cs="宋体"/>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1191" w:type="dxa"/>
            <w:vAlign w:val="center"/>
          </w:tcPr>
          <w:p>
            <w:pPr>
              <w:pStyle w:val="20"/>
              <w:rPr>
                <w:rFonts w:hint="eastAsia" w:ascii="宋体" w:hAnsi="宋体" w:eastAsia="宋体" w:cs="宋体"/>
              </w:rPr>
            </w:pPr>
          </w:p>
        </w:tc>
        <w:tc>
          <w:tcPr>
            <w:tcW w:w="4535" w:type="dxa"/>
            <w:vAlign w:val="center"/>
          </w:tcPr>
          <w:p>
            <w:pPr>
              <w:pStyle w:val="18"/>
              <w:rPr>
                <w:rFonts w:hint="eastAsia" w:ascii="宋体" w:hAnsi="宋体" w:eastAsia="宋体" w:cs="宋体"/>
              </w:rPr>
            </w:pPr>
            <w:r>
              <w:rPr>
                <w:rFonts w:hint="eastAsia" w:ascii="宋体" w:hAnsi="宋体" w:eastAsia="宋体" w:cs="宋体"/>
              </w:rPr>
              <w:t>合计</w:t>
            </w:r>
          </w:p>
        </w:tc>
        <w:tc>
          <w:tcPr>
            <w:tcW w:w="2551" w:type="dxa"/>
            <w:vAlign w:val="center"/>
          </w:tcPr>
          <w:p>
            <w:pPr>
              <w:pStyle w:val="19"/>
              <w:rPr>
                <w:rFonts w:hint="eastAsia" w:ascii="宋体" w:hAnsi="宋体" w:eastAsia="宋体" w:cs="宋体"/>
              </w:rPr>
            </w:pPr>
            <w:r>
              <w:rPr>
                <w:rFonts w:hint="eastAsia" w:ascii="宋体" w:hAnsi="宋体" w:eastAsia="宋体" w:cs="宋体"/>
              </w:rPr>
              <w:t>1520.00</w:t>
            </w:r>
          </w:p>
        </w:tc>
        <w:tc>
          <w:tcPr>
            <w:tcW w:w="2551" w:type="dxa"/>
            <w:vAlign w:val="center"/>
          </w:tcPr>
          <w:p>
            <w:pPr>
              <w:pStyle w:val="19"/>
              <w:rPr>
                <w:rFonts w:hint="eastAsia" w:ascii="宋体" w:hAnsi="宋体" w:eastAsia="宋体" w:cs="宋体"/>
              </w:rPr>
            </w:pPr>
            <w:r>
              <w:rPr>
                <w:rFonts w:hint="eastAsia" w:ascii="宋体" w:hAnsi="宋体" w:eastAsia="宋体" w:cs="宋体"/>
              </w:rPr>
              <w:t>1045.00</w:t>
            </w:r>
          </w:p>
        </w:tc>
        <w:tc>
          <w:tcPr>
            <w:tcW w:w="2551" w:type="dxa"/>
            <w:vAlign w:val="center"/>
          </w:tcPr>
          <w:p>
            <w:pPr>
              <w:pStyle w:val="19"/>
              <w:rPr>
                <w:rFonts w:hint="eastAsia" w:ascii="宋体" w:hAnsi="宋体" w:eastAsia="宋体" w:cs="宋体"/>
              </w:rPr>
            </w:pPr>
            <w:r>
              <w:rPr>
                <w:rFonts w:hint="eastAsia" w:ascii="宋体" w:hAnsi="宋体" w:eastAsia="宋体" w:cs="宋体"/>
              </w:rP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1191" w:type="dxa"/>
            <w:vAlign w:val="center"/>
          </w:tcPr>
          <w:p>
            <w:pPr>
              <w:pStyle w:val="16"/>
              <w:rPr>
                <w:rFonts w:hint="eastAsia" w:ascii="宋体" w:hAnsi="宋体" w:eastAsia="宋体" w:cs="宋体"/>
              </w:rPr>
            </w:pPr>
            <w:r>
              <w:rPr>
                <w:rFonts w:hint="eastAsia" w:ascii="宋体" w:hAnsi="宋体" w:eastAsia="宋体" w:cs="宋体"/>
              </w:rPr>
              <w:t>204</w:t>
            </w:r>
          </w:p>
        </w:tc>
        <w:tc>
          <w:tcPr>
            <w:tcW w:w="4535" w:type="dxa"/>
            <w:vAlign w:val="center"/>
          </w:tcPr>
          <w:p>
            <w:pPr>
              <w:pStyle w:val="16"/>
              <w:rPr>
                <w:rFonts w:hint="eastAsia" w:ascii="宋体" w:hAnsi="宋体" w:eastAsia="宋体" w:cs="宋体"/>
              </w:rPr>
            </w:pPr>
            <w:r>
              <w:rPr>
                <w:rFonts w:hint="eastAsia" w:ascii="宋体" w:hAnsi="宋体" w:eastAsia="宋体" w:cs="宋体"/>
              </w:rPr>
              <w:t>公共安全支出</w:t>
            </w:r>
          </w:p>
        </w:tc>
        <w:tc>
          <w:tcPr>
            <w:tcW w:w="2551" w:type="dxa"/>
            <w:vAlign w:val="center"/>
          </w:tcPr>
          <w:p>
            <w:pPr>
              <w:pStyle w:val="15"/>
              <w:rPr>
                <w:rFonts w:hint="eastAsia" w:ascii="宋体" w:hAnsi="宋体" w:eastAsia="宋体" w:cs="宋体"/>
              </w:rPr>
            </w:pPr>
            <w:r>
              <w:rPr>
                <w:rFonts w:hint="eastAsia" w:ascii="宋体" w:hAnsi="宋体" w:eastAsia="宋体" w:cs="宋体"/>
              </w:rPr>
              <w:t>1212.00</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r>
              <w:rPr>
                <w:rFonts w:hint="eastAsia" w:ascii="宋体" w:hAnsi="宋体" w:eastAsia="宋体" w:cs="宋体"/>
              </w:rP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1191" w:type="dxa"/>
            <w:vAlign w:val="center"/>
          </w:tcPr>
          <w:p>
            <w:pPr>
              <w:pStyle w:val="16"/>
              <w:rPr>
                <w:rFonts w:hint="eastAsia" w:ascii="宋体" w:hAnsi="宋体" w:eastAsia="宋体" w:cs="宋体"/>
              </w:rPr>
            </w:pPr>
            <w:r>
              <w:rPr>
                <w:rFonts w:hint="eastAsia" w:ascii="宋体" w:hAnsi="宋体" w:eastAsia="宋体" w:cs="宋体"/>
              </w:rPr>
              <w:t>20404</w:t>
            </w:r>
          </w:p>
        </w:tc>
        <w:tc>
          <w:tcPr>
            <w:tcW w:w="4535" w:type="dxa"/>
            <w:vAlign w:val="center"/>
          </w:tcPr>
          <w:p>
            <w:pPr>
              <w:pStyle w:val="16"/>
              <w:rPr>
                <w:rFonts w:hint="eastAsia" w:ascii="宋体" w:hAnsi="宋体" w:eastAsia="宋体" w:cs="宋体"/>
              </w:rPr>
            </w:pPr>
            <w:r>
              <w:rPr>
                <w:rFonts w:hint="eastAsia" w:ascii="宋体" w:hAnsi="宋体" w:eastAsia="宋体" w:cs="宋体"/>
              </w:rPr>
              <w:t>检察</w:t>
            </w:r>
          </w:p>
        </w:tc>
        <w:tc>
          <w:tcPr>
            <w:tcW w:w="2551" w:type="dxa"/>
            <w:vAlign w:val="center"/>
          </w:tcPr>
          <w:p>
            <w:pPr>
              <w:pStyle w:val="15"/>
              <w:rPr>
                <w:rFonts w:hint="eastAsia" w:ascii="宋体" w:hAnsi="宋体" w:eastAsia="宋体" w:cs="宋体"/>
              </w:rPr>
            </w:pPr>
            <w:r>
              <w:rPr>
                <w:rFonts w:hint="eastAsia" w:ascii="宋体" w:hAnsi="宋体" w:eastAsia="宋体" w:cs="宋体"/>
              </w:rPr>
              <w:t>1212.00</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r>
              <w:rPr>
                <w:rFonts w:hint="eastAsia" w:ascii="宋体" w:hAnsi="宋体" w:eastAsia="宋体" w:cs="宋体"/>
              </w:rP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1191" w:type="dxa"/>
            <w:vAlign w:val="center"/>
          </w:tcPr>
          <w:p>
            <w:pPr>
              <w:pStyle w:val="16"/>
              <w:rPr>
                <w:rFonts w:hint="eastAsia" w:ascii="宋体" w:hAnsi="宋体" w:eastAsia="宋体" w:cs="宋体"/>
              </w:rPr>
            </w:pPr>
            <w:r>
              <w:rPr>
                <w:rFonts w:hint="eastAsia" w:ascii="宋体" w:hAnsi="宋体" w:eastAsia="宋体" w:cs="宋体"/>
              </w:rPr>
              <w:t>2040401</w:t>
            </w:r>
          </w:p>
        </w:tc>
        <w:tc>
          <w:tcPr>
            <w:tcW w:w="4535" w:type="dxa"/>
            <w:vAlign w:val="center"/>
          </w:tcPr>
          <w:p>
            <w:pPr>
              <w:pStyle w:val="16"/>
              <w:rPr>
                <w:rFonts w:hint="eastAsia" w:ascii="宋体" w:hAnsi="宋体" w:eastAsia="宋体" w:cs="宋体"/>
              </w:rPr>
            </w:pPr>
            <w:r>
              <w:rPr>
                <w:rFonts w:hint="eastAsia" w:ascii="宋体" w:hAnsi="宋体" w:eastAsia="宋体" w:cs="宋体"/>
              </w:rPr>
              <w:t>行政运行</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1191" w:type="dxa"/>
            <w:vAlign w:val="center"/>
          </w:tcPr>
          <w:p>
            <w:pPr>
              <w:pStyle w:val="16"/>
              <w:rPr>
                <w:rFonts w:hint="eastAsia" w:ascii="宋体" w:hAnsi="宋体" w:eastAsia="宋体" w:cs="宋体"/>
              </w:rPr>
            </w:pPr>
            <w:r>
              <w:rPr>
                <w:rFonts w:hint="eastAsia" w:ascii="宋体" w:hAnsi="宋体" w:eastAsia="宋体" w:cs="宋体"/>
              </w:rPr>
              <w:t>2040402</w:t>
            </w:r>
          </w:p>
        </w:tc>
        <w:tc>
          <w:tcPr>
            <w:tcW w:w="4535" w:type="dxa"/>
            <w:vAlign w:val="center"/>
          </w:tcPr>
          <w:p>
            <w:pPr>
              <w:pStyle w:val="16"/>
              <w:rPr>
                <w:rFonts w:hint="eastAsia" w:ascii="宋体" w:hAnsi="宋体" w:eastAsia="宋体" w:cs="宋体"/>
              </w:rPr>
            </w:pPr>
            <w:r>
              <w:rPr>
                <w:rFonts w:hint="eastAsia" w:ascii="宋体" w:hAnsi="宋体" w:eastAsia="宋体" w:cs="宋体"/>
              </w:rPr>
              <w:t>一般行政管理事务</w:t>
            </w:r>
          </w:p>
        </w:tc>
        <w:tc>
          <w:tcPr>
            <w:tcW w:w="2551" w:type="dxa"/>
            <w:vAlign w:val="center"/>
          </w:tcPr>
          <w:p>
            <w:pPr>
              <w:pStyle w:val="15"/>
              <w:rPr>
                <w:rFonts w:hint="eastAsia" w:ascii="宋体" w:hAnsi="宋体" w:eastAsia="宋体" w:cs="宋体"/>
              </w:rPr>
            </w:pPr>
            <w:r>
              <w:rPr>
                <w:rFonts w:hint="eastAsia" w:ascii="宋体" w:hAnsi="宋体" w:eastAsia="宋体" w:cs="宋体"/>
              </w:rPr>
              <w:t>85.00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1191" w:type="dxa"/>
            <w:vAlign w:val="center"/>
          </w:tcPr>
          <w:p>
            <w:pPr>
              <w:pStyle w:val="16"/>
              <w:rPr>
                <w:rFonts w:hint="eastAsia" w:ascii="宋体" w:hAnsi="宋体" w:eastAsia="宋体" w:cs="宋体"/>
              </w:rPr>
            </w:pPr>
            <w:r>
              <w:rPr>
                <w:rFonts w:hint="eastAsia" w:ascii="宋体" w:hAnsi="宋体" w:eastAsia="宋体" w:cs="宋体"/>
              </w:rPr>
              <w:t>2040410</w:t>
            </w:r>
          </w:p>
        </w:tc>
        <w:tc>
          <w:tcPr>
            <w:tcW w:w="4535" w:type="dxa"/>
            <w:vAlign w:val="center"/>
          </w:tcPr>
          <w:p>
            <w:pPr>
              <w:pStyle w:val="16"/>
              <w:rPr>
                <w:rFonts w:hint="eastAsia" w:ascii="宋体" w:hAnsi="宋体" w:eastAsia="宋体" w:cs="宋体"/>
              </w:rPr>
            </w:pPr>
            <w:r>
              <w:rPr>
                <w:rFonts w:hint="eastAsia" w:ascii="宋体" w:hAnsi="宋体" w:eastAsia="宋体" w:cs="宋体"/>
              </w:rPr>
              <w:t>检察监督</w:t>
            </w:r>
          </w:p>
        </w:tc>
        <w:tc>
          <w:tcPr>
            <w:tcW w:w="2551" w:type="dxa"/>
            <w:vAlign w:val="center"/>
          </w:tcPr>
          <w:p>
            <w:pPr>
              <w:pStyle w:val="15"/>
              <w:rPr>
                <w:rFonts w:hint="eastAsia" w:ascii="宋体" w:hAnsi="宋体" w:eastAsia="宋体" w:cs="宋体"/>
              </w:rPr>
            </w:pPr>
            <w:r>
              <w:rPr>
                <w:rFonts w:hint="eastAsia" w:ascii="宋体" w:hAnsi="宋体" w:eastAsia="宋体" w:cs="宋体"/>
              </w:rPr>
              <w:t>296.00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1191" w:type="dxa"/>
            <w:vAlign w:val="center"/>
          </w:tcPr>
          <w:p>
            <w:pPr>
              <w:pStyle w:val="16"/>
              <w:rPr>
                <w:rFonts w:hint="eastAsia" w:ascii="宋体" w:hAnsi="宋体" w:eastAsia="宋体" w:cs="宋体"/>
              </w:rPr>
            </w:pPr>
            <w:r>
              <w:rPr>
                <w:rFonts w:hint="eastAsia" w:ascii="宋体" w:hAnsi="宋体" w:eastAsia="宋体" w:cs="宋体"/>
              </w:rPr>
              <w:t>2040499</w:t>
            </w:r>
          </w:p>
        </w:tc>
        <w:tc>
          <w:tcPr>
            <w:tcW w:w="4535" w:type="dxa"/>
            <w:vAlign w:val="center"/>
          </w:tcPr>
          <w:p>
            <w:pPr>
              <w:pStyle w:val="16"/>
              <w:rPr>
                <w:rFonts w:hint="eastAsia" w:ascii="宋体" w:hAnsi="宋体" w:eastAsia="宋体" w:cs="宋体"/>
              </w:rPr>
            </w:pPr>
            <w:r>
              <w:rPr>
                <w:rFonts w:hint="eastAsia" w:ascii="宋体" w:hAnsi="宋体" w:eastAsia="宋体" w:cs="宋体"/>
              </w:rPr>
              <w:t>其他检察支出</w:t>
            </w:r>
          </w:p>
        </w:tc>
        <w:tc>
          <w:tcPr>
            <w:tcW w:w="2551" w:type="dxa"/>
            <w:vAlign w:val="center"/>
          </w:tcPr>
          <w:p>
            <w:pPr>
              <w:pStyle w:val="15"/>
              <w:rPr>
                <w:rFonts w:hint="eastAsia" w:ascii="宋体" w:hAnsi="宋体" w:eastAsia="宋体" w:cs="宋体"/>
              </w:rPr>
            </w:pPr>
            <w:r>
              <w:rPr>
                <w:rFonts w:hint="eastAsia" w:ascii="宋体" w:hAnsi="宋体" w:eastAsia="宋体" w:cs="宋体"/>
              </w:rPr>
              <w:t>94.00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1191" w:type="dxa"/>
            <w:vAlign w:val="center"/>
          </w:tcPr>
          <w:p>
            <w:pPr>
              <w:pStyle w:val="16"/>
              <w:rPr>
                <w:rFonts w:hint="eastAsia" w:ascii="宋体" w:hAnsi="宋体" w:eastAsia="宋体" w:cs="宋体"/>
              </w:rPr>
            </w:pPr>
            <w:r>
              <w:rPr>
                <w:rFonts w:hint="eastAsia" w:ascii="宋体" w:hAnsi="宋体" w:eastAsia="宋体" w:cs="宋体"/>
              </w:rPr>
              <w:t>208</w:t>
            </w:r>
          </w:p>
        </w:tc>
        <w:tc>
          <w:tcPr>
            <w:tcW w:w="4535" w:type="dxa"/>
            <w:vAlign w:val="center"/>
          </w:tcPr>
          <w:p>
            <w:pPr>
              <w:pStyle w:val="16"/>
              <w:rPr>
                <w:rFonts w:hint="eastAsia" w:ascii="宋体" w:hAnsi="宋体" w:eastAsia="宋体" w:cs="宋体"/>
              </w:rPr>
            </w:pPr>
            <w:r>
              <w:rPr>
                <w:rFonts w:hint="eastAsia" w:ascii="宋体" w:hAnsi="宋体" w:eastAsia="宋体" w:cs="宋体"/>
              </w:rPr>
              <w:t>社会保障和就业支出</w:t>
            </w:r>
          </w:p>
        </w:tc>
        <w:tc>
          <w:tcPr>
            <w:tcW w:w="2551" w:type="dxa"/>
            <w:vAlign w:val="center"/>
          </w:tcPr>
          <w:p>
            <w:pPr>
              <w:pStyle w:val="15"/>
              <w:rPr>
                <w:rFonts w:hint="eastAsia" w:ascii="宋体" w:hAnsi="宋体" w:eastAsia="宋体" w:cs="宋体"/>
              </w:rPr>
            </w:pPr>
            <w:r>
              <w:rPr>
                <w:rFonts w:hint="eastAsia" w:ascii="宋体" w:hAnsi="宋体" w:eastAsia="宋体" w:cs="宋体"/>
              </w:rPr>
              <w:t>267.00</w:t>
            </w:r>
          </w:p>
        </w:tc>
        <w:tc>
          <w:tcPr>
            <w:tcW w:w="2551" w:type="dxa"/>
            <w:vAlign w:val="center"/>
          </w:tcPr>
          <w:p>
            <w:pPr>
              <w:pStyle w:val="15"/>
              <w:rPr>
                <w:rFonts w:hint="eastAsia" w:ascii="宋体" w:hAnsi="宋体" w:eastAsia="宋体" w:cs="宋体"/>
              </w:rPr>
            </w:pPr>
            <w:r>
              <w:rPr>
                <w:rFonts w:hint="eastAsia" w:ascii="宋体" w:hAnsi="宋体" w:eastAsia="宋体" w:cs="宋体"/>
              </w:rPr>
              <w:t>267.00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1191" w:type="dxa"/>
            <w:vAlign w:val="center"/>
          </w:tcPr>
          <w:p>
            <w:pPr>
              <w:pStyle w:val="16"/>
              <w:rPr>
                <w:rFonts w:hint="eastAsia" w:ascii="宋体" w:hAnsi="宋体" w:eastAsia="宋体" w:cs="宋体"/>
              </w:rPr>
            </w:pPr>
            <w:r>
              <w:rPr>
                <w:rFonts w:hint="eastAsia" w:ascii="宋体" w:hAnsi="宋体" w:eastAsia="宋体" w:cs="宋体"/>
              </w:rPr>
              <w:t>20805</w:t>
            </w:r>
          </w:p>
        </w:tc>
        <w:tc>
          <w:tcPr>
            <w:tcW w:w="4535" w:type="dxa"/>
            <w:vAlign w:val="center"/>
          </w:tcPr>
          <w:p>
            <w:pPr>
              <w:pStyle w:val="16"/>
              <w:rPr>
                <w:rFonts w:hint="eastAsia" w:ascii="宋体" w:hAnsi="宋体" w:eastAsia="宋体" w:cs="宋体"/>
              </w:rPr>
            </w:pPr>
            <w:r>
              <w:rPr>
                <w:rFonts w:hint="eastAsia" w:ascii="宋体" w:hAnsi="宋体" w:eastAsia="宋体" w:cs="宋体"/>
              </w:rPr>
              <w:t>行政事业单位养老支出</w:t>
            </w:r>
          </w:p>
        </w:tc>
        <w:tc>
          <w:tcPr>
            <w:tcW w:w="2551" w:type="dxa"/>
            <w:vAlign w:val="center"/>
          </w:tcPr>
          <w:p>
            <w:pPr>
              <w:pStyle w:val="15"/>
              <w:rPr>
                <w:rFonts w:hint="eastAsia" w:ascii="宋体" w:hAnsi="宋体" w:eastAsia="宋体" w:cs="宋体"/>
              </w:rPr>
            </w:pPr>
            <w:r>
              <w:rPr>
                <w:rFonts w:hint="eastAsia" w:ascii="宋体" w:hAnsi="宋体" w:eastAsia="宋体" w:cs="宋体"/>
              </w:rPr>
              <w:t>217.00</w:t>
            </w:r>
          </w:p>
        </w:tc>
        <w:tc>
          <w:tcPr>
            <w:tcW w:w="2551" w:type="dxa"/>
            <w:vAlign w:val="center"/>
          </w:tcPr>
          <w:p>
            <w:pPr>
              <w:pStyle w:val="15"/>
              <w:rPr>
                <w:rFonts w:hint="eastAsia" w:ascii="宋体" w:hAnsi="宋体" w:eastAsia="宋体" w:cs="宋体"/>
              </w:rPr>
            </w:pPr>
            <w:r>
              <w:rPr>
                <w:rFonts w:hint="eastAsia" w:ascii="宋体" w:hAnsi="宋体" w:eastAsia="宋体" w:cs="宋体"/>
              </w:rPr>
              <w:t>217.00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1191" w:type="dxa"/>
            <w:vAlign w:val="center"/>
          </w:tcPr>
          <w:p>
            <w:pPr>
              <w:pStyle w:val="16"/>
              <w:rPr>
                <w:rFonts w:hint="eastAsia" w:ascii="宋体" w:hAnsi="宋体" w:eastAsia="宋体" w:cs="宋体"/>
              </w:rPr>
            </w:pPr>
            <w:r>
              <w:rPr>
                <w:rFonts w:hint="eastAsia" w:ascii="宋体" w:hAnsi="宋体" w:eastAsia="宋体" w:cs="宋体"/>
              </w:rPr>
              <w:t>2080501</w:t>
            </w:r>
          </w:p>
        </w:tc>
        <w:tc>
          <w:tcPr>
            <w:tcW w:w="4535" w:type="dxa"/>
            <w:vAlign w:val="center"/>
          </w:tcPr>
          <w:p>
            <w:pPr>
              <w:pStyle w:val="16"/>
              <w:rPr>
                <w:rFonts w:hint="eastAsia" w:ascii="宋体" w:hAnsi="宋体" w:eastAsia="宋体" w:cs="宋体"/>
              </w:rPr>
            </w:pPr>
            <w:r>
              <w:rPr>
                <w:rFonts w:hint="eastAsia" w:ascii="宋体" w:hAnsi="宋体" w:eastAsia="宋体" w:cs="宋体"/>
              </w:rPr>
              <w:t>行政单位离退休</w:t>
            </w:r>
          </w:p>
        </w:tc>
        <w:tc>
          <w:tcPr>
            <w:tcW w:w="2551" w:type="dxa"/>
            <w:vAlign w:val="center"/>
          </w:tcPr>
          <w:p>
            <w:pPr>
              <w:pStyle w:val="15"/>
              <w:rPr>
                <w:rFonts w:hint="eastAsia" w:ascii="宋体" w:hAnsi="宋体" w:eastAsia="宋体" w:cs="宋体"/>
              </w:rPr>
            </w:pPr>
            <w:r>
              <w:rPr>
                <w:rFonts w:hint="eastAsia" w:ascii="宋体" w:hAnsi="宋体" w:eastAsia="宋体" w:cs="宋体"/>
              </w:rPr>
              <w:t>129.00</w:t>
            </w:r>
          </w:p>
        </w:tc>
        <w:tc>
          <w:tcPr>
            <w:tcW w:w="2551" w:type="dxa"/>
            <w:vAlign w:val="center"/>
          </w:tcPr>
          <w:p>
            <w:pPr>
              <w:pStyle w:val="15"/>
              <w:rPr>
                <w:rFonts w:hint="eastAsia" w:ascii="宋体" w:hAnsi="宋体" w:eastAsia="宋体" w:cs="宋体"/>
              </w:rPr>
            </w:pPr>
            <w:r>
              <w:rPr>
                <w:rFonts w:hint="eastAsia" w:ascii="宋体" w:hAnsi="宋体" w:eastAsia="宋体" w:cs="宋体"/>
              </w:rPr>
              <w:t>129.00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1191" w:type="dxa"/>
            <w:vAlign w:val="center"/>
          </w:tcPr>
          <w:p>
            <w:pPr>
              <w:pStyle w:val="16"/>
              <w:rPr>
                <w:rFonts w:hint="eastAsia" w:ascii="宋体" w:hAnsi="宋体" w:eastAsia="宋体" w:cs="宋体"/>
              </w:rPr>
            </w:pPr>
            <w:r>
              <w:rPr>
                <w:rFonts w:hint="eastAsia" w:ascii="宋体" w:hAnsi="宋体" w:eastAsia="宋体" w:cs="宋体"/>
              </w:rPr>
              <w:t>2080505</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机关事业单位基本养老保险缴费支出</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1191" w:type="dxa"/>
            <w:vAlign w:val="center"/>
          </w:tcPr>
          <w:p>
            <w:pPr>
              <w:pStyle w:val="16"/>
              <w:rPr>
                <w:rFonts w:hint="eastAsia" w:ascii="宋体" w:hAnsi="宋体" w:eastAsia="宋体" w:cs="宋体"/>
              </w:rPr>
            </w:pPr>
            <w:r>
              <w:rPr>
                <w:rFonts w:hint="eastAsia" w:ascii="宋体" w:hAnsi="宋体" w:eastAsia="宋体" w:cs="宋体"/>
              </w:rPr>
              <w:t>2080506</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机关事业单位职业年金缴费支出</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1191" w:type="dxa"/>
            <w:vAlign w:val="center"/>
          </w:tcPr>
          <w:p>
            <w:pPr>
              <w:pStyle w:val="16"/>
              <w:rPr>
                <w:rFonts w:hint="eastAsia" w:ascii="宋体" w:hAnsi="宋体" w:eastAsia="宋体" w:cs="宋体"/>
              </w:rPr>
            </w:pPr>
            <w:r>
              <w:rPr>
                <w:rFonts w:hint="eastAsia" w:ascii="宋体" w:hAnsi="宋体" w:eastAsia="宋体" w:cs="宋体"/>
              </w:rPr>
              <w:t>20808</w:t>
            </w:r>
          </w:p>
        </w:tc>
        <w:tc>
          <w:tcPr>
            <w:tcW w:w="4535" w:type="dxa"/>
            <w:vAlign w:val="center"/>
          </w:tcPr>
          <w:p>
            <w:pPr>
              <w:pStyle w:val="16"/>
              <w:rPr>
                <w:rFonts w:hint="eastAsia" w:ascii="宋体" w:hAnsi="宋体" w:eastAsia="宋体" w:cs="宋体"/>
              </w:rPr>
            </w:pPr>
            <w:r>
              <w:rPr>
                <w:rFonts w:hint="eastAsia" w:ascii="宋体" w:hAnsi="宋体" w:eastAsia="宋体" w:cs="宋体"/>
              </w:rPr>
              <w:t>抚恤</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1191" w:type="dxa"/>
            <w:vAlign w:val="center"/>
          </w:tcPr>
          <w:p>
            <w:pPr>
              <w:pStyle w:val="16"/>
              <w:rPr>
                <w:rFonts w:hint="eastAsia" w:ascii="宋体" w:hAnsi="宋体" w:eastAsia="宋体" w:cs="宋体"/>
              </w:rPr>
            </w:pPr>
            <w:r>
              <w:rPr>
                <w:rFonts w:hint="eastAsia" w:ascii="宋体" w:hAnsi="宋体" w:eastAsia="宋体" w:cs="宋体"/>
              </w:rPr>
              <w:t>2080801</w:t>
            </w:r>
          </w:p>
        </w:tc>
        <w:tc>
          <w:tcPr>
            <w:tcW w:w="4535" w:type="dxa"/>
            <w:vAlign w:val="center"/>
          </w:tcPr>
          <w:p>
            <w:pPr>
              <w:pStyle w:val="16"/>
              <w:rPr>
                <w:rFonts w:hint="eastAsia" w:ascii="宋体" w:hAnsi="宋体" w:eastAsia="宋体" w:cs="宋体"/>
              </w:rPr>
            </w:pPr>
            <w:r>
              <w:rPr>
                <w:rFonts w:hint="eastAsia" w:ascii="宋体" w:hAnsi="宋体" w:eastAsia="宋体" w:cs="宋体"/>
              </w:rPr>
              <w:t>死亡抚恤</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1191" w:type="dxa"/>
            <w:vAlign w:val="center"/>
          </w:tcPr>
          <w:p>
            <w:pPr>
              <w:pStyle w:val="16"/>
              <w:rPr>
                <w:rFonts w:hint="eastAsia" w:ascii="宋体" w:hAnsi="宋体" w:eastAsia="宋体" w:cs="宋体"/>
              </w:rPr>
            </w:pPr>
            <w:r>
              <w:rPr>
                <w:rFonts w:hint="eastAsia" w:ascii="宋体" w:hAnsi="宋体" w:eastAsia="宋体" w:cs="宋体"/>
              </w:rPr>
              <w:t>221</w:t>
            </w:r>
          </w:p>
        </w:tc>
        <w:tc>
          <w:tcPr>
            <w:tcW w:w="4535" w:type="dxa"/>
            <w:vAlign w:val="center"/>
          </w:tcPr>
          <w:p>
            <w:pPr>
              <w:pStyle w:val="16"/>
              <w:rPr>
                <w:rFonts w:hint="eastAsia" w:ascii="宋体" w:hAnsi="宋体" w:eastAsia="宋体" w:cs="宋体"/>
              </w:rPr>
            </w:pPr>
            <w:r>
              <w:rPr>
                <w:rFonts w:hint="eastAsia" w:ascii="宋体" w:hAnsi="宋体" w:eastAsia="宋体" w:cs="宋体"/>
              </w:rPr>
              <w:t>住房保障支出</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1191" w:type="dxa"/>
            <w:vAlign w:val="center"/>
          </w:tcPr>
          <w:p>
            <w:pPr>
              <w:pStyle w:val="16"/>
              <w:rPr>
                <w:rFonts w:hint="eastAsia" w:ascii="宋体" w:hAnsi="宋体" w:eastAsia="宋体" w:cs="宋体"/>
              </w:rPr>
            </w:pPr>
            <w:r>
              <w:rPr>
                <w:rFonts w:hint="eastAsia" w:ascii="宋体" w:hAnsi="宋体" w:eastAsia="宋体" w:cs="宋体"/>
              </w:rPr>
              <w:t>22102</w:t>
            </w:r>
          </w:p>
        </w:tc>
        <w:tc>
          <w:tcPr>
            <w:tcW w:w="4535" w:type="dxa"/>
            <w:vAlign w:val="center"/>
          </w:tcPr>
          <w:p>
            <w:pPr>
              <w:pStyle w:val="16"/>
              <w:rPr>
                <w:rFonts w:hint="eastAsia" w:ascii="宋体" w:hAnsi="宋体" w:eastAsia="宋体" w:cs="宋体"/>
              </w:rPr>
            </w:pPr>
            <w:r>
              <w:rPr>
                <w:rFonts w:hint="eastAsia" w:ascii="宋体" w:hAnsi="宋体" w:eastAsia="宋体" w:cs="宋体"/>
              </w:rPr>
              <w:t>住房改革支出</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1191" w:type="dxa"/>
            <w:vAlign w:val="center"/>
          </w:tcPr>
          <w:p>
            <w:pPr>
              <w:pStyle w:val="16"/>
              <w:rPr>
                <w:rFonts w:hint="eastAsia" w:ascii="宋体" w:hAnsi="宋体" w:eastAsia="宋体" w:cs="宋体"/>
              </w:rPr>
            </w:pPr>
            <w:r>
              <w:rPr>
                <w:rFonts w:hint="eastAsia" w:ascii="宋体" w:hAnsi="宋体" w:eastAsia="宋体" w:cs="宋体"/>
              </w:rPr>
              <w:t>2210201</w:t>
            </w:r>
          </w:p>
        </w:tc>
        <w:tc>
          <w:tcPr>
            <w:tcW w:w="4535"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宋体" w:hAnsi="宋体" w:eastAsia="宋体" w:cs="宋体"/>
        </w:rPr>
      </w:pPr>
      <w:bookmarkStart w:id="5" w:name="_Toc_2_2_0000000006"/>
      <w:r>
        <w:rPr>
          <w:rFonts w:hint="eastAsia" w:ascii="宋体" w:hAnsi="宋体" w:eastAsia="宋体" w:cs="宋体"/>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支出部门经济分类科目</w:t>
            </w:r>
          </w:p>
        </w:tc>
        <w:tc>
          <w:tcPr>
            <w:tcW w:w="7654" w:type="dxa"/>
            <w:gridSpan w:val="3"/>
            <w:vAlign w:val="center"/>
          </w:tcPr>
          <w:p>
            <w:pPr>
              <w:pStyle w:val="14"/>
              <w:rPr>
                <w:rFonts w:hint="eastAsia" w:ascii="宋体" w:hAnsi="宋体" w:eastAsia="宋体" w:cs="宋体"/>
              </w:rPr>
            </w:pPr>
            <w:r>
              <w:rPr>
                <w:rFonts w:hint="eastAsia" w:ascii="宋体" w:hAnsi="宋体" w:eastAsia="宋体" w:cs="宋体"/>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Align w:val="center"/>
          </w:tcPr>
          <w:p>
            <w:pPr>
              <w:pStyle w:val="14"/>
              <w:rPr>
                <w:rFonts w:hint="eastAsia" w:ascii="宋体" w:hAnsi="宋体" w:eastAsia="宋体" w:cs="宋体"/>
              </w:rPr>
            </w:pPr>
            <w:r>
              <w:rPr>
                <w:rFonts w:hint="eastAsia" w:ascii="宋体" w:hAnsi="宋体" w:eastAsia="宋体" w:cs="宋体"/>
              </w:rPr>
              <w:t>合计</w:t>
            </w:r>
          </w:p>
        </w:tc>
        <w:tc>
          <w:tcPr>
            <w:tcW w:w="2551" w:type="dxa"/>
            <w:vAlign w:val="center"/>
          </w:tcPr>
          <w:p>
            <w:pPr>
              <w:pStyle w:val="14"/>
              <w:rPr>
                <w:rFonts w:hint="eastAsia" w:ascii="宋体" w:hAnsi="宋体" w:eastAsia="宋体" w:cs="宋体"/>
              </w:rPr>
            </w:pPr>
            <w:r>
              <w:rPr>
                <w:rFonts w:hint="eastAsia" w:ascii="宋体" w:hAnsi="宋体" w:eastAsia="宋体" w:cs="宋体"/>
              </w:rPr>
              <w:t>人员经费</w:t>
            </w:r>
          </w:p>
        </w:tc>
        <w:tc>
          <w:tcPr>
            <w:tcW w:w="2551" w:type="dxa"/>
            <w:vAlign w:val="center"/>
          </w:tcPr>
          <w:p>
            <w:pPr>
              <w:pStyle w:val="14"/>
              <w:rPr>
                <w:rFonts w:hint="eastAsia" w:ascii="宋体" w:hAnsi="宋体" w:eastAsia="宋体" w:cs="宋体"/>
              </w:rPr>
            </w:pPr>
            <w:r>
              <w:rPr>
                <w:rFonts w:hint="eastAsia" w:ascii="宋体" w:hAnsi="宋体" w:eastAsia="宋体" w:cs="宋体"/>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1191" w:type="dxa"/>
            <w:vAlign w:val="center"/>
          </w:tcPr>
          <w:p>
            <w:pPr>
              <w:pStyle w:val="20"/>
              <w:rPr>
                <w:rFonts w:hint="eastAsia" w:ascii="宋体" w:hAnsi="宋体" w:eastAsia="宋体" w:cs="宋体"/>
              </w:rPr>
            </w:pPr>
          </w:p>
        </w:tc>
        <w:tc>
          <w:tcPr>
            <w:tcW w:w="4535" w:type="dxa"/>
            <w:vAlign w:val="center"/>
          </w:tcPr>
          <w:p>
            <w:pPr>
              <w:pStyle w:val="18"/>
              <w:rPr>
                <w:rFonts w:hint="eastAsia" w:ascii="宋体" w:hAnsi="宋体" w:eastAsia="宋体" w:cs="宋体"/>
              </w:rPr>
            </w:pPr>
            <w:r>
              <w:rPr>
                <w:rFonts w:hint="eastAsia" w:ascii="宋体" w:hAnsi="宋体" w:eastAsia="宋体" w:cs="宋体"/>
              </w:rPr>
              <w:t>合计</w:t>
            </w:r>
          </w:p>
        </w:tc>
        <w:tc>
          <w:tcPr>
            <w:tcW w:w="2551" w:type="dxa"/>
            <w:vAlign w:val="center"/>
          </w:tcPr>
          <w:p>
            <w:pPr>
              <w:pStyle w:val="19"/>
              <w:rPr>
                <w:rFonts w:hint="eastAsia" w:ascii="宋体" w:hAnsi="宋体" w:eastAsia="宋体" w:cs="宋体"/>
              </w:rPr>
            </w:pPr>
            <w:r>
              <w:rPr>
                <w:rFonts w:hint="eastAsia" w:ascii="宋体" w:hAnsi="宋体" w:eastAsia="宋体" w:cs="宋体"/>
              </w:rPr>
              <w:t>1045.00</w:t>
            </w:r>
          </w:p>
        </w:tc>
        <w:tc>
          <w:tcPr>
            <w:tcW w:w="2551" w:type="dxa"/>
            <w:vAlign w:val="center"/>
          </w:tcPr>
          <w:p>
            <w:pPr>
              <w:pStyle w:val="19"/>
              <w:rPr>
                <w:rFonts w:hint="eastAsia" w:ascii="宋体" w:hAnsi="宋体" w:eastAsia="宋体" w:cs="宋体"/>
              </w:rPr>
            </w:pPr>
            <w:r>
              <w:rPr>
                <w:rFonts w:hint="eastAsia" w:ascii="宋体" w:hAnsi="宋体" w:eastAsia="宋体" w:cs="宋体"/>
              </w:rPr>
              <w:t>909.00</w:t>
            </w:r>
          </w:p>
        </w:tc>
        <w:tc>
          <w:tcPr>
            <w:tcW w:w="2551" w:type="dxa"/>
            <w:vAlign w:val="center"/>
          </w:tcPr>
          <w:p>
            <w:pPr>
              <w:pStyle w:val="19"/>
              <w:rPr>
                <w:rFonts w:hint="eastAsia" w:ascii="宋体" w:hAnsi="宋体" w:eastAsia="宋体" w:cs="宋体"/>
              </w:rPr>
            </w:pPr>
            <w:r>
              <w:rPr>
                <w:rFonts w:hint="eastAsia" w:ascii="宋体" w:hAnsi="宋体" w:eastAsia="宋体" w:cs="宋体"/>
              </w:rPr>
              <w:t>136.00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1191" w:type="dxa"/>
            <w:vAlign w:val="center"/>
          </w:tcPr>
          <w:p>
            <w:pPr>
              <w:pStyle w:val="16"/>
              <w:rPr>
                <w:rFonts w:hint="eastAsia" w:ascii="宋体" w:hAnsi="宋体" w:eastAsia="宋体" w:cs="宋体"/>
              </w:rPr>
            </w:pPr>
            <w:r>
              <w:rPr>
                <w:rFonts w:hint="eastAsia" w:ascii="宋体" w:hAnsi="宋体" w:eastAsia="宋体" w:cs="宋体"/>
              </w:rPr>
              <w:t>301</w:t>
            </w:r>
          </w:p>
        </w:tc>
        <w:tc>
          <w:tcPr>
            <w:tcW w:w="4535" w:type="dxa"/>
            <w:vAlign w:val="center"/>
          </w:tcPr>
          <w:p>
            <w:pPr>
              <w:pStyle w:val="16"/>
              <w:rPr>
                <w:rFonts w:hint="eastAsia" w:ascii="宋体" w:hAnsi="宋体" w:eastAsia="宋体" w:cs="宋体"/>
              </w:rPr>
            </w:pPr>
            <w:r>
              <w:rPr>
                <w:rFonts w:hint="eastAsia" w:ascii="宋体" w:hAnsi="宋体" w:eastAsia="宋体" w:cs="宋体"/>
              </w:rPr>
              <w:t>工资福利支出</w:t>
            </w:r>
          </w:p>
        </w:tc>
        <w:tc>
          <w:tcPr>
            <w:tcW w:w="2551" w:type="dxa"/>
            <w:vAlign w:val="center"/>
          </w:tcPr>
          <w:p>
            <w:pPr>
              <w:pStyle w:val="15"/>
              <w:rPr>
                <w:rFonts w:hint="eastAsia" w:ascii="宋体" w:hAnsi="宋体" w:eastAsia="宋体" w:cs="宋体"/>
              </w:rPr>
            </w:pPr>
            <w:r>
              <w:rPr>
                <w:rFonts w:hint="eastAsia" w:ascii="宋体" w:hAnsi="宋体" w:eastAsia="宋体" w:cs="宋体"/>
              </w:rPr>
              <w:t>730.00</w:t>
            </w:r>
          </w:p>
        </w:tc>
        <w:tc>
          <w:tcPr>
            <w:tcW w:w="2551" w:type="dxa"/>
            <w:vAlign w:val="center"/>
          </w:tcPr>
          <w:p>
            <w:pPr>
              <w:pStyle w:val="15"/>
              <w:rPr>
                <w:rFonts w:hint="eastAsia" w:ascii="宋体" w:hAnsi="宋体" w:eastAsia="宋体" w:cs="宋体"/>
              </w:rPr>
            </w:pPr>
            <w:r>
              <w:rPr>
                <w:rFonts w:hint="eastAsia" w:ascii="宋体" w:hAnsi="宋体" w:eastAsia="宋体" w:cs="宋体"/>
              </w:rPr>
              <w:t>730.00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1191" w:type="dxa"/>
            <w:vAlign w:val="center"/>
          </w:tcPr>
          <w:p>
            <w:pPr>
              <w:pStyle w:val="16"/>
              <w:rPr>
                <w:rFonts w:hint="eastAsia" w:ascii="宋体" w:hAnsi="宋体" w:eastAsia="宋体" w:cs="宋体"/>
              </w:rPr>
            </w:pPr>
            <w:r>
              <w:rPr>
                <w:rFonts w:hint="eastAsia" w:ascii="宋体" w:hAnsi="宋体" w:eastAsia="宋体" w:cs="宋体"/>
              </w:rPr>
              <w:t>30101</w:t>
            </w:r>
          </w:p>
        </w:tc>
        <w:tc>
          <w:tcPr>
            <w:tcW w:w="4535" w:type="dxa"/>
            <w:vAlign w:val="center"/>
          </w:tcPr>
          <w:p>
            <w:pPr>
              <w:pStyle w:val="16"/>
              <w:rPr>
                <w:rFonts w:hint="eastAsia" w:ascii="宋体" w:hAnsi="宋体" w:eastAsia="宋体" w:cs="宋体"/>
              </w:rPr>
            </w:pPr>
            <w:r>
              <w:rPr>
                <w:rFonts w:hint="eastAsia" w:ascii="宋体" w:hAnsi="宋体" w:eastAsia="宋体" w:cs="宋体"/>
              </w:rPr>
              <w:t>基本工资</w:t>
            </w:r>
          </w:p>
        </w:tc>
        <w:tc>
          <w:tcPr>
            <w:tcW w:w="2551" w:type="dxa"/>
            <w:vAlign w:val="center"/>
          </w:tcPr>
          <w:p>
            <w:pPr>
              <w:pStyle w:val="15"/>
              <w:rPr>
                <w:rFonts w:hint="eastAsia" w:ascii="宋体" w:hAnsi="宋体" w:eastAsia="宋体" w:cs="宋体"/>
              </w:rPr>
            </w:pPr>
            <w:r>
              <w:rPr>
                <w:rFonts w:hint="eastAsia" w:ascii="宋体" w:hAnsi="宋体" w:eastAsia="宋体" w:cs="宋体"/>
              </w:rPr>
              <w:t>143.00</w:t>
            </w:r>
          </w:p>
        </w:tc>
        <w:tc>
          <w:tcPr>
            <w:tcW w:w="2551" w:type="dxa"/>
            <w:vAlign w:val="center"/>
          </w:tcPr>
          <w:p>
            <w:pPr>
              <w:pStyle w:val="15"/>
              <w:rPr>
                <w:rFonts w:hint="eastAsia" w:ascii="宋体" w:hAnsi="宋体" w:eastAsia="宋体" w:cs="宋体"/>
              </w:rPr>
            </w:pPr>
            <w:r>
              <w:rPr>
                <w:rFonts w:hint="eastAsia" w:ascii="宋体" w:hAnsi="宋体" w:eastAsia="宋体" w:cs="宋体"/>
              </w:rPr>
              <w:t>143.00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1191" w:type="dxa"/>
            <w:vAlign w:val="center"/>
          </w:tcPr>
          <w:p>
            <w:pPr>
              <w:pStyle w:val="16"/>
              <w:rPr>
                <w:rFonts w:hint="eastAsia" w:ascii="宋体" w:hAnsi="宋体" w:eastAsia="宋体" w:cs="宋体"/>
              </w:rPr>
            </w:pPr>
            <w:r>
              <w:rPr>
                <w:rFonts w:hint="eastAsia" w:ascii="宋体" w:hAnsi="宋体" w:eastAsia="宋体" w:cs="宋体"/>
              </w:rPr>
              <w:t>30102</w:t>
            </w:r>
          </w:p>
        </w:tc>
        <w:tc>
          <w:tcPr>
            <w:tcW w:w="4535" w:type="dxa"/>
            <w:vAlign w:val="center"/>
          </w:tcPr>
          <w:p>
            <w:pPr>
              <w:pStyle w:val="16"/>
              <w:rPr>
                <w:rFonts w:hint="eastAsia" w:ascii="宋体" w:hAnsi="宋体" w:eastAsia="宋体" w:cs="宋体"/>
              </w:rPr>
            </w:pPr>
            <w:r>
              <w:rPr>
                <w:rFonts w:hint="eastAsia" w:ascii="宋体" w:hAnsi="宋体" w:eastAsia="宋体" w:cs="宋体"/>
              </w:rPr>
              <w:t>津贴补贴</w:t>
            </w:r>
          </w:p>
        </w:tc>
        <w:tc>
          <w:tcPr>
            <w:tcW w:w="2551" w:type="dxa"/>
            <w:vAlign w:val="center"/>
          </w:tcPr>
          <w:p>
            <w:pPr>
              <w:pStyle w:val="15"/>
              <w:rPr>
                <w:rFonts w:hint="eastAsia" w:ascii="宋体" w:hAnsi="宋体" w:eastAsia="宋体" w:cs="宋体"/>
              </w:rPr>
            </w:pPr>
            <w:r>
              <w:rPr>
                <w:rFonts w:hint="eastAsia" w:ascii="宋体" w:hAnsi="宋体" w:eastAsia="宋体" w:cs="宋体"/>
              </w:rPr>
              <w:t>91.00</w:t>
            </w:r>
          </w:p>
        </w:tc>
        <w:tc>
          <w:tcPr>
            <w:tcW w:w="2551" w:type="dxa"/>
            <w:vAlign w:val="center"/>
          </w:tcPr>
          <w:p>
            <w:pPr>
              <w:pStyle w:val="15"/>
              <w:rPr>
                <w:rFonts w:hint="eastAsia" w:ascii="宋体" w:hAnsi="宋体" w:eastAsia="宋体" w:cs="宋体"/>
              </w:rPr>
            </w:pPr>
            <w:r>
              <w:rPr>
                <w:rFonts w:hint="eastAsia" w:ascii="宋体" w:hAnsi="宋体" w:eastAsia="宋体" w:cs="宋体"/>
              </w:rPr>
              <w:t>91.00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1191" w:type="dxa"/>
            <w:vAlign w:val="center"/>
          </w:tcPr>
          <w:p>
            <w:pPr>
              <w:pStyle w:val="16"/>
              <w:rPr>
                <w:rFonts w:hint="eastAsia" w:ascii="宋体" w:hAnsi="宋体" w:eastAsia="宋体" w:cs="宋体"/>
              </w:rPr>
            </w:pPr>
            <w:r>
              <w:rPr>
                <w:rFonts w:hint="eastAsia" w:ascii="宋体" w:hAnsi="宋体" w:eastAsia="宋体" w:cs="宋体"/>
              </w:rPr>
              <w:t>30103</w:t>
            </w:r>
          </w:p>
        </w:tc>
        <w:tc>
          <w:tcPr>
            <w:tcW w:w="4535" w:type="dxa"/>
            <w:vAlign w:val="center"/>
          </w:tcPr>
          <w:p>
            <w:pPr>
              <w:pStyle w:val="16"/>
              <w:rPr>
                <w:rFonts w:hint="eastAsia" w:ascii="宋体" w:hAnsi="宋体" w:eastAsia="宋体" w:cs="宋体"/>
              </w:rPr>
            </w:pPr>
            <w:r>
              <w:rPr>
                <w:rFonts w:hint="eastAsia" w:ascii="宋体" w:hAnsi="宋体" w:eastAsia="宋体" w:cs="宋体"/>
              </w:rPr>
              <w:t>奖金</w:t>
            </w:r>
          </w:p>
        </w:tc>
        <w:tc>
          <w:tcPr>
            <w:tcW w:w="2551" w:type="dxa"/>
            <w:vAlign w:val="center"/>
          </w:tcPr>
          <w:p>
            <w:pPr>
              <w:pStyle w:val="15"/>
              <w:rPr>
                <w:rFonts w:hint="eastAsia" w:ascii="宋体" w:hAnsi="宋体" w:eastAsia="宋体" w:cs="宋体"/>
              </w:rPr>
            </w:pPr>
            <w:r>
              <w:rPr>
                <w:rFonts w:hint="eastAsia" w:ascii="宋体" w:hAnsi="宋体" w:eastAsia="宋体" w:cs="宋体"/>
              </w:rPr>
              <w:t>61.00</w:t>
            </w:r>
          </w:p>
        </w:tc>
        <w:tc>
          <w:tcPr>
            <w:tcW w:w="2551" w:type="dxa"/>
            <w:vAlign w:val="center"/>
          </w:tcPr>
          <w:p>
            <w:pPr>
              <w:pStyle w:val="15"/>
              <w:rPr>
                <w:rFonts w:hint="eastAsia" w:ascii="宋体" w:hAnsi="宋体" w:eastAsia="宋体" w:cs="宋体"/>
              </w:rPr>
            </w:pPr>
            <w:r>
              <w:rPr>
                <w:rFonts w:hint="eastAsia" w:ascii="宋体" w:hAnsi="宋体" w:eastAsia="宋体" w:cs="宋体"/>
              </w:rPr>
              <w:t>61.00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1191" w:type="dxa"/>
            <w:vAlign w:val="center"/>
          </w:tcPr>
          <w:p>
            <w:pPr>
              <w:pStyle w:val="16"/>
              <w:rPr>
                <w:rFonts w:hint="eastAsia" w:ascii="宋体" w:hAnsi="宋体" w:eastAsia="宋体" w:cs="宋体"/>
              </w:rPr>
            </w:pPr>
            <w:r>
              <w:rPr>
                <w:rFonts w:hint="eastAsia" w:ascii="宋体" w:hAnsi="宋体" w:eastAsia="宋体" w:cs="宋体"/>
              </w:rPr>
              <w:t>30107</w:t>
            </w:r>
          </w:p>
        </w:tc>
        <w:tc>
          <w:tcPr>
            <w:tcW w:w="4535" w:type="dxa"/>
            <w:vAlign w:val="center"/>
          </w:tcPr>
          <w:p>
            <w:pPr>
              <w:pStyle w:val="16"/>
              <w:rPr>
                <w:rFonts w:hint="eastAsia" w:ascii="宋体" w:hAnsi="宋体" w:eastAsia="宋体" w:cs="宋体"/>
              </w:rPr>
            </w:pPr>
            <w:r>
              <w:rPr>
                <w:rFonts w:hint="eastAsia" w:ascii="宋体" w:hAnsi="宋体" w:eastAsia="宋体" w:cs="宋体"/>
              </w:rPr>
              <w:t>绩效工资</w:t>
            </w:r>
          </w:p>
        </w:tc>
        <w:tc>
          <w:tcPr>
            <w:tcW w:w="2551" w:type="dxa"/>
            <w:vAlign w:val="center"/>
          </w:tcPr>
          <w:p>
            <w:pPr>
              <w:pStyle w:val="15"/>
              <w:rPr>
                <w:rFonts w:hint="eastAsia" w:ascii="宋体" w:hAnsi="宋体" w:eastAsia="宋体" w:cs="宋体"/>
              </w:rPr>
            </w:pPr>
            <w:r>
              <w:rPr>
                <w:rFonts w:hint="eastAsia" w:ascii="宋体" w:hAnsi="宋体" w:eastAsia="宋体" w:cs="宋体"/>
              </w:rPr>
              <w:t>83.00</w:t>
            </w:r>
          </w:p>
        </w:tc>
        <w:tc>
          <w:tcPr>
            <w:tcW w:w="2551" w:type="dxa"/>
            <w:vAlign w:val="center"/>
          </w:tcPr>
          <w:p>
            <w:pPr>
              <w:pStyle w:val="15"/>
              <w:rPr>
                <w:rFonts w:hint="eastAsia" w:ascii="宋体" w:hAnsi="宋体" w:eastAsia="宋体" w:cs="宋体"/>
              </w:rPr>
            </w:pPr>
            <w:r>
              <w:rPr>
                <w:rFonts w:hint="eastAsia" w:ascii="宋体" w:hAnsi="宋体" w:eastAsia="宋体" w:cs="宋体"/>
              </w:rPr>
              <w:t>83.00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1191" w:type="dxa"/>
            <w:vAlign w:val="center"/>
          </w:tcPr>
          <w:p>
            <w:pPr>
              <w:pStyle w:val="16"/>
              <w:rPr>
                <w:rFonts w:hint="eastAsia" w:ascii="宋体" w:hAnsi="宋体" w:eastAsia="宋体" w:cs="宋体"/>
              </w:rPr>
            </w:pPr>
            <w:r>
              <w:rPr>
                <w:rFonts w:hint="eastAsia" w:ascii="宋体" w:hAnsi="宋体" w:eastAsia="宋体" w:cs="宋体"/>
              </w:rPr>
              <w:t>30108</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机关事业单位基本养老保险缴费</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1191" w:type="dxa"/>
            <w:vAlign w:val="center"/>
          </w:tcPr>
          <w:p>
            <w:pPr>
              <w:pStyle w:val="16"/>
              <w:rPr>
                <w:rFonts w:hint="eastAsia" w:ascii="宋体" w:hAnsi="宋体" w:eastAsia="宋体" w:cs="宋体"/>
              </w:rPr>
            </w:pPr>
            <w:r>
              <w:rPr>
                <w:rFonts w:hint="eastAsia" w:ascii="宋体" w:hAnsi="宋体" w:eastAsia="宋体" w:cs="宋体"/>
              </w:rPr>
              <w:t>30109</w:t>
            </w:r>
          </w:p>
        </w:tc>
        <w:tc>
          <w:tcPr>
            <w:tcW w:w="4535" w:type="dxa"/>
            <w:vAlign w:val="center"/>
          </w:tcPr>
          <w:p>
            <w:pPr>
              <w:pStyle w:val="16"/>
              <w:rPr>
                <w:rFonts w:hint="eastAsia" w:ascii="宋体" w:hAnsi="宋体" w:eastAsia="宋体" w:cs="宋体"/>
              </w:rPr>
            </w:pPr>
            <w:r>
              <w:rPr>
                <w:rFonts w:hint="eastAsia" w:ascii="宋体" w:hAnsi="宋体" w:eastAsia="宋体" w:cs="宋体"/>
              </w:rPr>
              <w:t>职业年金缴费</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1191" w:type="dxa"/>
            <w:vAlign w:val="center"/>
          </w:tcPr>
          <w:p>
            <w:pPr>
              <w:pStyle w:val="16"/>
              <w:rPr>
                <w:rFonts w:hint="eastAsia" w:ascii="宋体" w:hAnsi="宋体" w:eastAsia="宋体" w:cs="宋体"/>
              </w:rPr>
            </w:pPr>
            <w:r>
              <w:rPr>
                <w:rFonts w:hint="eastAsia" w:ascii="宋体" w:hAnsi="宋体" w:eastAsia="宋体" w:cs="宋体"/>
              </w:rPr>
              <w:t>30110</w:t>
            </w:r>
          </w:p>
        </w:tc>
        <w:tc>
          <w:tcPr>
            <w:tcW w:w="4535" w:type="dxa"/>
            <w:vAlign w:val="center"/>
          </w:tcPr>
          <w:p>
            <w:pPr>
              <w:pStyle w:val="16"/>
              <w:rPr>
                <w:rFonts w:hint="eastAsia" w:ascii="宋体" w:hAnsi="宋体" w:eastAsia="宋体" w:cs="宋体"/>
              </w:rPr>
            </w:pPr>
            <w:r>
              <w:rPr>
                <w:rFonts w:hint="eastAsia" w:ascii="宋体" w:hAnsi="宋体" w:eastAsia="宋体" w:cs="宋体"/>
              </w:rPr>
              <w:t>职工基本医疗保险缴费</w:t>
            </w:r>
          </w:p>
        </w:tc>
        <w:tc>
          <w:tcPr>
            <w:tcW w:w="2551" w:type="dxa"/>
            <w:vAlign w:val="center"/>
          </w:tcPr>
          <w:p>
            <w:pPr>
              <w:pStyle w:val="15"/>
              <w:rPr>
                <w:rFonts w:hint="eastAsia" w:ascii="宋体" w:hAnsi="宋体" w:eastAsia="宋体" w:cs="宋体"/>
              </w:rPr>
            </w:pPr>
            <w:r>
              <w:rPr>
                <w:rFonts w:hint="eastAsia" w:ascii="宋体" w:hAnsi="宋体" w:eastAsia="宋体" w:cs="宋体"/>
              </w:rPr>
              <w:t>24.00</w:t>
            </w:r>
          </w:p>
        </w:tc>
        <w:tc>
          <w:tcPr>
            <w:tcW w:w="2551" w:type="dxa"/>
            <w:vAlign w:val="center"/>
          </w:tcPr>
          <w:p>
            <w:pPr>
              <w:pStyle w:val="15"/>
              <w:rPr>
                <w:rFonts w:hint="eastAsia" w:ascii="宋体" w:hAnsi="宋体" w:eastAsia="宋体" w:cs="宋体"/>
              </w:rPr>
            </w:pPr>
            <w:r>
              <w:rPr>
                <w:rFonts w:hint="eastAsia" w:ascii="宋体" w:hAnsi="宋体" w:eastAsia="宋体" w:cs="宋体"/>
              </w:rPr>
              <w:t>24.00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1191" w:type="dxa"/>
            <w:vAlign w:val="center"/>
          </w:tcPr>
          <w:p>
            <w:pPr>
              <w:pStyle w:val="16"/>
              <w:rPr>
                <w:rFonts w:hint="eastAsia" w:ascii="宋体" w:hAnsi="宋体" w:eastAsia="宋体" w:cs="宋体"/>
              </w:rPr>
            </w:pPr>
            <w:r>
              <w:rPr>
                <w:rFonts w:hint="eastAsia" w:ascii="宋体" w:hAnsi="宋体" w:eastAsia="宋体" w:cs="宋体"/>
              </w:rPr>
              <w:t>30112</w:t>
            </w:r>
          </w:p>
        </w:tc>
        <w:tc>
          <w:tcPr>
            <w:tcW w:w="4535" w:type="dxa"/>
            <w:vAlign w:val="center"/>
          </w:tcPr>
          <w:p>
            <w:pPr>
              <w:pStyle w:val="16"/>
              <w:rPr>
                <w:rFonts w:hint="eastAsia" w:ascii="宋体" w:hAnsi="宋体" w:eastAsia="宋体" w:cs="宋体"/>
              </w:rPr>
            </w:pPr>
            <w:r>
              <w:rPr>
                <w:rFonts w:hint="eastAsia" w:ascii="宋体" w:hAnsi="宋体" w:eastAsia="宋体" w:cs="宋体"/>
              </w:rPr>
              <w:t>其他社会保障缴费</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1191" w:type="dxa"/>
            <w:vAlign w:val="center"/>
          </w:tcPr>
          <w:p>
            <w:pPr>
              <w:pStyle w:val="16"/>
              <w:rPr>
                <w:rFonts w:hint="eastAsia" w:ascii="宋体" w:hAnsi="宋体" w:eastAsia="宋体" w:cs="宋体"/>
              </w:rPr>
            </w:pPr>
            <w:r>
              <w:rPr>
                <w:rFonts w:hint="eastAsia" w:ascii="宋体" w:hAnsi="宋体" w:eastAsia="宋体" w:cs="宋体"/>
              </w:rPr>
              <w:t>30113</w:t>
            </w:r>
          </w:p>
        </w:tc>
        <w:tc>
          <w:tcPr>
            <w:tcW w:w="4535"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1191" w:type="dxa"/>
            <w:vAlign w:val="center"/>
          </w:tcPr>
          <w:p>
            <w:pPr>
              <w:pStyle w:val="16"/>
              <w:rPr>
                <w:rFonts w:hint="eastAsia" w:ascii="宋体" w:hAnsi="宋体" w:eastAsia="宋体" w:cs="宋体"/>
              </w:rPr>
            </w:pPr>
            <w:r>
              <w:rPr>
                <w:rFonts w:hint="eastAsia" w:ascii="宋体" w:hAnsi="宋体" w:eastAsia="宋体" w:cs="宋体"/>
              </w:rPr>
              <w:t>30199</w:t>
            </w:r>
          </w:p>
        </w:tc>
        <w:tc>
          <w:tcPr>
            <w:tcW w:w="4535" w:type="dxa"/>
            <w:vAlign w:val="center"/>
          </w:tcPr>
          <w:p>
            <w:pPr>
              <w:pStyle w:val="16"/>
              <w:rPr>
                <w:rFonts w:hint="eastAsia" w:ascii="宋体" w:hAnsi="宋体" w:eastAsia="宋体" w:cs="宋体"/>
              </w:rPr>
            </w:pPr>
            <w:r>
              <w:rPr>
                <w:rFonts w:hint="eastAsia" w:ascii="宋体" w:hAnsi="宋体" w:eastAsia="宋体" w:cs="宋体"/>
              </w:rPr>
              <w:t>其他工资福利支出</w:t>
            </w:r>
          </w:p>
        </w:tc>
        <w:tc>
          <w:tcPr>
            <w:tcW w:w="2551" w:type="dxa"/>
            <w:vAlign w:val="center"/>
          </w:tcPr>
          <w:p>
            <w:pPr>
              <w:pStyle w:val="15"/>
              <w:rPr>
                <w:rFonts w:hint="eastAsia" w:ascii="宋体" w:hAnsi="宋体" w:eastAsia="宋体" w:cs="宋体"/>
              </w:rPr>
            </w:pPr>
            <w:r>
              <w:rPr>
                <w:rFonts w:hint="eastAsia" w:ascii="宋体" w:hAnsi="宋体" w:eastAsia="宋体" w:cs="宋体"/>
              </w:rPr>
              <w:t>196.00</w:t>
            </w:r>
          </w:p>
        </w:tc>
        <w:tc>
          <w:tcPr>
            <w:tcW w:w="2551" w:type="dxa"/>
            <w:vAlign w:val="center"/>
          </w:tcPr>
          <w:p>
            <w:pPr>
              <w:pStyle w:val="15"/>
              <w:rPr>
                <w:rFonts w:hint="eastAsia" w:ascii="宋体" w:hAnsi="宋体" w:eastAsia="宋体" w:cs="宋体"/>
              </w:rPr>
            </w:pPr>
            <w:r>
              <w:rPr>
                <w:rFonts w:hint="eastAsia" w:ascii="宋体" w:hAnsi="宋体" w:eastAsia="宋体" w:cs="宋体"/>
              </w:rPr>
              <w:t>196.00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1191" w:type="dxa"/>
            <w:vAlign w:val="center"/>
          </w:tcPr>
          <w:p>
            <w:pPr>
              <w:pStyle w:val="16"/>
              <w:rPr>
                <w:rFonts w:hint="eastAsia" w:ascii="宋体" w:hAnsi="宋体" w:eastAsia="宋体" w:cs="宋体"/>
              </w:rPr>
            </w:pPr>
            <w:r>
              <w:rPr>
                <w:rFonts w:hint="eastAsia" w:ascii="宋体" w:hAnsi="宋体" w:eastAsia="宋体" w:cs="宋体"/>
              </w:rPr>
              <w:t>302</w:t>
            </w:r>
          </w:p>
        </w:tc>
        <w:tc>
          <w:tcPr>
            <w:tcW w:w="4535" w:type="dxa"/>
            <w:vAlign w:val="center"/>
          </w:tcPr>
          <w:p>
            <w:pPr>
              <w:pStyle w:val="16"/>
              <w:rPr>
                <w:rFonts w:hint="eastAsia" w:ascii="宋体" w:hAnsi="宋体" w:eastAsia="宋体" w:cs="宋体"/>
              </w:rPr>
            </w:pPr>
            <w:r>
              <w:rPr>
                <w:rFonts w:hint="eastAsia" w:ascii="宋体" w:hAnsi="宋体" w:eastAsia="宋体" w:cs="宋体"/>
              </w:rPr>
              <w:t>商品和服务支出</w:t>
            </w:r>
          </w:p>
        </w:tc>
        <w:tc>
          <w:tcPr>
            <w:tcW w:w="2551" w:type="dxa"/>
            <w:vAlign w:val="center"/>
          </w:tcPr>
          <w:p>
            <w:pPr>
              <w:pStyle w:val="15"/>
              <w:rPr>
                <w:rFonts w:hint="eastAsia" w:ascii="宋体" w:hAnsi="宋体" w:eastAsia="宋体" w:cs="宋体"/>
              </w:rPr>
            </w:pPr>
            <w:r>
              <w:rPr>
                <w:rFonts w:hint="eastAsia" w:ascii="宋体" w:hAnsi="宋体" w:eastAsia="宋体" w:cs="宋体"/>
              </w:rPr>
              <w:t>133.00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1191" w:type="dxa"/>
            <w:vAlign w:val="center"/>
          </w:tcPr>
          <w:p>
            <w:pPr>
              <w:pStyle w:val="16"/>
              <w:rPr>
                <w:rFonts w:hint="eastAsia" w:ascii="宋体" w:hAnsi="宋体" w:eastAsia="宋体" w:cs="宋体"/>
              </w:rPr>
            </w:pPr>
            <w:r>
              <w:rPr>
                <w:rFonts w:hint="eastAsia" w:ascii="宋体" w:hAnsi="宋体" w:eastAsia="宋体" w:cs="宋体"/>
              </w:rPr>
              <w:t>30201</w:t>
            </w:r>
          </w:p>
        </w:tc>
        <w:tc>
          <w:tcPr>
            <w:tcW w:w="4535" w:type="dxa"/>
            <w:vAlign w:val="center"/>
          </w:tcPr>
          <w:p>
            <w:pPr>
              <w:pStyle w:val="16"/>
              <w:rPr>
                <w:rFonts w:hint="eastAsia" w:ascii="宋体" w:hAnsi="宋体" w:eastAsia="宋体" w:cs="宋体"/>
              </w:rPr>
            </w:pPr>
            <w:r>
              <w:rPr>
                <w:rFonts w:hint="eastAsia" w:ascii="宋体" w:hAnsi="宋体" w:eastAsia="宋体" w:cs="宋体"/>
              </w:rPr>
              <w:t>办公费</w:t>
            </w:r>
          </w:p>
        </w:tc>
        <w:tc>
          <w:tcPr>
            <w:tcW w:w="2551" w:type="dxa"/>
            <w:vAlign w:val="center"/>
          </w:tcPr>
          <w:p>
            <w:pPr>
              <w:pStyle w:val="15"/>
              <w:rPr>
                <w:rFonts w:hint="eastAsia" w:ascii="宋体" w:hAnsi="宋体" w:eastAsia="宋体" w:cs="宋体"/>
              </w:rPr>
            </w:pPr>
            <w:r>
              <w:rPr>
                <w:rFonts w:hint="eastAsia" w:ascii="宋体" w:hAnsi="宋体" w:eastAsia="宋体" w:cs="宋体"/>
              </w:rPr>
              <w:t>14.00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1191" w:type="dxa"/>
            <w:vAlign w:val="center"/>
          </w:tcPr>
          <w:p>
            <w:pPr>
              <w:pStyle w:val="16"/>
              <w:rPr>
                <w:rFonts w:hint="eastAsia" w:ascii="宋体" w:hAnsi="宋体" w:eastAsia="宋体" w:cs="宋体"/>
              </w:rPr>
            </w:pPr>
            <w:r>
              <w:rPr>
                <w:rFonts w:hint="eastAsia" w:ascii="宋体" w:hAnsi="宋体" w:eastAsia="宋体" w:cs="宋体"/>
              </w:rPr>
              <w:t>30202</w:t>
            </w:r>
          </w:p>
        </w:tc>
        <w:tc>
          <w:tcPr>
            <w:tcW w:w="4535" w:type="dxa"/>
            <w:vAlign w:val="center"/>
          </w:tcPr>
          <w:p>
            <w:pPr>
              <w:pStyle w:val="16"/>
              <w:rPr>
                <w:rFonts w:hint="eastAsia" w:ascii="宋体" w:hAnsi="宋体" w:eastAsia="宋体" w:cs="宋体"/>
              </w:rPr>
            </w:pPr>
            <w:r>
              <w:rPr>
                <w:rFonts w:hint="eastAsia" w:ascii="宋体" w:hAnsi="宋体" w:eastAsia="宋体" w:cs="宋体"/>
              </w:rPr>
              <w:t>印刷费</w:t>
            </w:r>
          </w:p>
        </w:tc>
        <w:tc>
          <w:tcPr>
            <w:tcW w:w="2551" w:type="dxa"/>
            <w:vAlign w:val="center"/>
          </w:tcPr>
          <w:p>
            <w:pPr>
              <w:pStyle w:val="15"/>
              <w:rPr>
                <w:rFonts w:hint="eastAsia" w:ascii="宋体" w:hAnsi="宋体" w:eastAsia="宋体" w:cs="宋体"/>
              </w:rPr>
            </w:pPr>
            <w:r>
              <w:rPr>
                <w:rFonts w:hint="eastAsia" w:ascii="宋体" w:hAnsi="宋体" w:eastAsia="宋体" w:cs="宋体"/>
              </w:rPr>
              <w:t>8.00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1191" w:type="dxa"/>
            <w:vAlign w:val="center"/>
          </w:tcPr>
          <w:p>
            <w:pPr>
              <w:pStyle w:val="16"/>
              <w:rPr>
                <w:rFonts w:hint="eastAsia" w:ascii="宋体" w:hAnsi="宋体" w:eastAsia="宋体" w:cs="宋体"/>
              </w:rPr>
            </w:pPr>
            <w:r>
              <w:rPr>
                <w:rFonts w:hint="eastAsia" w:ascii="宋体" w:hAnsi="宋体" w:eastAsia="宋体" w:cs="宋体"/>
              </w:rPr>
              <w:t>30205</w:t>
            </w:r>
          </w:p>
        </w:tc>
        <w:tc>
          <w:tcPr>
            <w:tcW w:w="4535" w:type="dxa"/>
            <w:vAlign w:val="center"/>
          </w:tcPr>
          <w:p>
            <w:pPr>
              <w:pStyle w:val="16"/>
              <w:rPr>
                <w:rFonts w:hint="eastAsia" w:ascii="宋体" w:hAnsi="宋体" w:eastAsia="宋体" w:cs="宋体"/>
              </w:rPr>
            </w:pPr>
            <w:r>
              <w:rPr>
                <w:rFonts w:hint="eastAsia" w:ascii="宋体" w:hAnsi="宋体" w:eastAsia="宋体" w:cs="宋体"/>
              </w:rPr>
              <w:t>水费</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1191" w:type="dxa"/>
            <w:vAlign w:val="center"/>
          </w:tcPr>
          <w:p>
            <w:pPr>
              <w:pStyle w:val="16"/>
              <w:rPr>
                <w:rFonts w:hint="eastAsia" w:ascii="宋体" w:hAnsi="宋体" w:eastAsia="宋体" w:cs="宋体"/>
              </w:rPr>
            </w:pPr>
            <w:r>
              <w:rPr>
                <w:rFonts w:hint="eastAsia" w:ascii="宋体" w:hAnsi="宋体" w:eastAsia="宋体" w:cs="宋体"/>
              </w:rPr>
              <w:t>30206</w:t>
            </w:r>
          </w:p>
        </w:tc>
        <w:tc>
          <w:tcPr>
            <w:tcW w:w="4535" w:type="dxa"/>
            <w:vAlign w:val="center"/>
          </w:tcPr>
          <w:p>
            <w:pPr>
              <w:pStyle w:val="16"/>
              <w:rPr>
                <w:rFonts w:hint="eastAsia" w:ascii="宋体" w:hAnsi="宋体" w:eastAsia="宋体" w:cs="宋体"/>
              </w:rPr>
            </w:pPr>
            <w:r>
              <w:rPr>
                <w:rFonts w:hint="eastAsia" w:ascii="宋体" w:hAnsi="宋体" w:eastAsia="宋体" w:cs="宋体"/>
              </w:rPr>
              <w:t>电费</w:t>
            </w:r>
          </w:p>
        </w:tc>
        <w:tc>
          <w:tcPr>
            <w:tcW w:w="2551" w:type="dxa"/>
            <w:vAlign w:val="center"/>
          </w:tcPr>
          <w:p>
            <w:pPr>
              <w:pStyle w:val="15"/>
              <w:rPr>
                <w:rFonts w:hint="eastAsia" w:ascii="宋体" w:hAnsi="宋体" w:eastAsia="宋体" w:cs="宋体"/>
              </w:rPr>
            </w:pPr>
            <w:r>
              <w:rPr>
                <w:rFonts w:hint="eastAsia" w:ascii="宋体" w:hAnsi="宋体" w:eastAsia="宋体" w:cs="宋体"/>
              </w:rPr>
              <w:t>22.00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18</w:t>
            </w:r>
          </w:p>
        </w:tc>
        <w:tc>
          <w:tcPr>
            <w:tcW w:w="1191" w:type="dxa"/>
            <w:vAlign w:val="center"/>
          </w:tcPr>
          <w:p>
            <w:pPr>
              <w:pStyle w:val="16"/>
              <w:rPr>
                <w:rFonts w:hint="eastAsia" w:ascii="宋体" w:hAnsi="宋体" w:eastAsia="宋体" w:cs="宋体"/>
              </w:rPr>
            </w:pPr>
            <w:r>
              <w:rPr>
                <w:rFonts w:hint="eastAsia" w:ascii="宋体" w:hAnsi="宋体" w:eastAsia="宋体" w:cs="宋体"/>
              </w:rPr>
              <w:t>30207</w:t>
            </w:r>
          </w:p>
        </w:tc>
        <w:tc>
          <w:tcPr>
            <w:tcW w:w="4535" w:type="dxa"/>
            <w:vAlign w:val="center"/>
          </w:tcPr>
          <w:p>
            <w:pPr>
              <w:pStyle w:val="16"/>
              <w:rPr>
                <w:rFonts w:hint="eastAsia" w:ascii="宋体" w:hAnsi="宋体" w:eastAsia="宋体" w:cs="宋体"/>
              </w:rPr>
            </w:pPr>
            <w:r>
              <w:rPr>
                <w:rFonts w:hint="eastAsia" w:ascii="宋体" w:hAnsi="宋体" w:eastAsia="宋体" w:cs="宋体"/>
              </w:rPr>
              <w:t>邮电费</w:t>
            </w:r>
          </w:p>
        </w:tc>
        <w:tc>
          <w:tcPr>
            <w:tcW w:w="2551" w:type="dxa"/>
            <w:vAlign w:val="center"/>
          </w:tcPr>
          <w:p>
            <w:pPr>
              <w:pStyle w:val="15"/>
              <w:rPr>
                <w:rFonts w:hint="eastAsia" w:ascii="宋体" w:hAnsi="宋体" w:eastAsia="宋体" w:cs="宋体"/>
              </w:rPr>
            </w:pPr>
            <w:r>
              <w:rPr>
                <w:rFonts w:hint="eastAsia" w:ascii="宋体" w:hAnsi="宋体" w:eastAsia="宋体" w:cs="宋体"/>
              </w:rPr>
              <w:t>7.00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19</w:t>
            </w:r>
          </w:p>
        </w:tc>
        <w:tc>
          <w:tcPr>
            <w:tcW w:w="1191" w:type="dxa"/>
            <w:vAlign w:val="center"/>
          </w:tcPr>
          <w:p>
            <w:pPr>
              <w:pStyle w:val="16"/>
              <w:rPr>
                <w:rFonts w:hint="eastAsia" w:ascii="宋体" w:hAnsi="宋体" w:eastAsia="宋体" w:cs="宋体"/>
              </w:rPr>
            </w:pPr>
            <w:r>
              <w:rPr>
                <w:rFonts w:hint="eastAsia" w:ascii="宋体" w:hAnsi="宋体" w:eastAsia="宋体" w:cs="宋体"/>
              </w:rPr>
              <w:t>30208</w:t>
            </w:r>
          </w:p>
        </w:tc>
        <w:tc>
          <w:tcPr>
            <w:tcW w:w="4535" w:type="dxa"/>
            <w:vAlign w:val="center"/>
          </w:tcPr>
          <w:p>
            <w:pPr>
              <w:pStyle w:val="16"/>
              <w:rPr>
                <w:rFonts w:hint="eastAsia" w:ascii="宋体" w:hAnsi="宋体" w:eastAsia="宋体" w:cs="宋体"/>
              </w:rPr>
            </w:pPr>
            <w:r>
              <w:rPr>
                <w:rFonts w:hint="eastAsia" w:ascii="宋体" w:hAnsi="宋体" w:eastAsia="宋体" w:cs="宋体"/>
              </w:rPr>
              <w:t>取暖费</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20</w:t>
            </w:r>
          </w:p>
        </w:tc>
        <w:tc>
          <w:tcPr>
            <w:tcW w:w="1191" w:type="dxa"/>
            <w:vAlign w:val="center"/>
          </w:tcPr>
          <w:p>
            <w:pPr>
              <w:pStyle w:val="16"/>
              <w:rPr>
                <w:rFonts w:hint="eastAsia" w:ascii="宋体" w:hAnsi="宋体" w:eastAsia="宋体" w:cs="宋体"/>
              </w:rPr>
            </w:pPr>
            <w:r>
              <w:rPr>
                <w:rFonts w:hint="eastAsia" w:ascii="宋体" w:hAnsi="宋体" w:eastAsia="宋体" w:cs="宋体"/>
              </w:rPr>
              <w:t>30211</w:t>
            </w:r>
          </w:p>
        </w:tc>
        <w:tc>
          <w:tcPr>
            <w:tcW w:w="4535" w:type="dxa"/>
            <w:vAlign w:val="center"/>
          </w:tcPr>
          <w:p>
            <w:pPr>
              <w:pStyle w:val="16"/>
              <w:rPr>
                <w:rFonts w:hint="eastAsia" w:ascii="宋体" w:hAnsi="宋体" w:eastAsia="宋体" w:cs="宋体"/>
              </w:rPr>
            </w:pPr>
            <w:r>
              <w:rPr>
                <w:rFonts w:hint="eastAsia" w:ascii="宋体" w:hAnsi="宋体" w:eastAsia="宋体" w:cs="宋体"/>
              </w:rPr>
              <w:t>差旅费</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21</w:t>
            </w:r>
          </w:p>
        </w:tc>
        <w:tc>
          <w:tcPr>
            <w:tcW w:w="1191" w:type="dxa"/>
            <w:vAlign w:val="center"/>
          </w:tcPr>
          <w:p>
            <w:pPr>
              <w:pStyle w:val="16"/>
              <w:rPr>
                <w:rFonts w:hint="eastAsia" w:ascii="宋体" w:hAnsi="宋体" w:eastAsia="宋体" w:cs="宋体"/>
              </w:rPr>
            </w:pPr>
            <w:r>
              <w:rPr>
                <w:rFonts w:hint="eastAsia" w:ascii="宋体" w:hAnsi="宋体" w:eastAsia="宋体" w:cs="宋体"/>
              </w:rPr>
              <w:t>30213</w:t>
            </w:r>
          </w:p>
        </w:tc>
        <w:tc>
          <w:tcPr>
            <w:tcW w:w="4535" w:type="dxa"/>
            <w:vAlign w:val="center"/>
          </w:tcPr>
          <w:p>
            <w:pPr>
              <w:pStyle w:val="16"/>
              <w:rPr>
                <w:rFonts w:hint="eastAsia" w:ascii="宋体" w:hAnsi="宋体" w:eastAsia="宋体" w:cs="宋体"/>
              </w:rPr>
            </w:pPr>
            <w:r>
              <w:rPr>
                <w:rFonts w:hint="eastAsia" w:ascii="宋体" w:hAnsi="宋体" w:eastAsia="宋体" w:cs="宋体"/>
              </w:rPr>
              <w:t>维修(护)费</w:t>
            </w:r>
          </w:p>
        </w:tc>
        <w:tc>
          <w:tcPr>
            <w:tcW w:w="2551" w:type="dxa"/>
            <w:vAlign w:val="center"/>
          </w:tcPr>
          <w:p>
            <w:pPr>
              <w:pStyle w:val="15"/>
              <w:rPr>
                <w:rFonts w:hint="eastAsia" w:ascii="宋体" w:hAnsi="宋体" w:eastAsia="宋体" w:cs="宋体"/>
              </w:rPr>
            </w:pPr>
            <w:r>
              <w:rPr>
                <w:rFonts w:hint="eastAsia" w:ascii="宋体" w:hAnsi="宋体" w:eastAsia="宋体" w:cs="宋体"/>
              </w:rPr>
              <w:t>6.00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22</w:t>
            </w:r>
          </w:p>
        </w:tc>
        <w:tc>
          <w:tcPr>
            <w:tcW w:w="1191" w:type="dxa"/>
            <w:vAlign w:val="center"/>
          </w:tcPr>
          <w:p>
            <w:pPr>
              <w:pStyle w:val="16"/>
              <w:rPr>
                <w:rFonts w:hint="eastAsia" w:ascii="宋体" w:hAnsi="宋体" w:eastAsia="宋体" w:cs="宋体"/>
              </w:rPr>
            </w:pPr>
            <w:r>
              <w:rPr>
                <w:rFonts w:hint="eastAsia" w:ascii="宋体" w:hAnsi="宋体" w:eastAsia="宋体" w:cs="宋体"/>
              </w:rPr>
              <w:t>30216</w:t>
            </w:r>
          </w:p>
        </w:tc>
        <w:tc>
          <w:tcPr>
            <w:tcW w:w="4535" w:type="dxa"/>
            <w:vAlign w:val="center"/>
          </w:tcPr>
          <w:p>
            <w:pPr>
              <w:pStyle w:val="16"/>
              <w:rPr>
                <w:rFonts w:hint="eastAsia" w:ascii="宋体" w:hAnsi="宋体" w:eastAsia="宋体" w:cs="宋体"/>
              </w:rPr>
            </w:pPr>
            <w:r>
              <w:rPr>
                <w:rFonts w:hint="eastAsia" w:ascii="宋体" w:hAnsi="宋体" w:eastAsia="宋体" w:cs="宋体"/>
              </w:rPr>
              <w:t>培训费</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23</w:t>
            </w:r>
          </w:p>
        </w:tc>
        <w:tc>
          <w:tcPr>
            <w:tcW w:w="1191" w:type="dxa"/>
            <w:vAlign w:val="center"/>
          </w:tcPr>
          <w:p>
            <w:pPr>
              <w:pStyle w:val="16"/>
              <w:rPr>
                <w:rFonts w:hint="eastAsia" w:ascii="宋体" w:hAnsi="宋体" w:eastAsia="宋体" w:cs="宋体"/>
              </w:rPr>
            </w:pPr>
            <w:r>
              <w:rPr>
                <w:rFonts w:hint="eastAsia" w:ascii="宋体" w:hAnsi="宋体" w:eastAsia="宋体" w:cs="宋体"/>
              </w:rPr>
              <w:t>30217</w:t>
            </w:r>
          </w:p>
        </w:tc>
        <w:tc>
          <w:tcPr>
            <w:tcW w:w="4535" w:type="dxa"/>
            <w:vAlign w:val="center"/>
          </w:tcPr>
          <w:p>
            <w:pPr>
              <w:pStyle w:val="16"/>
              <w:rPr>
                <w:rFonts w:hint="eastAsia" w:ascii="宋体" w:hAnsi="宋体" w:eastAsia="宋体" w:cs="宋体"/>
              </w:rPr>
            </w:pPr>
            <w:r>
              <w:rPr>
                <w:rFonts w:hint="eastAsia" w:ascii="宋体" w:hAnsi="宋体" w:eastAsia="宋体" w:cs="宋体"/>
              </w:rPr>
              <w:t>公务接待费</w:t>
            </w: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24</w:t>
            </w:r>
          </w:p>
        </w:tc>
        <w:tc>
          <w:tcPr>
            <w:tcW w:w="1191" w:type="dxa"/>
            <w:vAlign w:val="center"/>
          </w:tcPr>
          <w:p>
            <w:pPr>
              <w:pStyle w:val="16"/>
              <w:rPr>
                <w:rFonts w:hint="eastAsia" w:ascii="宋体" w:hAnsi="宋体" w:eastAsia="宋体" w:cs="宋体"/>
              </w:rPr>
            </w:pPr>
            <w:r>
              <w:rPr>
                <w:rFonts w:hint="eastAsia" w:ascii="宋体" w:hAnsi="宋体" w:eastAsia="宋体" w:cs="宋体"/>
              </w:rPr>
              <w:t>30228</w:t>
            </w:r>
          </w:p>
        </w:tc>
        <w:tc>
          <w:tcPr>
            <w:tcW w:w="4535" w:type="dxa"/>
            <w:vAlign w:val="center"/>
          </w:tcPr>
          <w:p>
            <w:pPr>
              <w:pStyle w:val="16"/>
              <w:rPr>
                <w:rFonts w:hint="eastAsia" w:ascii="宋体" w:hAnsi="宋体" w:eastAsia="宋体" w:cs="宋体"/>
              </w:rPr>
            </w:pPr>
            <w:r>
              <w:rPr>
                <w:rFonts w:hint="eastAsia" w:ascii="宋体" w:hAnsi="宋体" w:eastAsia="宋体" w:cs="宋体"/>
              </w:rPr>
              <w:t>工会经费</w:t>
            </w:r>
          </w:p>
        </w:tc>
        <w:tc>
          <w:tcPr>
            <w:tcW w:w="2551" w:type="dxa"/>
            <w:vAlign w:val="center"/>
          </w:tcPr>
          <w:p>
            <w:pPr>
              <w:pStyle w:val="15"/>
              <w:rPr>
                <w:rFonts w:hint="eastAsia" w:ascii="宋体" w:hAnsi="宋体" w:eastAsia="宋体" w:cs="宋体"/>
              </w:rPr>
            </w:pPr>
            <w:r>
              <w:rPr>
                <w:rFonts w:hint="eastAsia" w:ascii="宋体" w:hAnsi="宋体" w:eastAsia="宋体" w:cs="宋体"/>
              </w:rPr>
              <w:t>10.00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25</w:t>
            </w:r>
          </w:p>
        </w:tc>
        <w:tc>
          <w:tcPr>
            <w:tcW w:w="1191" w:type="dxa"/>
            <w:vAlign w:val="center"/>
          </w:tcPr>
          <w:p>
            <w:pPr>
              <w:pStyle w:val="16"/>
              <w:rPr>
                <w:rFonts w:hint="eastAsia" w:ascii="宋体" w:hAnsi="宋体" w:eastAsia="宋体" w:cs="宋体"/>
              </w:rPr>
            </w:pPr>
            <w:r>
              <w:rPr>
                <w:rFonts w:hint="eastAsia" w:ascii="宋体" w:hAnsi="宋体" w:eastAsia="宋体" w:cs="宋体"/>
              </w:rPr>
              <w:t>30229</w:t>
            </w:r>
          </w:p>
        </w:tc>
        <w:tc>
          <w:tcPr>
            <w:tcW w:w="4535" w:type="dxa"/>
            <w:vAlign w:val="center"/>
          </w:tcPr>
          <w:p>
            <w:pPr>
              <w:pStyle w:val="16"/>
              <w:rPr>
                <w:rFonts w:hint="eastAsia" w:ascii="宋体" w:hAnsi="宋体" w:eastAsia="宋体" w:cs="宋体"/>
              </w:rPr>
            </w:pPr>
            <w:r>
              <w:rPr>
                <w:rFonts w:hint="eastAsia" w:ascii="宋体" w:hAnsi="宋体" w:eastAsia="宋体" w:cs="宋体"/>
              </w:rPr>
              <w:t>福利费</w:t>
            </w:r>
          </w:p>
        </w:tc>
        <w:tc>
          <w:tcPr>
            <w:tcW w:w="2551" w:type="dxa"/>
            <w:vAlign w:val="center"/>
          </w:tcPr>
          <w:p>
            <w:pPr>
              <w:pStyle w:val="15"/>
              <w:rPr>
                <w:rFonts w:hint="eastAsia" w:ascii="宋体" w:hAnsi="宋体" w:eastAsia="宋体" w:cs="宋体"/>
              </w:rPr>
            </w:pPr>
            <w:r>
              <w:rPr>
                <w:rFonts w:hint="eastAsia" w:ascii="宋体" w:hAnsi="宋体" w:eastAsia="宋体" w:cs="宋体"/>
              </w:rPr>
              <w:t>12.00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26</w:t>
            </w:r>
          </w:p>
        </w:tc>
        <w:tc>
          <w:tcPr>
            <w:tcW w:w="1191" w:type="dxa"/>
            <w:vAlign w:val="center"/>
          </w:tcPr>
          <w:p>
            <w:pPr>
              <w:pStyle w:val="16"/>
              <w:rPr>
                <w:rFonts w:hint="eastAsia" w:ascii="宋体" w:hAnsi="宋体" w:eastAsia="宋体" w:cs="宋体"/>
              </w:rPr>
            </w:pPr>
            <w:r>
              <w:rPr>
                <w:rFonts w:hint="eastAsia" w:ascii="宋体" w:hAnsi="宋体" w:eastAsia="宋体" w:cs="宋体"/>
              </w:rPr>
              <w:t>30231</w:t>
            </w:r>
          </w:p>
        </w:tc>
        <w:tc>
          <w:tcPr>
            <w:tcW w:w="4535" w:type="dxa"/>
            <w:vAlign w:val="center"/>
          </w:tcPr>
          <w:p>
            <w:pPr>
              <w:pStyle w:val="16"/>
              <w:rPr>
                <w:rFonts w:hint="eastAsia" w:ascii="宋体" w:hAnsi="宋体" w:eastAsia="宋体" w:cs="宋体"/>
              </w:rPr>
            </w:pPr>
            <w:r>
              <w:rPr>
                <w:rFonts w:hint="eastAsia" w:ascii="宋体" w:hAnsi="宋体" w:eastAsia="宋体" w:cs="宋体"/>
              </w:rPr>
              <w:t>公务用车运行维护费</w:t>
            </w:r>
          </w:p>
        </w:tc>
        <w:tc>
          <w:tcPr>
            <w:tcW w:w="2551" w:type="dxa"/>
            <w:vAlign w:val="center"/>
          </w:tcPr>
          <w:p>
            <w:pPr>
              <w:pStyle w:val="15"/>
              <w:rPr>
                <w:rFonts w:hint="eastAsia" w:ascii="宋体" w:hAnsi="宋体" w:eastAsia="宋体" w:cs="宋体"/>
              </w:rPr>
            </w:pPr>
            <w:r>
              <w:rPr>
                <w:rFonts w:hint="eastAsia" w:ascii="宋体" w:hAnsi="宋体" w:eastAsia="宋体" w:cs="宋体"/>
              </w:rPr>
              <w:t>4.00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27</w:t>
            </w:r>
          </w:p>
        </w:tc>
        <w:tc>
          <w:tcPr>
            <w:tcW w:w="1191" w:type="dxa"/>
            <w:vAlign w:val="center"/>
          </w:tcPr>
          <w:p>
            <w:pPr>
              <w:pStyle w:val="16"/>
              <w:rPr>
                <w:rFonts w:hint="eastAsia" w:ascii="宋体" w:hAnsi="宋体" w:eastAsia="宋体" w:cs="宋体"/>
              </w:rPr>
            </w:pPr>
            <w:r>
              <w:rPr>
                <w:rFonts w:hint="eastAsia" w:ascii="宋体" w:hAnsi="宋体" w:eastAsia="宋体" w:cs="宋体"/>
              </w:rPr>
              <w:t>30239</w:t>
            </w:r>
          </w:p>
        </w:tc>
        <w:tc>
          <w:tcPr>
            <w:tcW w:w="4535" w:type="dxa"/>
            <w:vAlign w:val="center"/>
          </w:tcPr>
          <w:p>
            <w:pPr>
              <w:pStyle w:val="16"/>
              <w:rPr>
                <w:rFonts w:hint="eastAsia" w:ascii="宋体" w:hAnsi="宋体" w:eastAsia="宋体" w:cs="宋体"/>
              </w:rPr>
            </w:pPr>
            <w:r>
              <w:rPr>
                <w:rFonts w:hint="eastAsia" w:ascii="宋体" w:hAnsi="宋体" w:eastAsia="宋体" w:cs="宋体"/>
              </w:rPr>
              <w:t>其他交通费用</w:t>
            </w:r>
          </w:p>
        </w:tc>
        <w:tc>
          <w:tcPr>
            <w:tcW w:w="2551" w:type="dxa"/>
            <w:vAlign w:val="center"/>
          </w:tcPr>
          <w:p>
            <w:pPr>
              <w:pStyle w:val="15"/>
              <w:rPr>
                <w:rFonts w:hint="eastAsia" w:ascii="宋体" w:hAnsi="宋体" w:eastAsia="宋体" w:cs="宋体"/>
              </w:rPr>
            </w:pPr>
            <w:r>
              <w:rPr>
                <w:rFonts w:hint="eastAsia" w:ascii="宋体" w:hAnsi="宋体" w:eastAsia="宋体" w:cs="宋体"/>
              </w:rPr>
              <w:t>23.00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28</w:t>
            </w:r>
          </w:p>
        </w:tc>
        <w:tc>
          <w:tcPr>
            <w:tcW w:w="1191" w:type="dxa"/>
            <w:vAlign w:val="center"/>
          </w:tcPr>
          <w:p>
            <w:pPr>
              <w:pStyle w:val="16"/>
              <w:rPr>
                <w:rFonts w:hint="eastAsia" w:ascii="宋体" w:hAnsi="宋体" w:eastAsia="宋体" w:cs="宋体"/>
              </w:rPr>
            </w:pPr>
            <w:r>
              <w:rPr>
                <w:rFonts w:hint="eastAsia" w:ascii="宋体" w:hAnsi="宋体" w:eastAsia="宋体" w:cs="宋体"/>
              </w:rPr>
              <w:t>30299</w:t>
            </w:r>
          </w:p>
        </w:tc>
        <w:tc>
          <w:tcPr>
            <w:tcW w:w="4535" w:type="dxa"/>
            <w:vAlign w:val="center"/>
          </w:tcPr>
          <w:p>
            <w:pPr>
              <w:pStyle w:val="16"/>
              <w:rPr>
                <w:rFonts w:hint="eastAsia" w:ascii="宋体" w:hAnsi="宋体" w:eastAsia="宋体" w:cs="宋体"/>
              </w:rPr>
            </w:pPr>
            <w:r>
              <w:rPr>
                <w:rFonts w:hint="eastAsia" w:ascii="宋体" w:hAnsi="宋体" w:eastAsia="宋体" w:cs="宋体"/>
              </w:rPr>
              <w:t>其他商品和服务支出</w:t>
            </w:r>
          </w:p>
        </w:tc>
        <w:tc>
          <w:tcPr>
            <w:tcW w:w="2551" w:type="dxa"/>
            <w:vAlign w:val="center"/>
          </w:tcPr>
          <w:p>
            <w:pPr>
              <w:pStyle w:val="15"/>
              <w:rPr>
                <w:rFonts w:hint="eastAsia" w:ascii="宋体" w:hAnsi="宋体" w:eastAsia="宋体" w:cs="宋体"/>
              </w:rPr>
            </w:pPr>
            <w:r>
              <w:rPr>
                <w:rFonts w:hint="eastAsia" w:ascii="宋体" w:hAnsi="宋体" w:eastAsia="宋体" w:cs="宋体"/>
              </w:rPr>
              <w:t>16.00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29</w:t>
            </w:r>
          </w:p>
        </w:tc>
        <w:tc>
          <w:tcPr>
            <w:tcW w:w="1191" w:type="dxa"/>
            <w:vAlign w:val="center"/>
          </w:tcPr>
          <w:p>
            <w:pPr>
              <w:pStyle w:val="16"/>
              <w:rPr>
                <w:rFonts w:hint="eastAsia" w:ascii="宋体" w:hAnsi="宋体" w:eastAsia="宋体" w:cs="宋体"/>
              </w:rPr>
            </w:pPr>
            <w:r>
              <w:rPr>
                <w:rFonts w:hint="eastAsia" w:ascii="宋体" w:hAnsi="宋体" w:eastAsia="宋体" w:cs="宋体"/>
              </w:rPr>
              <w:t>303</w:t>
            </w:r>
          </w:p>
        </w:tc>
        <w:tc>
          <w:tcPr>
            <w:tcW w:w="4535" w:type="dxa"/>
            <w:vAlign w:val="center"/>
          </w:tcPr>
          <w:p>
            <w:pPr>
              <w:pStyle w:val="16"/>
              <w:rPr>
                <w:rFonts w:hint="eastAsia" w:ascii="宋体" w:hAnsi="宋体" w:eastAsia="宋体" w:cs="宋体"/>
              </w:rPr>
            </w:pPr>
            <w:r>
              <w:rPr>
                <w:rFonts w:hint="eastAsia" w:ascii="宋体" w:hAnsi="宋体" w:eastAsia="宋体" w:cs="宋体"/>
              </w:rPr>
              <w:t>对个人和家庭的补助</w:t>
            </w:r>
          </w:p>
        </w:tc>
        <w:tc>
          <w:tcPr>
            <w:tcW w:w="2551" w:type="dxa"/>
            <w:vAlign w:val="center"/>
          </w:tcPr>
          <w:p>
            <w:pPr>
              <w:pStyle w:val="15"/>
              <w:rPr>
                <w:rFonts w:hint="eastAsia" w:ascii="宋体" w:hAnsi="宋体" w:eastAsia="宋体" w:cs="宋体"/>
              </w:rPr>
            </w:pPr>
            <w:r>
              <w:rPr>
                <w:rFonts w:hint="eastAsia" w:ascii="宋体" w:hAnsi="宋体" w:eastAsia="宋体" w:cs="宋体"/>
              </w:rPr>
              <w:t>179.00</w:t>
            </w:r>
          </w:p>
        </w:tc>
        <w:tc>
          <w:tcPr>
            <w:tcW w:w="2551" w:type="dxa"/>
            <w:vAlign w:val="center"/>
          </w:tcPr>
          <w:p>
            <w:pPr>
              <w:pStyle w:val="15"/>
              <w:rPr>
                <w:rFonts w:hint="eastAsia" w:ascii="宋体" w:hAnsi="宋体" w:eastAsia="宋体" w:cs="宋体"/>
              </w:rPr>
            </w:pPr>
            <w:r>
              <w:rPr>
                <w:rFonts w:hint="eastAsia" w:ascii="宋体" w:hAnsi="宋体" w:eastAsia="宋体" w:cs="宋体"/>
              </w:rPr>
              <w:t>179.00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30</w:t>
            </w:r>
          </w:p>
        </w:tc>
        <w:tc>
          <w:tcPr>
            <w:tcW w:w="1191" w:type="dxa"/>
            <w:vAlign w:val="center"/>
          </w:tcPr>
          <w:p>
            <w:pPr>
              <w:pStyle w:val="16"/>
              <w:rPr>
                <w:rFonts w:hint="eastAsia" w:ascii="宋体" w:hAnsi="宋体" w:eastAsia="宋体" w:cs="宋体"/>
              </w:rPr>
            </w:pPr>
            <w:r>
              <w:rPr>
                <w:rFonts w:hint="eastAsia" w:ascii="宋体" w:hAnsi="宋体" w:eastAsia="宋体" w:cs="宋体"/>
              </w:rPr>
              <w:t>30302</w:t>
            </w:r>
          </w:p>
        </w:tc>
        <w:tc>
          <w:tcPr>
            <w:tcW w:w="4535" w:type="dxa"/>
            <w:vAlign w:val="center"/>
          </w:tcPr>
          <w:p>
            <w:pPr>
              <w:pStyle w:val="16"/>
              <w:rPr>
                <w:rFonts w:hint="eastAsia" w:ascii="宋体" w:hAnsi="宋体" w:eastAsia="宋体" w:cs="宋体"/>
              </w:rPr>
            </w:pPr>
            <w:r>
              <w:rPr>
                <w:rFonts w:hint="eastAsia" w:ascii="宋体" w:hAnsi="宋体" w:eastAsia="宋体" w:cs="宋体"/>
              </w:rPr>
              <w:t>退休费</w:t>
            </w:r>
          </w:p>
        </w:tc>
        <w:tc>
          <w:tcPr>
            <w:tcW w:w="2551" w:type="dxa"/>
            <w:vAlign w:val="center"/>
          </w:tcPr>
          <w:p>
            <w:pPr>
              <w:pStyle w:val="15"/>
              <w:rPr>
                <w:rFonts w:hint="eastAsia" w:ascii="宋体" w:hAnsi="宋体" w:eastAsia="宋体" w:cs="宋体"/>
              </w:rPr>
            </w:pPr>
            <w:r>
              <w:rPr>
                <w:rFonts w:hint="eastAsia" w:ascii="宋体" w:hAnsi="宋体" w:eastAsia="宋体" w:cs="宋体"/>
              </w:rPr>
              <w:t>126.00</w:t>
            </w:r>
          </w:p>
        </w:tc>
        <w:tc>
          <w:tcPr>
            <w:tcW w:w="2551" w:type="dxa"/>
            <w:vAlign w:val="center"/>
          </w:tcPr>
          <w:p>
            <w:pPr>
              <w:pStyle w:val="15"/>
              <w:rPr>
                <w:rFonts w:hint="eastAsia" w:ascii="宋体" w:hAnsi="宋体" w:eastAsia="宋体" w:cs="宋体"/>
              </w:rPr>
            </w:pPr>
            <w:r>
              <w:rPr>
                <w:rFonts w:hint="eastAsia" w:ascii="宋体" w:hAnsi="宋体" w:eastAsia="宋体" w:cs="宋体"/>
              </w:rPr>
              <w:t>126.00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31</w:t>
            </w:r>
          </w:p>
        </w:tc>
        <w:tc>
          <w:tcPr>
            <w:tcW w:w="1191" w:type="dxa"/>
            <w:vAlign w:val="center"/>
          </w:tcPr>
          <w:p>
            <w:pPr>
              <w:pStyle w:val="16"/>
              <w:rPr>
                <w:rFonts w:hint="eastAsia" w:ascii="宋体" w:hAnsi="宋体" w:eastAsia="宋体" w:cs="宋体"/>
              </w:rPr>
            </w:pPr>
            <w:r>
              <w:rPr>
                <w:rFonts w:hint="eastAsia" w:ascii="宋体" w:hAnsi="宋体" w:eastAsia="宋体" w:cs="宋体"/>
              </w:rPr>
              <w:t>30304</w:t>
            </w:r>
          </w:p>
        </w:tc>
        <w:tc>
          <w:tcPr>
            <w:tcW w:w="4535" w:type="dxa"/>
            <w:vAlign w:val="center"/>
          </w:tcPr>
          <w:p>
            <w:pPr>
              <w:pStyle w:val="16"/>
              <w:rPr>
                <w:rFonts w:hint="eastAsia" w:ascii="宋体" w:hAnsi="宋体" w:eastAsia="宋体" w:cs="宋体"/>
              </w:rPr>
            </w:pPr>
            <w:r>
              <w:rPr>
                <w:rFonts w:hint="eastAsia" w:ascii="宋体" w:hAnsi="宋体" w:eastAsia="宋体" w:cs="宋体"/>
              </w:rPr>
              <w:t>抚恤金</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32</w:t>
            </w:r>
          </w:p>
        </w:tc>
        <w:tc>
          <w:tcPr>
            <w:tcW w:w="1191" w:type="dxa"/>
            <w:vAlign w:val="center"/>
          </w:tcPr>
          <w:p>
            <w:pPr>
              <w:pStyle w:val="16"/>
              <w:rPr>
                <w:rFonts w:hint="eastAsia" w:ascii="宋体" w:hAnsi="宋体" w:eastAsia="宋体" w:cs="宋体"/>
              </w:rPr>
            </w:pPr>
            <w:r>
              <w:rPr>
                <w:rFonts w:hint="eastAsia" w:ascii="宋体" w:hAnsi="宋体" w:eastAsia="宋体" w:cs="宋体"/>
              </w:rPr>
              <w:t>30305</w:t>
            </w:r>
          </w:p>
        </w:tc>
        <w:tc>
          <w:tcPr>
            <w:tcW w:w="4535" w:type="dxa"/>
            <w:vAlign w:val="center"/>
          </w:tcPr>
          <w:p>
            <w:pPr>
              <w:pStyle w:val="16"/>
              <w:rPr>
                <w:rFonts w:hint="eastAsia" w:ascii="宋体" w:hAnsi="宋体" w:eastAsia="宋体" w:cs="宋体"/>
              </w:rPr>
            </w:pPr>
            <w:r>
              <w:rPr>
                <w:rFonts w:hint="eastAsia" w:ascii="宋体" w:hAnsi="宋体" w:eastAsia="宋体" w:cs="宋体"/>
              </w:rPr>
              <w:t>生活补助</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33</w:t>
            </w:r>
          </w:p>
        </w:tc>
        <w:tc>
          <w:tcPr>
            <w:tcW w:w="1191" w:type="dxa"/>
            <w:vAlign w:val="center"/>
          </w:tcPr>
          <w:p>
            <w:pPr>
              <w:pStyle w:val="16"/>
              <w:rPr>
                <w:rFonts w:hint="eastAsia" w:ascii="宋体" w:hAnsi="宋体" w:eastAsia="宋体" w:cs="宋体"/>
              </w:rPr>
            </w:pPr>
            <w:r>
              <w:rPr>
                <w:rFonts w:hint="eastAsia" w:ascii="宋体" w:hAnsi="宋体" w:eastAsia="宋体" w:cs="宋体"/>
              </w:rPr>
              <w:t>30309</w:t>
            </w:r>
          </w:p>
        </w:tc>
        <w:tc>
          <w:tcPr>
            <w:tcW w:w="4535" w:type="dxa"/>
            <w:vAlign w:val="center"/>
          </w:tcPr>
          <w:p>
            <w:pPr>
              <w:pStyle w:val="16"/>
              <w:rPr>
                <w:rFonts w:hint="eastAsia" w:ascii="宋体" w:hAnsi="宋体" w:eastAsia="宋体" w:cs="宋体"/>
              </w:rPr>
            </w:pPr>
            <w:r>
              <w:rPr>
                <w:rFonts w:hint="eastAsia" w:ascii="宋体" w:hAnsi="宋体" w:eastAsia="宋体" w:cs="宋体"/>
              </w:rPr>
              <w:t>奖励金</w:t>
            </w: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34</w:t>
            </w:r>
          </w:p>
        </w:tc>
        <w:tc>
          <w:tcPr>
            <w:tcW w:w="1191" w:type="dxa"/>
            <w:vAlign w:val="center"/>
          </w:tcPr>
          <w:p>
            <w:pPr>
              <w:pStyle w:val="16"/>
              <w:rPr>
                <w:rFonts w:hint="eastAsia" w:ascii="宋体" w:hAnsi="宋体" w:eastAsia="宋体" w:cs="宋体"/>
              </w:rPr>
            </w:pPr>
            <w:r>
              <w:rPr>
                <w:rFonts w:hint="eastAsia" w:ascii="宋体" w:hAnsi="宋体" w:eastAsia="宋体" w:cs="宋体"/>
              </w:rPr>
              <w:t>310</w:t>
            </w:r>
          </w:p>
        </w:tc>
        <w:tc>
          <w:tcPr>
            <w:tcW w:w="4535" w:type="dxa"/>
            <w:vAlign w:val="center"/>
          </w:tcPr>
          <w:p>
            <w:pPr>
              <w:pStyle w:val="16"/>
              <w:rPr>
                <w:rFonts w:hint="eastAsia" w:ascii="宋体" w:hAnsi="宋体" w:eastAsia="宋体" w:cs="宋体"/>
              </w:rPr>
            </w:pPr>
            <w:r>
              <w:rPr>
                <w:rFonts w:hint="eastAsia" w:ascii="宋体" w:hAnsi="宋体" w:eastAsia="宋体" w:cs="宋体"/>
              </w:rPr>
              <w:t>资本性支出</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35</w:t>
            </w:r>
          </w:p>
        </w:tc>
        <w:tc>
          <w:tcPr>
            <w:tcW w:w="1191" w:type="dxa"/>
            <w:vAlign w:val="center"/>
          </w:tcPr>
          <w:p>
            <w:pPr>
              <w:pStyle w:val="16"/>
              <w:rPr>
                <w:rFonts w:hint="eastAsia" w:ascii="宋体" w:hAnsi="宋体" w:eastAsia="宋体" w:cs="宋体"/>
              </w:rPr>
            </w:pPr>
            <w:r>
              <w:rPr>
                <w:rFonts w:hint="eastAsia" w:ascii="宋体" w:hAnsi="宋体" w:eastAsia="宋体" w:cs="宋体"/>
              </w:rPr>
              <w:t>31002</w:t>
            </w:r>
          </w:p>
        </w:tc>
        <w:tc>
          <w:tcPr>
            <w:tcW w:w="4535" w:type="dxa"/>
            <w:vAlign w:val="center"/>
          </w:tcPr>
          <w:p>
            <w:pPr>
              <w:pStyle w:val="16"/>
              <w:rPr>
                <w:rFonts w:hint="eastAsia" w:ascii="宋体" w:hAnsi="宋体" w:eastAsia="宋体" w:cs="宋体"/>
              </w:rPr>
            </w:pPr>
            <w:r>
              <w:rPr>
                <w:rFonts w:hint="eastAsia" w:ascii="宋体" w:hAnsi="宋体" w:eastAsia="宋体" w:cs="宋体"/>
              </w:rPr>
              <w:t>办公设备购置</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宋体" w:hAnsi="宋体" w:eastAsia="宋体" w:cs="宋体"/>
        </w:rPr>
      </w:pPr>
      <w:bookmarkStart w:id="6" w:name="_Toc_2_2_0000000007"/>
      <w:r>
        <w:rPr>
          <w:rFonts w:hint="eastAsia" w:ascii="宋体" w:hAnsi="宋体" w:eastAsia="宋体" w:cs="宋体"/>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p>
        </w:tc>
        <w:tc>
          <w:tcPr>
            <w:tcW w:w="1191" w:type="dxa"/>
            <w:vAlign w:val="center"/>
          </w:tcPr>
          <w:p>
            <w:pPr>
              <w:pStyle w:val="16"/>
              <w:rPr>
                <w:rFonts w:hint="eastAsia" w:ascii="宋体" w:hAnsi="宋体" w:eastAsia="宋体" w:cs="宋体"/>
              </w:rPr>
            </w:pPr>
          </w:p>
        </w:tc>
        <w:tc>
          <w:tcPr>
            <w:tcW w:w="4535" w:type="dxa"/>
            <w:vAlign w:val="center"/>
          </w:tcPr>
          <w:p>
            <w:pPr>
              <w:pStyle w:val="16"/>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r>
    </w:tbl>
    <w:p>
      <w:pPr>
        <w:spacing w:before="0" w:after="0" w:line="240" w:lineRule="auto"/>
        <w:ind w:firstLine="420"/>
        <w:jc w:val="left"/>
        <w:outlineLvl w:val="9"/>
        <w:rPr>
          <w:rFonts w:hint="eastAsia" w:ascii="宋体" w:hAnsi="宋体" w:eastAsia="宋体" w:cs="宋体"/>
        </w:rPr>
        <w:sectPr>
          <w:pgSz w:w="16840" w:h="11900" w:orient="landscape"/>
          <w:pgMar w:top="1361" w:right="1020" w:bottom="1134" w:left="1020" w:header="720" w:footer="720" w:gutter="0"/>
          <w:cols w:space="720" w:num="1"/>
        </w:sectPr>
      </w:pPr>
      <w:r>
        <w:rPr>
          <w:rFonts w:hint="eastAsia" w:ascii="宋体" w:hAnsi="宋体" w:eastAsia="宋体" w:cs="宋体"/>
          <w:color w:val="000000"/>
          <w:sz w:val="21"/>
        </w:rPr>
        <w:t>注：无政府基金预算财政拨款预算，空表列示。</w:t>
      </w:r>
    </w:p>
    <w:p>
      <w:pPr>
        <w:spacing w:before="0" w:after="0" w:line="240" w:lineRule="auto"/>
        <w:ind w:firstLine="0"/>
        <w:jc w:val="center"/>
        <w:outlineLvl w:val="1"/>
        <w:rPr>
          <w:rFonts w:hint="eastAsia" w:ascii="宋体" w:hAnsi="宋体" w:eastAsia="宋体" w:cs="宋体"/>
        </w:rPr>
      </w:pPr>
      <w:bookmarkStart w:id="7" w:name="_Toc_2_2_0000000008"/>
      <w:r>
        <w:rPr>
          <w:rFonts w:hint="eastAsia" w:ascii="宋体" w:hAnsi="宋体" w:eastAsia="宋体" w:cs="宋体"/>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p>
        </w:tc>
        <w:tc>
          <w:tcPr>
            <w:tcW w:w="1191" w:type="dxa"/>
            <w:vAlign w:val="center"/>
          </w:tcPr>
          <w:p>
            <w:pPr>
              <w:pStyle w:val="16"/>
              <w:rPr>
                <w:rFonts w:hint="eastAsia" w:ascii="宋体" w:hAnsi="宋体" w:eastAsia="宋体" w:cs="宋体"/>
              </w:rPr>
            </w:pPr>
          </w:p>
        </w:tc>
        <w:tc>
          <w:tcPr>
            <w:tcW w:w="4535" w:type="dxa"/>
            <w:vAlign w:val="center"/>
          </w:tcPr>
          <w:p>
            <w:pPr>
              <w:pStyle w:val="16"/>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r>
    </w:tbl>
    <w:p>
      <w:pPr>
        <w:spacing w:before="0" w:after="0" w:line="240" w:lineRule="auto"/>
        <w:ind w:firstLine="420"/>
        <w:jc w:val="left"/>
        <w:outlineLvl w:val="9"/>
        <w:rPr>
          <w:rFonts w:hint="eastAsia" w:ascii="宋体" w:hAnsi="宋体" w:eastAsia="宋体" w:cs="宋体"/>
        </w:rPr>
        <w:sectPr>
          <w:pgSz w:w="16840" w:h="11900" w:orient="landscape"/>
          <w:pgMar w:top="1361" w:right="1020" w:bottom="1134" w:left="1020" w:header="720" w:footer="720" w:gutter="0"/>
          <w:cols w:space="720" w:num="1"/>
        </w:sectPr>
      </w:pPr>
      <w:r>
        <w:rPr>
          <w:rFonts w:hint="eastAsia" w:ascii="宋体" w:hAnsi="宋体" w:eastAsia="宋体" w:cs="宋体"/>
          <w:color w:val="000000"/>
          <w:sz w:val="21"/>
        </w:rPr>
        <w:t>注：无国有资本经营预算财政拨款预算，空表列示。</w:t>
      </w:r>
    </w:p>
    <w:p>
      <w:pPr>
        <w:spacing w:before="0" w:after="0" w:line="240" w:lineRule="auto"/>
        <w:ind w:firstLine="0"/>
        <w:jc w:val="center"/>
        <w:outlineLvl w:val="1"/>
        <w:rPr>
          <w:rFonts w:hint="eastAsia" w:ascii="宋体" w:hAnsi="宋体" w:eastAsia="宋体" w:cs="宋体"/>
        </w:rPr>
      </w:pPr>
      <w:bookmarkStart w:id="8" w:name="_Toc_2_2_0000000009"/>
      <w:r>
        <w:rPr>
          <w:rFonts w:hint="eastAsia" w:ascii="宋体" w:hAnsi="宋体" w:eastAsia="宋体" w:cs="宋体"/>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238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3798" w:type="dxa"/>
            <w:vMerge w:val="restart"/>
            <w:vAlign w:val="center"/>
          </w:tcPr>
          <w:p>
            <w:pPr>
              <w:pStyle w:val="14"/>
              <w:rPr>
                <w:rFonts w:hint="eastAsia" w:ascii="宋体" w:hAnsi="宋体" w:eastAsia="宋体" w:cs="宋体"/>
              </w:rPr>
            </w:pPr>
            <w:r>
              <w:rPr>
                <w:rFonts w:hint="eastAsia" w:ascii="宋体" w:hAnsi="宋体" w:eastAsia="宋体" w:cs="宋体"/>
              </w:rPr>
              <w:t>项  目</w:t>
            </w:r>
          </w:p>
        </w:tc>
        <w:tc>
          <w:tcPr>
            <w:tcW w:w="9524" w:type="dxa"/>
            <w:gridSpan w:val="4"/>
            <w:vAlign w:val="center"/>
          </w:tcPr>
          <w:p>
            <w:pPr>
              <w:pStyle w:val="14"/>
              <w:rPr>
                <w:rFonts w:hint="eastAsia" w:ascii="宋体" w:hAnsi="宋体" w:eastAsia="宋体" w:cs="宋体"/>
              </w:rPr>
            </w:pPr>
            <w:r>
              <w:rPr>
                <w:rFonts w:hint="eastAsia" w:ascii="宋体" w:hAnsi="宋体" w:eastAsia="宋体" w:cs="宋体"/>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rFonts w:hint="eastAsia" w:ascii="宋体" w:hAnsi="宋体" w:eastAsia="宋体" w:cs="宋体"/>
              </w:rPr>
            </w:pPr>
          </w:p>
        </w:tc>
        <w:tc>
          <w:tcPr>
            <w:tcW w:w="3798" w:type="dxa"/>
            <w:vMerge w:val="continue"/>
          </w:tcPr>
          <w:p>
            <w:pPr>
              <w:rPr>
                <w:rFonts w:hint="eastAsia" w:ascii="宋体" w:hAnsi="宋体" w:eastAsia="宋体" w:cs="宋体"/>
              </w:rPr>
            </w:pPr>
          </w:p>
        </w:tc>
        <w:tc>
          <w:tcPr>
            <w:tcW w:w="2381" w:type="dxa"/>
            <w:vAlign w:val="center"/>
          </w:tcPr>
          <w:p>
            <w:pPr>
              <w:pStyle w:val="14"/>
              <w:rPr>
                <w:rFonts w:hint="eastAsia" w:ascii="宋体" w:hAnsi="宋体" w:eastAsia="宋体" w:cs="宋体"/>
              </w:rPr>
            </w:pPr>
            <w:r>
              <w:rPr>
                <w:rFonts w:hint="eastAsia" w:ascii="宋体" w:hAnsi="宋体" w:eastAsia="宋体" w:cs="宋体"/>
              </w:rPr>
              <w:t>合计</w:t>
            </w:r>
          </w:p>
        </w:tc>
        <w:tc>
          <w:tcPr>
            <w:tcW w:w="2381" w:type="dxa"/>
            <w:vAlign w:val="center"/>
          </w:tcPr>
          <w:p>
            <w:pPr>
              <w:pStyle w:val="14"/>
              <w:rPr>
                <w:rFonts w:hint="eastAsia" w:ascii="宋体" w:hAnsi="宋体" w:eastAsia="宋体" w:cs="宋体"/>
              </w:rPr>
            </w:pPr>
            <w:r>
              <w:rPr>
                <w:rFonts w:hint="eastAsia" w:ascii="宋体" w:hAnsi="宋体" w:eastAsia="宋体" w:cs="宋体"/>
              </w:rPr>
              <w:t>一般公共预算              财政拨款</w:t>
            </w:r>
          </w:p>
        </w:tc>
        <w:tc>
          <w:tcPr>
            <w:tcW w:w="2381" w:type="dxa"/>
            <w:vAlign w:val="center"/>
          </w:tcPr>
          <w:p>
            <w:pPr>
              <w:pStyle w:val="14"/>
              <w:rPr>
                <w:rFonts w:hint="eastAsia" w:ascii="宋体" w:hAnsi="宋体" w:eastAsia="宋体" w:cs="宋体"/>
              </w:rPr>
            </w:pPr>
            <w:r>
              <w:rPr>
                <w:rFonts w:hint="eastAsia" w:ascii="宋体" w:hAnsi="宋体" w:eastAsia="宋体" w:cs="宋体"/>
              </w:rPr>
              <w:t>政府性基金                  预算拨款</w:t>
            </w:r>
          </w:p>
        </w:tc>
        <w:tc>
          <w:tcPr>
            <w:tcW w:w="2381" w:type="dxa"/>
            <w:vAlign w:val="center"/>
          </w:tcPr>
          <w:p>
            <w:pPr>
              <w:pStyle w:val="14"/>
              <w:rPr>
                <w:rFonts w:hint="eastAsia" w:ascii="宋体" w:hAnsi="宋体" w:eastAsia="宋体" w:cs="宋体"/>
              </w:rPr>
            </w:pPr>
            <w:r>
              <w:rPr>
                <w:rFonts w:hint="eastAsia" w:ascii="宋体" w:hAnsi="宋体" w:eastAsia="宋体" w:cs="宋体"/>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3798" w:type="dxa"/>
            <w:vAlign w:val="center"/>
          </w:tcPr>
          <w:p>
            <w:pPr>
              <w:pStyle w:val="14"/>
              <w:rPr>
                <w:rFonts w:hint="eastAsia" w:ascii="宋体" w:hAnsi="宋体" w:eastAsia="宋体" w:cs="宋体"/>
              </w:rPr>
            </w:pPr>
            <w:r>
              <w:rPr>
                <w:rFonts w:hint="eastAsia" w:ascii="宋体" w:hAnsi="宋体" w:eastAsia="宋体" w:cs="宋体"/>
              </w:rPr>
              <w:t>1</w:t>
            </w:r>
          </w:p>
        </w:tc>
        <w:tc>
          <w:tcPr>
            <w:tcW w:w="2381" w:type="dxa"/>
            <w:vAlign w:val="center"/>
          </w:tcPr>
          <w:p>
            <w:pPr>
              <w:pStyle w:val="14"/>
              <w:rPr>
                <w:rFonts w:hint="eastAsia" w:ascii="宋体" w:hAnsi="宋体" w:eastAsia="宋体" w:cs="宋体"/>
              </w:rPr>
            </w:pPr>
            <w:r>
              <w:rPr>
                <w:rFonts w:hint="eastAsia" w:ascii="宋体" w:hAnsi="宋体" w:eastAsia="宋体" w:cs="宋体"/>
              </w:rPr>
              <w:t>2</w:t>
            </w:r>
          </w:p>
        </w:tc>
        <w:tc>
          <w:tcPr>
            <w:tcW w:w="2381" w:type="dxa"/>
            <w:vAlign w:val="center"/>
          </w:tcPr>
          <w:p>
            <w:pPr>
              <w:pStyle w:val="14"/>
              <w:rPr>
                <w:rFonts w:hint="eastAsia" w:ascii="宋体" w:hAnsi="宋体" w:eastAsia="宋体" w:cs="宋体"/>
              </w:rPr>
            </w:pPr>
            <w:r>
              <w:rPr>
                <w:rFonts w:hint="eastAsia" w:ascii="宋体" w:hAnsi="宋体" w:eastAsia="宋体" w:cs="宋体"/>
              </w:rPr>
              <w:t>3</w:t>
            </w:r>
          </w:p>
        </w:tc>
        <w:tc>
          <w:tcPr>
            <w:tcW w:w="2381" w:type="dxa"/>
            <w:vAlign w:val="center"/>
          </w:tcPr>
          <w:p>
            <w:pPr>
              <w:pStyle w:val="14"/>
              <w:rPr>
                <w:rFonts w:hint="eastAsia" w:ascii="宋体" w:hAnsi="宋体" w:eastAsia="宋体" w:cs="宋体"/>
              </w:rPr>
            </w:pPr>
            <w:r>
              <w:rPr>
                <w:rFonts w:hint="eastAsia" w:ascii="宋体" w:hAnsi="宋体" w:eastAsia="宋体" w:cs="宋体"/>
              </w:rPr>
              <w:t>4</w:t>
            </w:r>
          </w:p>
        </w:tc>
        <w:tc>
          <w:tcPr>
            <w:tcW w:w="238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3798" w:type="dxa"/>
            <w:vAlign w:val="center"/>
          </w:tcPr>
          <w:p>
            <w:pPr>
              <w:pStyle w:val="18"/>
              <w:rPr>
                <w:rFonts w:hint="eastAsia" w:ascii="宋体" w:hAnsi="宋体" w:eastAsia="宋体" w:cs="宋体"/>
              </w:rPr>
            </w:pPr>
            <w:r>
              <w:rPr>
                <w:rFonts w:hint="eastAsia" w:ascii="宋体" w:hAnsi="宋体" w:eastAsia="宋体" w:cs="宋体"/>
              </w:rPr>
              <w:t>合计</w:t>
            </w:r>
          </w:p>
        </w:tc>
        <w:tc>
          <w:tcPr>
            <w:tcW w:w="2381" w:type="dxa"/>
            <w:vAlign w:val="center"/>
          </w:tcPr>
          <w:p>
            <w:pPr>
              <w:pStyle w:val="19"/>
              <w:rPr>
                <w:rFonts w:hint="eastAsia" w:ascii="宋体" w:hAnsi="宋体" w:eastAsia="宋体" w:cs="宋体"/>
                <w:lang w:val="en-US" w:eastAsia="zh-CN"/>
              </w:rPr>
            </w:pPr>
            <w:r>
              <w:rPr>
                <w:rFonts w:hint="eastAsia" w:ascii="宋体" w:hAnsi="宋体" w:eastAsia="宋体" w:cs="宋体"/>
                <w:lang w:val="en-US" w:eastAsia="zh-CN"/>
              </w:rPr>
              <w:t>32.1</w:t>
            </w:r>
          </w:p>
        </w:tc>
        <w:tc>
          <w:tcPr>
            <w:tcW w:w="2381" w:type="dxa"/>
            <w:vAlign w:val="center"/>
          </w:tcPr>
          <w:p>
            <w:pPr>
              <w:pStyle w:val="19"/>
              <w:rPr>
                <w:rFonts w:hint="eastAsia" w:ascii="宋体" w:hAnsi="宋体" w:eastAsia="宋体" w:cs="宋体"/>
                <w:lang w:val="en-US" w:eastAsia="zh-CN"/>
              </w:rPr>
            </w:pPr>
            <w:r>
              <w:rPr>
                <w:rFonts w:hint="eastAsia" w:ascii="宋体" w:hAnsi="宋体" w:eastAsia="宋体" w:cs="宋体"/>
                <w:lang w:val="en-US" w:eastAsia="zh-CN"/>
              </w:rPr>
              <w:t>32.1</w:t>
            </w:r>
          </w:p>
        </w:tc>
        <w:tc>
          <w:tcPr>
            <w:tcW w:w="2381" w:type="dxa"/>
            <w:vAlign w:val="center"/>
          </w:tcPr>
          <w:p>
            <w:pPr>
              <w:pStyle w:val="19"/>
              <w:rPr>
                <w:rFonts w:hint="eastAsia" w:ascii="宋体" w:hAnsi="宋体" w:eastAsia="宋体" w:cs="宋体"/>
              </w:rPr>
            </w:pPr>
          </w:p>
        </w:tc>
        <w:tc>
          <w:tcPr>
            <w:tcW w:w="2381"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3798" w:type="dxa"/>
            <w:vAlign w:val="center"/>
          </w:tcPr>
          <w:p>
            <w:pPr>
              <w:pStyle w:val="16"/>
              <w:rPr>
                <w:rFonts w:hint="eastAsia" w:ascii="宋体" w:hAnsi="宋体" w:eastAsia="宋体" w:cs="宋体"/>
              </w:rPr>
            </w:pPr>
            <w:r>
              <w:rPr>
                <w:rFonts w:hint="eastAsia" w:ascii="宋体" w:hAnsi="宋体" w:eastAsia="宋体" w:cs="宋体"/>
              </w:rPr>
              <w:t>“三公”经费小计</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28.6</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28.6</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3798" w:type="dxa"/>
            <w:vAlign w:val="center"/>
          </w:tcPr>
          <w:p>
            <w:pPr>
              <w:pStyle w:val="16"/>
              <w:rPr>
                <w:rFonts w:hint="eastAsia" w:ascii="宋体" w:hAnsi="宋体" w:eastAsia="宋体" w:cs="宋体"/>
              </w:rPr>
            </w:pPr>
            <w:r>
              <w:rPr>
                <w:rFonts w:hint="eastAsia" w:ascii="宋体" w:hAnsi="宋体" w:eastAsia="宋体" w:cs="宋体"/>
              </w:rPr>
              <w:t>一、因公出国（境）费</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3798" w:type="dxa"/>
            <w:vAlign w:val="center"/>
          </w:tcPr>
          <w:p>
            <w:pPr>
              <w:pStyle w:val="16"/>
              <w:rPr>
                <w:rFonts w:hint="eastAsia" w:ascii="宋体" w:hAnsi="宋体" w:eastAsia="宋体" w:cs="宋体"/>
              </w:rPr>
            </w:pPr>
            <w:r>
              <w:rPr>
                <w:rFonts w:hint="eastAsia" w:ascii="宋体" w:hAnsi="宋体" w:eastAsia="宋体" w:cs="宋体"/>
              </w:rPr>
              <w:t>其中：教学科研人员因公出国（境）费</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3798" w:type="dxa"/>
            <w:vAlign w:val="center"/>
          </w:tcPr>
          <w:p>
            <w:pPr>
              <w:pStyle w:val="16"/>
              <w:rPr>
                <w:rFonts w:hint="eastAsia" w:ascii="宋体" w:hAnsi="宋体" w:eastAsia="宋体" w:cs="宋体"/>
              </w:rPr>
            </w:pPr>
            <w:r>
              <w:rPr>
                <w:rFonts w:hint="eastAsia" w:ascii="宋体" w:hAnsi="宋体" w:eastAsia="宋体" w:cs="宋体"/>
              </w:rPr>
              <w:t>其他因公出国（境）费</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3798" w:type="dxa"/>
            <w:vAlign w:val="center"/>
          </w:tcPr>
          <w:p>
            <w:pPr>
              <w:pStyle w:val="16"/>
              <w:rPr>
                <w:rFonts w:hint="eastAsia" w:ascii="宋体" w:hAnsi="宋体" w:eastAsia="宋体" w:cs="宋体"/>
              </w:rPr>
            </w:pPr>
            <w:r>
              <w:rPr>
                <w:rFonts w:hint="eastAsia" w:ascii="宋体" w:hAnsi="宋体" w:eastAsia="宋体" w:cs="宋体"/>
              </w:rPr>
              <w:t>二、公务用车购置及运维费</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27.6</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27.6</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3798" w:type="dxa"/>
            <w:vAlign w:val="center"/>
          </w:tcPr>
          <w:p>
            <w:pPr>
              <w:pStyle w:val="16"/>
              <w:rPr>
                <w:rFonts w:hint="eastAsia" w:ascii="宋体" w:hAnsi="宋体" w:eastAsia="宋体" w:cs="宋体"/>
              </w:rPr>
            </w:pPr>
            <w:r>
              <w:rPr>
                <w:rFonts w:hint="eastAsia" w:ascii="宋体" w:hAnsi="宋体" w:eastAsia="宋体" w:cs="宋体"/>
              </w:rPr>
              <w:t>其中：公务用车购置费</w:t>
            </w:r>
          </w:p>
        </w:tc>
        <w:tc>
          <w:tcPr>
            <w:tcW w:w="2381" w:type="dxa"/>
            <w:vAlign w:val="center"/>
          </w:tcPr>
          <w:p>
            <w:pPr>
              <w:pStyle w:val="15"/>
              <w:rPr>
                <w:rFonts w:hint="eastAsia" w:ascii="宋体" w:hAnsi="宋体" w:eastAsia="宋体" w:cs="宋体"/>
              </w:rPr>
            </w:pPr>
            <w:r>
              <w:rPr>
                <w:rFonts w:hint="eastAsia" w:ascii="宋体" w:hAnsi="宋体" w:eastAsia="宋体" w:cs="宋体"/>
              </w:rPr>
              <w:t>13.60</w:t>
            </w:r>
          </w:p>
        </w:tc>
        <w:tc>
          <w:tcPr>
            <w:tcW w:w="2381" w:type="dxa"/>
            <w:vAlign w:val="center"/>
          </w:tcPr>
          <w:p>
            <w:pPr>
              <w:pStyle w:val="15"/>
              <w:rPr>
                <w:rFonts w:hint="eastAsia" w:ascii="宋体" w:hAnsi="宋体" w:eastAsia="宋体" w:cs="宋体"/>
              </w:rPr>
            </w:pPr>
            <w:r>
              <w:rPr>
                <w:rFonts w:hint="eastAsia" w:ascii="宋体" w:hAnsi="宋体" w:eastAsia="宋体" w:cs="宋体"/>
              </w:rPr>
              <w:t>13.60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3798" w:type="dxa"/>
            <w:vAlign w:val="center"/>
          </w:tcPr>
          <w:p>
            <w:pPr>
              <w:pStyle w:val="16"/>
              <w:rPr>
                <w:rFonts w:hint="eastAsia" w:ascii="宋体" w:hAnsi="宋体" w:eastAsia="宋体" w:cs="宋体"/>
              </w:rPr>
            </w:pPr>
            <w:r>
              <w:rPr>
                <w:rFonts w:hint="eastAsia" w:ascii="宋体" w:hAnsi="宋体" w:eastAsia="宋体" w:cs="宋体"/>
              </w:rPr>
              <w:t>公务用车运行维护费</w:t>
            </w:r>
          </w:p>
        </w:tc>
        <w:tc>
          <w:tcPr>
            <w:tcW w:w="2381" w:type="dxa"/>
            <w:vAlign w:val="center"/>
          </w:tcPr>
          <w:p>
            <w:pPr>
              <w:pStyle w:val="15"/>
              <w:rPr>
                <w:rFonts w:hint="eastAsia" w:ascii="宋体" w:hAnsi="宋体" w:eastAsia="宋体" w:cs="宋体"/>
              </w:rPr>
            </w:pPr>
            <w:r>
              <w:rPr>
                <w:rFonts w:hint="eastAsia" w:ascii="宋体" w:hAnsi="宋体" w:eastAsia="宋体" w:cs="宋体"/>
              </w:rPr>
              <w:t>14.00</w:t>
            </w:r>
          </w:p>
        </w:tc>
        <w:tc>
          <w:tcPr>
            <w:tcW w:w="2381" w:type="dxa"/>
            <w:vAlign w:val="center"/>
          </w:tcPr>
          <w:p>
            <w:pPr>
              <w:pStyle w:val="15"/>
              <w:rPr>
                <w:rFonts w:hint="eastAsia" w:ascii="宋体" w:hAnsi="宋体" w:eastAsia="宋体" w:cs="宋体"/>
              </w:rPr>
            </w:pPr>
            <w:r>
              <w:rPr>
                <w:rFonts w:hint="eastAsia" w:ascii="宋体" w:hAnsi="宋体" w:eastAsia="宋体" w:cs="宋体"/>
              </w:rPr>
              <w:t>14.00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3798" w:type="dxa"/>
            <w:vAlign w:val="center"/>
          </w:tcPr>
          <w:p>
            <w:pPr>
              <w:pStyle w:val="16"/>
              <w:rPr>
                <w:rFonts w:hint="eastAsia" w:ascii="宋体" w:hAnsi="宋体" w:eastAsia="宋体" w:cs="宋体"/>
              </w:rPr>
            </w:pPr>
            <w:r>
              <w:rPr>
                <w:rFonts w:hint="eastAsia" w:ascii="宋体" w:hAnsi="宋体" w:eastAsia="宋体" w:cs="宋体"/>
              </w:rPr>
              <w:t>三、公务接待费</w:t>
            </w:r>
          </w:p>
        </w:tc>
        <w:tc>
          <w:tcPr>
            <w:tcW w:w="2381" w:type="dxa"/>
            <w:vAlign w:val="center"/>
          </w:tcPr>
          <w:p>
            <w:pPr>
              <w:pStyle w:val="15"/>
              <w:rPr>
                <w:rFonts w:hint="eastAsia" w:ascii="宋体" w:hAnsi="宋体" w:eastAsia="宋体" w:cs="宋体"/>
              </w:rPr>
            </w:pPr>
            <w:r>
              <w:rPr>
                <w:rFonts w:hint="eastAsia" w:ascii="宋体" w:hAnsi="宋体" w:eastAsia="宋体" w:cs="宋体"/>
              </w:rPr>
              <w:t>1.00</w:t>
            </w:r>
          </w:p>
        </w:tc>
        <w:tc>
          <w:tcPr>
            <w:tcW w:w="2381" w:type="dxa"/>
            <w:vAlign w:val="center"/>
          </w:tcPr>
          <w:p>
            <w:pPr>
              <w:pStyle w:val="15"/>
              <w:rPr>
                <w:rFonts w:hint="eastAsia" w:ascii="宋体" w:hAnsi="宋体" w:eastAsia="宋体" w:cs="宋体"/>
              </w:rPr>
            </w:pPr>
            <w:r>
              <w:rPr>
                <w:rFonts w:hint="eastAsia" w:ascii="宋体" w:hAnsi="宋体" w:eastAsia="宋体" w:cs="宋体"/>
              </w:rPr>
              <w:t>1.00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3798" w:type="dxa"/>
            <w:vAlign w:val="center"/>
          </w:tcPr>
          <w:p>
            <w:pPr>
              <w:pStyle w:val="16"/>
              <w:rPr>
                <w:rFonts w:hint="eastAsia" w:ascii="宋体" w:hAnsi="宋体" w:eastAsia="宋体" w:cs="宋体"/>
              </w:rPr>
            </w:pPr>
            <w:r>
              <w:rPr>
                <w:rFonts w:hint="eastAsia" w:ascii="宋体" w:hAnsi="宋体" w:eastAsia="宋体" w:cs="宋体"/>
              </w:rPr>
              <w:t>四、会议费</w:t>
            </w:r>
          </w:p>
        </w:tc>
        <w:tc>
          <w:tcPr>
            <w:tcW w:w="2381" w:type="dxa"/>
            <w:vAlign w:val="center"/>
          </w:tcPr>
          <w:p>
            <w:pPr>
              <w:pStyle w:val="15"/>
              <w:rPr>
                <w:rFonts w:hint="eastAsia" w:ascii="宋体" w:hAnsi="宋体" w:eastAsia="宋体" w:cs="宋体"/>
              </w:rPr>
            </w:pPr>
            <w:r>
              <w:rPr>
                <w:rFonts w:hint="eastAsia" w:ascii="宋体" w:hAnsi="宋体" w:eastAsia="宋体" w:cs="宋体"/>
              </w:rPr>
              <w:t>0.50</w:t>
            </w:r>
          </w:p>
        </w:tc>
        <w:tc>
          <w:tcPr>
            <w:tcW w:w="2381" w:type="dxa"/>
            <w:vAlign w:val="center"/>
          </w:tcPr>
          <w:p>
            <w:pPr>
              <w:pStyle w:val="15"/>
              <w:rPr>
                <w:rFonts w:hint="eastAsia" w:ascii="宋体" w:hAnsi="宋体" w:eastAsia="宋体" w:cs="宋体"/>
              </w:rPr>
            </w:pPr>
            <w:r>
              <w:rPr>
                <w:rFonts w:hint="eastAsia" w:ascii="宋体" w:hAnsi="宋体" w:eastAsia="宋体" w:cs="宋体"/>
              </w:rPr>
              <w:t>0.50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3798" w:type="dxa"/>
            <w:vAlign w:val="center"/>
          </w:tcPr>
          <w:p>
            <w:pPr>
              <w:pStyle w:val="16"/>
              <w:rPr>
                <w:rFonts w:hint="eastAsia" w:ascii="宋体" w:hAnsi="宋体" w:eastAsia="宋体" w:cs="宋体"/>
              </w:rPr>
            </w:pPr>
            <w:r>
              <w:rPr>
                <w:rFonts w:hint="eastAsia" w:ascii="宋体" w:hAnsi="宋体" w:eastAsia="宋体" w:cs="宋体"/>
              </w:rPr>
              <w:t>五、培训费</w:t>
            </w:r>
          </w:p>
        </w:tc>
        <w:tc>
          <w:tcPr>
            <w:tcW w:w="2381" w:type="dxa"/>
            <w:vAlign w:val="center"/>
          </w:tcPr>
          <w:p>
            <w:pPr>
              <w:pStyle w:val="15"/>
              <w:rPr>
                <w:rFonts w:hint="eastAsia" w:ascii="宋体" w:hAnsi="宋体" w:eastAsia="宋体" w:cs="宋体"/>
              </w:rPr>
            </w:pPr>
            <w:r>
              <w:rPr>
                <w:rFonts w:hint="eastAsia" w:ascii="宋体" w:hAnsi="宋体" w:eastAsia="宋体" w:cs="宋体"/>
              </w:rPr>
              <w:t>3.00</w:t>
            </w:r>
          </w:p>
        </w:tc>
        <w:tc>
          <w:tcPr>
            <w:tcW w:w="2381" w:type="dxa"/>
            <w:vAlign w:val="center"/>
          </w:tcPr>
          <w:p>
            <w:pPr>
              <w:pStyle w:val="15"/>
              <w:rPr>
                <w:rFonts w:hint="eastAsia" w:ascii="宋体" w:hAnsi="宋体" w:eastAsia="宋体" w:cs="宋体"/>
              </w:rPr>
            </w:pPr>
            <w:r>
              <w:rPr>
                <w:rFonts w:hint="eastAsia" w:ascii="宋体" w:hAnsi="宋体" w:eastAsia="宋体" w:cs="宋体"/>
              </w:rPr>
              <w:t>3.00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bl>
    <w:p>
      <w:pPr>
        <w:spacing w:before="0" w:after="0" w:line="240" w:lineRule="auto"/>
        <w:ind w:firstLine="0"/>
        <w:jc w:val="center"/>
        <w:outlineLvl w:val="0"/>
        <w:rPr>
          <w:rFonts w:hint="eastAsia" w:ascii="宋体" w:hAnsi="宋体" w:eastAsia="宋体" w:cs="宋体"/>
        </w:rPr>
        <w:sectPr>
          <w:pgSz w:w="16840" w:h="11900" w:orient="landscape"/>
          <w:pgMar w:top="1361" w:right="1020" w:bottom="1361" w:left="1020" w:header="720" w:footer="720" w:gutter="0"/>
          <w:cols w:space="720" w:num="1"/>
        </w:sectPr>
      </w:pPr>
      <w:r>
        <w:rPr>
          <w:rFonts w:hint="eastAsia" w:ascii="宋体" w:hAnsi="宋体" w:eastAsia="宋体" w:cs="宋体"/>
          <w:color w:val="FFFFFF"/>
          <w:sz w:val="21"/>
        </w:rPr>
        <w:t>第一部分  容城县人民检察院2023年部门预算信息公开情况说明</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容城县人民检察院2023年部门预算信息公开情况说明</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color w:val="000000"/>
          <w:sz w:val="28"/>
        </w:rPr>
        <w:t>按照《预算法》、《地方预决算公开操作规程》和《关于进一步推进预算公开工作的实施意见》规定，现将容城县人民检察院2023年部门预算公开如下：</w:t>
      </w:r>
    </w:p>
    <w:p>
      <w:pPr>
        <w:spacing w:before="10" w:after="10" w:line="360" w:lineRule="auto"/>
        <w:ind w:firstLine="640"/>
        <w:jc w:val="left"/>
        <w:outlineLvl w:val="2"/>
        <w:rPr>
          <w:rFonts w:hint="eastAsia" w:ascii="宋体" w:hAnsi="宋体" w:eastAsia="宋体" w:cs="宋体"/>
        </w:rPr>
      </w:pPr>
      <w:bookmarkStart w:id="9" w:name="_Toc_3_3_0000000010"/>
      <w:r>
        <w:rPr>
          <w:rFonts w:hint="eastAsia" w:ascii="宋体" w:hAnsi="宋体" w:eastAsia="宋体" w:cs="宋体"/>
          <w:color w:val="000000"/>
          <w:sz w:val="32"/>
        </w:rPr>
        <w:t>一、部门职责及机构设置情况</w:t>
      </w:r>
      <w:bookmarkEnd w:id="9"/>
    </w:p>
    <w:p>
      <w:pPr>
        <w:pStyle w:val="21"/>
        <w:rPr>
          <w:rFonts w:hint="eastAsia" w:ascii="宋体" w:hAnsi="宋体" w:eastAsia="宋体" w:cs="宋体"/>
          <w:b/>
          <w:color w:val="000000"/>
          <w:sz w:val="32"/>
        </w:rPr>
      </w:pPr>
      <w:r>
        <w:rPr>
          <w:rFonts w:hint="eastAsia" w:ascii="宋体" w:hAnsi="宋体" w:eastAsia="宋体" w:cs="宋体"/>
          <w:b/>
          <w:color w:val="000000"/>
          <w:sz w:val="32"/>
        </w:rPr>
        <w:t>部门职责：</w:t>
      </w:r>
    </w:p>
    <w:p>
      <w:pPr>
        <w:pStyle w:val="21"/>
        <w:rPr>
          <w:rFonts w:hint="eastAsia" w:ascii="宋体" w:hAnsi="宋体" w:eastAsia="宋体" w:cs="宋体"/>
        </w:rPr>
      </w:pPr>
      <w:r>
        <w:rPr>
          <w:rFonts w:hint="eastAsia" w:ascii="宋体" w:hAnsi="宋体" w:eastAsia="宋体" w:cs="宋体"/>
        </w:rPr>
        <w:t>（一）深入贯彻习近平新时代中国特色社会主义思想，深入贯彻党的路线方针和决策部署，坚持党对检查工作的绝对领导，坚决维护习近平总书记的核心地位，坚决维护党中央权威和集中统一领导。</w:t>
      </w:r>
    </w:p>
    <w:p>
      <w:pPr>
        <w:pStyle w:val="21"/>
        <w:rPr>
          <w:rFonts w:hint="eastAsia" w:ascii="宋体" w:hAnsi="宋体" w:eastAsia="宋体" w:cs="宋体"/>
        </w:rPr>
      </w:pPr>
      <w:r>
        <w:rPr>
          <w:rFonts w:hint="eastAsia" w:ascii="宋体" w:hAnsi="宋体" w:eastAsia="宋体" w:cs="宋体"/>
        </w:rPr>
        <w:t>（二）依法向县人民代表大会及其常务委员会提出议案。</w:t>
      </w:r>
    </w:p>
    <w:p>
      <w:pPr>
        <w:pStyle w:val="21"/>
        <w:rPr>
          <w:rFonts w:hint="eastAsia" w:ascii="宋体" w:hAnsi="宋体" w:eastAsia="宋体" w:cs="宋体"/>
        </w:rPr>
      </w:pPr>
      <w:r>
        <w:rPr>
          <w:rFonts w:hint="eastAsia" w:ascii="宋体" w:hAnsi="宋体" w:eastAsia="宋体" w:cs="宋体"/>
        </w:rPr>
        <w:t>（三）贯彻落实检察工作方针、总体规划，研究制订检察工作计划并组织实施。</w:t>
      </w:r>
    </w:p>
    <w:p>
      <w:pPr>
        <w:pStyle w:val="21"/>
        <w:rPr>
          <w:rFonts w:hint="eastAsia" w:ascii="宋体" w:hAnsi="宋体" w:eastAsia="宋体" w:cs="宋体"/>
        </w:rPr>
      </w:pPr>
      <w:r>
        <w:rPr>
          <w:rFonts w:hint="eastAsia" w:ascii="宋体" w:hAnsi="宋体" w:eastAsia="宋体" w:cs="宋体"/>
        </w:rPr>
        <w:t>（四）依照法律规定对直接受理的刑事案件行使侦查权。</w:t>
      </w:r>
    </w:p>
    <w:p>
      <w:pPr>
        <w:pStyle w:val="21"/>
        <w:rPr>
          <w:rFonts w:hint="eastAsia" w:ascii="宋体" w:hAnsi="宋体" w:eastAsia="宋体" w:cs="宋体"/>
        </w:rPr>
      </w:pPr>
      <w:r>
        <w:rPr>
          <w:rFonts w:hint="eastAsia" w:ascii="宋体" w:hAnsi="宋体" w:eastAsia="宋体" w:cs="宋体"/>
        </w:rPr>
        <w:t>（五）负责对管辖的各类刑事案件依法审查批准逮捕、决定逮捕、提起公诉。</w:t>
      </w:r>
    </w:p>
    <w:p>
      <w:pPr>
        <w:pStyle w:val="21"/>
        <w:rPr>
          <w:rFonts w:hint="eastAsia" w:ascii="宋体" w:hAnsi="宋体" w:eastAsia="宋体" w:cs="宋体"/>
        </w:rPr>
      </w:pPr>
      <w:r>
        <w:rPr>
          <w:rFonts w:hint="eastAsia" w:ascii="宋体" w:hAnsi="宋体" w:eastAsia="宋体" w:cs="宋体"/>
        </w:rPr>
        <w:t>（六）负责应由本案承办的刑事、民事、行政诉讼活动及刑事、民事、行政判决和裁定等法律文书执行的法律监督工作。</w:t>
      </w:r>
    </w:p>
    <w:p>
      <w:pPr>
        <w:pStyle w:val="21"/>
        <w:rPr>
          <w:rFonts w:hint="eastAsia" w:ascii="宋体" w:hAnsi="宋体" w:eastAsia="宋体" w:cs="宋体"/>
        </w:rPr>
      </w:pPr>
      <w:r>
        <w:rPr>
          <w:rFonts w:hint="eastAsia" w:ascii="宋体" w:hAnsi="宋体" w:eastAsia="宋体" w:cs="宋体"/>
        </w:rPr>
        <w:t>（七）负责应由本院承办的提起公益诉讼工作。</w:t>
      </w:r>
    </w:p>
    <w:p>
      <w:pPr>
        <w:pStyle w:val="21"/>
        <w:rPr>
          <w:rFonts w:hint="eastAsia" w:ascii="宋体" w:hAnsi="宋体" w:eastAsia="宋体" w:cs="宋体"/>
        </w:rPr>
      </w:pPr>
      <w:r>
        <w:rPr>
          <w:rFonts w:hint="eastAsia" w:ascii="宋体" w:hAnsi="宋体" w:eastAsia="宋体" w:cs="宋体"/>
        </w:rPr>
        <w:t>（八）依法受理核准追诉案件，审查是否上报。</w:t>
      </w:r>
    </w:p>
    <w:p>
      <w:pPr>
        <w:pStyle w:val="21"/>
        <w:rPr>
          <w:rFonts w:hint="eastAsia" w:ascii="宋体" w:hAnsi="宋体" w:eastAsia="宋体" w:cs="宋体"/>
        </w:rPr>
      </w:pPr>
      <w:r>
        <w:rPr>
          <w:rFonts w:hint="eastAsia" w:ascii="宋体" w:hAnsi="宋体" w:eastAsia="宋体" w:cs="宋体"/>
        </w:rPr>
        <w:t>（九）负责应由本院承办的对看守所、社区矫正等执法活动的法律监督工作。</w:t>
      </w:r>
    </w:p>
    <w:p>
      <w:pPr>
        <w:pStyle w:val="21"/>
        <w:rPr>
          <w:rFonts w:hint="eastAsia" w:ascii="宋体" w:hAnsi="宋体" w:eastAsia="宋体" w:cs="宋体"/>
        </w:rPr>
      </w:pPr>
      <w:r>
        <w:rPr>
          <w:rFonts w:hint="eastAsia" w:ascii="宋体" w:hAnsi="宋体" w:eastAsia="宋体" w:cs="宋体"/>
        </w:rPr>
        <w:t>（十）受理本院的控告申诉。</w:t>
      </w:r>
    </w:p>
    <w:p>
      <w:pPr>
        <w:pStyle w:val="21"/>
        <w:rPr>
          <w:rFonts w:hint="eastAsia" w:ascii="宋体" w:hAnsi="宋体" w:eastAsia="宋体" w:cs="宋体"/>
        </w:rPr>
      </w:pPr>
      <w:r>
        <w:rPr>
          <w:rFonts w:hint="eastAsia" w:ascii="宋体" w:hAnsi="宋体" w:eastAsia="宋体" w:cs="宋体"/>
        </w:rPr>
        <w:t>（十一）组织检察工作中法律政策具体应用问题的研究；组织开展检察理论研究工作。</w:t>
      </w:r>
    </w:p>
    <w:p>
      <w:pPr>
        <w:pStyle w:val="21"/>
        <w:rPr>
          <w:rFonts w:hint="eastAsia" w:ascii="宋体" w:hAnsi="宋体" w:eastAsia="宋体" w:cs="宋体"/>
        </w:rPr>
      </w:pPr>
      <w:r>
        <w:rPr>
          <w:rFonts w:hint="eastAsia" w:ascii="宋体" w:hAnsi="宋体" w:eastAsia="宋体" w:cs="宋体"/>
        </w:rPr>
        <w:t>（十二）负责检察人员思想政治教育和业务培训工作；按照权限管理检察官和其他工作人员。</w:t>
      </w:r>
    </w:p>
    <w:p>
      <w:pPr>
        <w:pStyle w:val="21"/>
        <w:rPr>
          <w:rFonts w:hint="eastAsia" w:ascii="宋体" w:hAnsi="宋体" w:eastAsia="宋体" w:cs="宋体"/>
        </w:rPr>
      </w:pPr>
      <w:r>
        <w:rPr>
          <w:rFonts w:hint="eastAsia" w:ascii="宋体" w:hAnsi="宋体" w:eastAsia="宋体" w:cs="宋体"/>
        </w:rPr>
        <w:t>（十三）负责本院检务督察工作。</w:t>
      </w:r>
    </w:p>
    <w:p>
      <w:pPr>
        <w:pStyle w:val="21"/>
        <w:rPr>
          <w:rFonts w:hint="eastAsia" w:ascii="宋体" w:hAnsi="宋体" w:eastAsia="宋体" w:cs="宋体"/>
        </w:rPr>
      </w:pPr>
      <w:r>
        <w:rPr>
          <w:rFonts w:hint="eastAsia" w:ascii="宋体" w:hAnsi="宋体" w:eastAsia="宋体" w:cs="宋体"/>
        </w:rPr>
        <w:t>（十四）负责本院检务保障以及检察技术、信息化建设工作。</w:t>
      </w:r>
    </w:p>
    <w:p>
      <w:pPr>
        <w:pStyle w:val="21"/>
        <w:rPr>
          <w:rFonts w:hint="eastAsia" w:ascii="宋体" w:hAnsi="宋体" w:eastAsia="宋体" w:cs="宋体"/>
        </w:rPr>
      </w:pPr>
      <w:r>
        <w:rPr>
          <w:rFonts w:hint="eastAsia" w:ascii="宋体" w:hAnsi="宋体" w:eastAsia="宋体" w:cs="宋体"/>
        </w:rPr>
        <w:t>（十五）完成其他应当由本院负责的工作。</w:t>
      </w:r>
    </w:p>
    <w:p>
      <w:pPr>
        <w:pStyle w:val="21"/>
        <w:rPr>
          <w:rFonts w:hint="eastAsia" w:ascii="宋体" w:hAnsi="宋体" w:eastAsia="宋体" w:cs="宋体"/>
        </w:rPr>
      </w:pPr>
    </w:p>
    <w:p>
      <w:pPr>
        <w:spacing w:before="0" w:after="0" w:line="240" w:lineRule="auto"/>
        <w:ind w:firstLine="640"/>
        <w:jc w:val="left"/>
        <w:outlineLvl w:val="9"/>
        <w:rPr>
          <w:rFonts w:hint="eastAsia" w:ascii="宋体" w:hAnsi="宋体" w:eastAsia="宋体" w:cs="宋体"/>
        </w:rPr>
      </w:pPr>
      <w:r>
        <w:rPr>
          <w:rFonts w:hint="eastAsia" w:ascii="宋体" w:hAnsi="宋体" w:eastAsia="宋体" w:cs="宋体"/>
          <w:b/>
          <w:color w:val="000000"/>
          <w:sz w:val="32"/>
        </w:rPr>
        <w:t>机构设置：</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rPr>
                <w:rFonts w:hint="eastAsia" w:ascii="宋体" w:hAnsi="宋体" w:eastAsia="宋体" w:cs="宋体"/>
              </w:rPr>
            </w:pPr>
            <w:r>
              <w:rPr>
                <w:rFonts w:hint="eastAsia" w:ascii="宋体" w:hAnsi="宋体" w:eastAsia="宋体" w:cs="宋体"/>
              </w:rPr>
              <w:t>单位名称</w:t>
            </w:r>
          </w:p>
        </w:tc>
        <w:tc>
          <w:tcPr>
            <w:tcW w:w="2464" w:type="dxa"/>
            <w:vAlign w:val="center"/>
          </w:tcPr>
          <w:p>
            <w:pPr>
              <w:pStyle w:val="14"/>
              <w:rPr>
                <w:rFonts w:hint="eastAsia" w:ascii="宋体" w:hAnsi="宋体" w:eastAsia="宋体" w:cs="宋体"/>
              </w:rPr>
            </w:pPr>
            <w:r>
              <w:rPr>
                <w:rFonts w:hint="eastAsia" w:ascii="宋体" w:hAnsi="宋体" w:eastAsia="宋体" w:cs="宋体"/>
              </w:rPr>
              <w:t>单位性质</w:t>
            </w:r>
          </w:p>
        </w:tc>
        <w:tc>
          <w:tcPr>
            <w:tcW w:w="2464" w:type="dxa"/>
            <w:vAlign w:val="center"/>
          </w:tcPr>
          <w:p>
            <w:pPr>
              <w:pStyle w:val="14"/>
              <w:rPr>
                <w:rFonts w:hint="eastAsia" w:ascii="宋体" w:hAnsi="宋体" w:eastAsia="宋体" w:cs="宋体"/>
              </w:rPr>
            </w:pPr>
            <w:r>
              <w:rPr>
                <w:rFonts w:hint="eastAsia" w:ascii="宋体" w:hAnsi="宋体" w:eastAsia="宋体" w:cs="宋体"/>
              </w:rPr>
              <w:t>单位规格</w:t>
            </w:r>
          </w:p>
        </w:tc>
        <w:tc>
          <w:tcPr>
            <w:tcW w:w="2464" w:type="dxa"/>
            <w:vAlign w:val="center"/>
          </w:tcPr>
          <w:p>
            <w:pPr>
              <w:pStyle w:val="14"/>
              <w:rPr>
                <w:rFonts w:hint="eastAsia" w:ascii="宋体" w:hAnsi="宋体" w:eastAsia="宋体" w:cs="宋体"/>
              </w:rPr>
            </w:pPr>
            <w:r>
              <w:rPr>
                <w:rFonts w:hint="eastAsia" w:ascii="宋体" w:hAnsi="宋体" w:eastAsia="宋体" w:cs="宋体"/>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rPr>
                <w:rFonts w:hint="eastAsia" w:ascii="宋体" w:hAnsi="宋体" w:eastAsia="宋体" w:cs="宋体"/>
              </w:rPr>
            </w:pPr>
            <w:r>
              <w:rPr>
                <w:rFonts w:hint="eastAsia" w:ascii="宋体" w:hAnsi="宋体" w:eastAsia="宋体" w:cs="宋体"/>
              </w:rPr>
              <w:t>容城县人民检察院</w:t>
            </w:r>
          </w:p>
        </w:tc>
        <w:tc>
          <w:tcPr>
            <w:tcW w:w="2464" w:type="dxa"/>
            <w:vAlign w:val="center"/>
          </w:tcPr>
          <w:p>
            <w:pPr>
              <w:pStyle w:val="17"/>
              <w:rPr>
                <w:rFonts w:hint="eastAsia" w:ascii="宋体" w:hAnsi="宋体" w:eastAsia="宋体" w:cs="宋体"/>
              </w:rPr>
            </w:pPr>
            <w:r>
              <w:rPr>
                <w:rFonts w:hint="eastAsia" w:ascii="宋体" w:hAnsi="宋体" w:eastAsia="宋体" w:cs="宋体"/>
              </w:rPr>
              <w:t>行政</w:t>
            </w:r>
          </w:p>
        </w:tc>
        <w:tc>
          <w:tcPr>
            <w:tcW w:w="2464" w:type="dxa"/>
            <w:vAlign w:val="center"/>
          </w:tcPr>
          <w:p>
            <w:pPr>
              <w:pStyle w:val="17"/>
              <w:rPr>
                <w:rFonts w:hint="eastAsia" w:ascii="宋体" w:hAnsi="宋体" w:eastAsia="宋体" w:cs="宋体"/>
              </w:rPr>
            </w:pPr>
            <w:r>
              <w:rPr>
                <w:rFonts w:hint="eastAsia" w:ascii="宋体" w:hAnsi="宋体" w:eastAsia="宋体" w:cs="宋体"/>
              </w:rPr>
              <w:t>正科级</w:t>
            </w:r>
          </w:p>
        </w:tc>
        <w:tc>
          <w:tcPr>
            <w:tcW w:w="2464" w:type="dxa"/>
            <w:vAlign w:val="center"/>
          </w:tcPr>
          <w:p>
            <w:pPr>
              <w:pStyle w:val="17"/>
              <w:rPr>
                <w:rFonts w:hint="eastAsia" w:ascii="宋体" w:hAnsi="宋体" w:eastAsia="宋体" w:cs="宋体"/>
              </w:rPr>
            </w:pPr>
            <w:r>
              <w:rPr>
                <w:rFonts w:hint="eastAsia" w:ascii="宋体" w:hAnsi="宋体" w:eastAsia="宋体" w:cs="宋体"/>
              </w:rPr>
              <w:t>财政拨款</w:t>
            </w:r>
          </w:p>
        </w:tc>
      </w:tr>
    </w:tbl>
    <w:p>
      <w:pPr>
        <w:spacing w:before="10" w:after="10" w:line="360" w:lineRule="auto"/>
        <w:ind w:firstLine="640"/>
        <w:jc w:val="left"/>
        <w:outlineLvl w:val="2"/>
        <w:rPr>
          <w:rFonts w:hint="eastAsia" w:ascii="宋体" w:hAnsi="宋体" w:eastAsia="宋体" w:cs="宋体"/>
          <w:color w:val="000000"/>
          <w:sz w:val="32"/>
        </w:rPr>
      </w:pPr>
      <w:bookmarkStart w:id="10" w:name="_Toc_3_3_0000000011"/>
    </w:p>
    <w:p>
      <w:pPr>
        <w:spacing w:before="10" w:after="10" w:line="360" w:lineRule="auto"/>
        <w:ind w:firstLine="640"/>
        <w:jc w:val="left"/>
        <w:outlineLvl w:val="2"/>
        <w:rPr>
          <w:rFonts w:hint="eastAsia" w:ascii="宋体" w:hAnsi="宋体" w:eastAsia="宋体" w:cs="宋体"/>
        </w:rPr>
      </w:pPr>
      <w:r>
        <w:rPr>
          <w:rFonts w:hint="eastAsia" w:ascii="宋体" w:hAnsi="宋体" w:eastAsia="宋体" w:cs="宋体"/>
          <w:color w:val="000000"/>
          <w:sz w:val="32"/>
        </w:rPr>
        <w:t>二、部门预算安排的总体情况</w:t>
      </w:r>
      <w:bookmarkEnd w:id="10"/>
    </w:p>
    <w:p>
      <w:pPr>
        <w:pStyle w:val="21"/>
        <w:rPr>
          <w:rFonts w:hint="eastAsia" w:ascii="宋体" w:hAnsi="宋体" w:eastAsia="宋体" w:cs="宋体"/>
        </w:rPr>
      </w:pPr>
      <w:r>
        <w:rPr>
          <w:rFonts w:hint="eastAsia" w:ascii="宋体" w:hAnsi="宋体" w:eastAsia="宋体" w:cs="宋体"/>
        </w:rPr>
        <w:t>按照预算管理有关规定，目前我省部门预算的编制实行综合预算管理，即全部收入和支出都反映在预算中。容城县人民检察院机关及所属事业单位的收支包含在部门预算中。</w:t>
      </w:r>
    </w:p>
    <w:p>
      <w:pPr>
        <w:pStyle w:val="21"/>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收入说明</w:t>
      </w:r>
    </w:p>
    <w:p>
      <w:pPr>
        <w:pStyle w:val="21"/>
        <w:rPr>
          <w:rFonts w:hint="eastAsia" w:ascii="宋体" w:hAnsi="宋体" w:eastAsia="宋体" w:cs="宋体"/>
        </w:rPr>
      </w:pPr>
      <w:r>
        <w:rPr>
          <w:rFonts w:hint="eastAsia" w:ascii="宋体" w:hAnsi="宋体" w:eastAsia="宋体" w:cs="宋体"/>
        </w:rPr>
        <w:t>反映</w:t>
      </w:r>
      <w:r>
        <w:rPr>
          <w:rFonts w:hint="eastAsia" w:ascii="宋体" w:hAnsi="宋体" w:eastAsia="宋体" w:cs="宋体"/>
          <w:lang w:eastAsia="zh-CN"/>
        </w:rPr>
        <w:t>容城县人民检察院</w:t>
      </w:r>
      <w:r>
        <w:rPr>
          <w:rFonts w:hint="eastAsia" w:ascii="宋体" w:hAnsi="宋体" w:eastAsia="宋体" w:cs="宋体"/>
        </w:rPr>
        <w:t>当年全部收入。202</w:t>
      </w:r>
      <w:r>
        <w:rPr>
          <w:rFonts w:hint="eastAsia" w:ascii="宋体" w:hAnsi="宋体" w:eastAsia="宋体" w:cs="宋体"/>
          <w:lang w:val="en-US" w:eastAsia="zh-CN"/>
        </w:rPr>
        <w:t>3</w:t>
      </w:r>
      <w:r>
        <w:rPr>
          <w:rFonts w:hint="eastAsia" w:ascii="宋体" w:hAnsi="宋体" w:eastAsia="宋体" w:cs="宋体"/>
        </w:rPr>
        <w:t>年预算收入</w:t>
      </w:r>
      <w:r>
        <w:rPr>
          <w:rFonts w:hint="eastAsia" w:ascii="宋体" w:hAnsi="宋体" w:eastAsia="宋体" w:cs="宋体"/>
          <w:lang w:val="en-US" w:eastAsia="zh-CN"/>
        </w:rPr>
        <w:t>1520</w:t>
      </w:r>
      <w:r>
        <w:rPr>
          <w:rFonts w:hint="eastAsia" w:ascii="宋体" w:hAnsi="宋体" w:eastAsia="宋体" w:cs="宋体"/>
        </w:rPr>
        <w:t>万元，其中：一般公共预算收入</w:t>
      </w:r>
      <w:r>
        <w:rPr>
          <w:rFonts w:hint="eastAsia" w:ascii="宋体" w:hAnsi="宋体" w:eastAsia="宋体" w:cs="宋体"/>
          <w:lang w:val="en-US" w:eastAsia="zh-CN"/>
        </w:rPr>
        <w:t>1520</w:t>
      </w:r>
      <w:r>
        <w:rPr>
          <w:rFonts w:hint="eastAsia" w:ascii="宋体" w:hAnsi="宋体" w:eastAsia="宋体" w:cs="宋体"/>
        </w:rPr>
        <w:t>万元，基金预算收入</w:t>
      </w:r>
      <w:r>
        <w:rPr>
          <w:rFonts w:hint="eastAsia" w:ascii="宋体" w:hAnsi="宋体" w:eastAsia="宋体" w:cs="宋体"/>
          <w:lang w:eastAsia="zh-CN"/>
        </w:rPr>
        <w:t>0</w:t>
      </w:r>
      <w:r>
        <w:rPr>
          <w:rFonts w:hint="eastAsia" w:ascii="宋体" w:hAnsi="宋体" w:eastAsia="宋体" w:cs="宋体"/>
        </w:rPr>
        <w:t>万元，财政专户核拨收入</w:t>
      </w:r>
      <w:r>
        <w:rPr>
          <w:rFonts w:hint="eastAsia" w:ascii="宋体" w:hAnsi="宋体" w:eastAsia="宋体" w:cs="宋体"/>
          <w:lang w:eastAsia="zh-CN"/>
        </w:rPr>
        <w:t>0</w:t>
      </w:r>
      <w:r>
        <w:rPr>
          <w:rFonts w:hint="eastAsia" w:ascii="宋体" w:hAnsi="宋体" w:eastAsia="宋体" w:cs="宋体"/>
        </w:rPr>
        <w:t>万元，其他来源收入</w:t>
      </w:r>
      <w:r>
        <w:rPr>
          <w:rFonts w:hint="eastAsia" w:ascii="宋体" w:hAnsi="宋体" w:eastAsia="宋体" w:cs="宋体"/>
          <w:lang w:eastAsia="zh-CN"/>
        </w:rPr>
        <w:t>0</w:t>
      </w:r>
      <w:r>
        <w:rPr>
          <w:rFonts w:hint="eastAsia" w:ascii="宋体" w:hAnsi="宋体" w:eastAsia="宋体" w:cs="宋体"/>
        </w:rPr>
        <w:t>万元。</w:t>
      </w:r>
    </w:p>
    <w:p>
      <w:pPr>
        <w:pStyle w:val="21"/>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支出说明</w:t>
      </w:r>
    </w:p>
    <w:p>
      <w:pPr>
        <w:pStyle w:val="21"/>
        <w:rPr>
          <w:rFonts w:hint="eastAsia" w:ascii="宋体" w:hAnsi="宋体" w:eastAsia="宋体" w:cs="宋体"/>
        </w:rPr>
      </w:pPr>
      <w:r>
        <w:rPr>
          <w:rFonts w:hint="eastAsia" w:ascii="宋体" w:hAnsi="宋体" w:eastAsia="宋体" w:cs="宋体"/>
        </w:rPr>
        <w:t>收支预算总表支出栏、基本支出表、项目支出表按经济分类和支出功能分类科目编制，反映</w:t>
      </w:r>
      <w:r>
        <w:rPr>
          <w:rFonts w:hint="eastAsia" w:ascii="宋体" w:hAnsi="宋体" w:eastAsia="宋体" w:cs="宋体"/>
          <w:lang w:eastAsia="zh-CN"/>
        </w:rPr>
        <w:t>容城县人民检察院</w:t>
      </w:r>
      <w:r>
        <w:rPr>
          <w:rFonts w:hint="eastAsia" w:ascii="宋体" w:hAnsi="宋体" w:eastAsia="宋体" w:cs="宋体"/>
        </w:rPr>
        <w:t>年度部门预算中支出预算的总体情况。202</w:t>
      </w:r>
      <w:r>
        <w:rPr>
          <w:rFonts w:hint="eastAsia" w:ascii="宋体" w:hAnsi="宋体" w:eastAsia="宋体" w:cs="宋体"/>
          <w:lang w:val="en-US" w:eastAsia="zh-CN"/>
        </w:rPr>
        <w:t>3</w:t>
      </w:r>
      <w:r>
        <w:rPr>
          <w:rFonts w:hint="eastAsia" w:ascii="宋体" w:hAnsi="宋体" w:eastAsia="宋体" w:cs="宋体"/>
        </w:rPr>
        <w:t>年支出预算</w:t>
      </w:r>
      <w:r>
        <w:rPr>
          <w:rFonts w:hint="eastAsia" w:ascii="宋体" w:hAnsi="宋体" w:eastAsia="宋体" w:cs="宋体"/>
          <w:lang w:val="en-US" w:eastAsia="zh-CN"/>
        </w:rPr>
        <w:t>1520</w:t>
      </w:r>
      <w:r>
        <w:rPr>
          <w:rFonts w:hint="eastAsia" w:ascii="宋体" w:hAnsi="宋体" w:eastAsia="宋体" w:cs="宋体"/>
        </w:rPr>
        <w:t>万元，其中基本支出</w:t>
      </w:r>
      <w:r>
        <w:rPr>
          <w:rFonts w:hint="eastAsia" w:ascii="宋体" w:hAnsi="宋体" w:eastAsia="宋体" w:cs="宋体"/>
          <w:lang w:val="en-US" w:eastAsia="zh-CN"/>
        </w:rPr>
        <w:t>1045</w:t>
      </w:r>
      <w:r>
        <w:rPr>
          <w:rFonts w:hint="eastAsia" w:ascii="宋体" w:hAnsi="宋体" w:eastAsia="宋体" w:cs="宋体"/>
        </w:rPr>
        <w:t>万元，包括人员经费</w:t>
      </w:r>
      <w:r>
        <w:rPr>
          <w:rFonts w:hint="eastAsia" w:ascii="宋体" w:hAnsi="宋体" w:eastAsia="宋体" w:cs="宋体"/>
          <w:lang w:val="en-US" w:eastAsia="zh-CN"/>
        </w:rPr>
        <w:t>909</w:t>
      </w:r>
      <w:r>
        <w:rPr>
          <w:rFonts w:hint="eastAsia" w:ascii="宋体" w:hAnsi="宋体" w:eastAsia="宋体" w:cs="宋体"/>
        </w:rPr>
        <w:t>万元和日常公用经费</w:t>
      </w:r>
      <w:r>
        <w:rPr>
          <w:rFonts w:hint="eastAsia" w:ascii="宋体" w:hAnsi="宋体" w:eastAsia="宋体" w:cs="宋体"/>
          <w:lang w:val="en-US" w:eastAsia="zh-CN"/>
        </w:rPr>
        <w:t>136</w:t>
      </w:r>
      <w:r>
        <w:rPr>
          <w:rFonts w:hint="eastAsia" w:ascii="宋体" w:hAnsi="宋体" w:eastAsia="宋体" w:cs="宋体"/>
        </w:rPr>
        <w:t>万元；项目支出</w:t>
      </w:r>
      <w:r>
        <w:rPr>
          <w:rFonts w:hint="eastAsia" w:ascii="宋体" w:hAnsi="宋体" w:eastAsia="宋体" w:cs="宋体"/>
          <w:lang w:val="en-US" w:eastAsia="zh-CN"/>
        </w:rPr>
        <w:t>475</w:t>
      </w:r>
      <w:r>
        <w:rPr>
          <w:rFonts w:hint="eastAsia" w:ascii="宋体" w:hAnsi="宋体" w:eastAsia="宋体" w:cs="宋体"/>
        </w:rPr>
        <w:t>万元，主要为</w:t>
      </w:r>
      <w:r>
        <w:rPr>
          <w:rFonts w:hint="eastAsia" w:ascii="宋体" w:hAnsi="宋体" w:eastAsia="宋体" w:cs="宋体"/>
          <w:lang w:eastAsia="zh-CN"/>
        </w:rPr>
        <w:t>机关运转经费项目、司法救助项目以及中央政法纪检监察转移支付资金项目、省级基层公检法司转移支付资金项目</w:t>
      </w:r>
      <w:r>
        <w:rPr>
          <w:rFonts w:hint="eastAsia" w:ascii="宋体" w:hAnsi="宋体" w:eastAsia="宋体" w:cs="宋体"/>
        </w:rPr>
        <w:t>等；其他支出</w:t>
      </w:r>
      <w:r>
        <w:rPr>
          <w:rFonts w:hint="eastAsia" w:ascii="宋体" w:hAnsi="宋体" w:eastAsia="宋体" w:cs="宋体"/>
          <w:lang w:eastAsia="zh-CN"/>
        </w:rPr>
        <w:t>0</w:t>
      </w:r>
      <w:r>
        <w:rPr>
          <w:rFonts w:hint="eastAsia" w:ascii="宋体" w:hAnsi="宋体" w:eastAsia="宋体" w:cs="宋体"/>
        </w:rPr>
        <w:t>万元。</w:t>
      </w:r>
    </w:p>
    <w:p>
      <w:pPr>
        <w:pStyle w:val="21"/>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比上年增减情况</w:t>
      </w:r>
    </w:p>
    <w:p>
      <w:pPr>
        <w:pStyle w:val="21"/>
        <w:rPr>
          <w:rFonts w:hint="eastAsia" w:ascii="宋体" w:hAnsi="宋体" w:eastAsia="宋体" w:cs="宋体"/>
          <w:lang w:eastAsia="zh-CN"/>
        </w:rPr>
      </w:pPr>
      <w:r>
        <w:rPr>
          <w:rFonts w:hint="eastAsia" w:ascii="宋体" w:hAnsi="宋体" w:eastAsia="宋体" w:cs="宋体"/>
        </w:rPr>
        <w:t>202</w:t>
      </w:r>
      <w:r>
        <w:rPr>
          <w:rFonts w:hint="eastAsia" w:ascii="宋体" w:hAnsi="宋体" w:eastAsia="宋体" w:cs="宋体"/>
          <w:lang w:val="en-US" w:eastAsia="zh-CN"/>
        </w:rPr>
        <w:t>3</w:t>
      </w:r>
      <w:r>
        <w:rPr>
          <w:rFonts w:hint="eastAsia" w:ascii="宋体" w:hAnsi="宋体" w:eastAsia="宋体" w:cs="宋体"/>
        </w:rPr>
        <w:t>年预算收支安排</w:t>
      </w:r>
      <w:r>
        <w:rPr>
          <w:rFonts w:hint="eastAsia" w:ascii="宋体" w:hAnsi="宋体" w:eastAsia="宋体" w:cs="宋体"/>
          <w:lang w:val="en-US" w:eastAsia="zh-CN"/>
        </w:rPr>
        <w:t>1520</w:t>
      </w:r>
      <w:r>
        <w:rPr>
          <w:rFonts w:hint="eastAsia" w:ascii="宋体" w:hAnsi="宋体" w:eastAsia="宋体" w:cs="宋体"/>
        </w:rPr>
        <w:t>万元，较2021年预算增加</w:t>
      </w:r>
      <w:r>
        <w:rPr>
          <w:rFonts w:hint="eastAsia" w:ascii="宋体" w:hAnsi="宋体" w:eastAsia="宋体" w:cs="宋体"/>
          <w:lang w:val="en-US" w:eastAsia="zh-CN"/>
        </w:rPr>
        <w:t>165.23</w:t>
      </w:r>
      <w:r>
        <w:rPr>
          <w:rFonts w:hint="eastAsia" w:ascii="宋体" w:hAnsi="宋体" w:eastAsia="宋体" w:cs="宋体"/>
        </w:rPr>
        <w:t>万元，其中：基本支出增加</w:t>
      </w:r>
      <w:r>
        <w:rPr>
          <w:rFonts w:hint="eastAsia" w:ascii="宋体" w:hAnsi="宋体" w:eastAsia="宋体" w:cs="宋体"/>
          <w:lang w:val="en-US" w:eastAsia="zh-CN"/>
        </w:rPr>
        <w:t>81.23</w:t>
      </w:r>
      <w:r>
        <w:rPr>
          <w:rFonts w:hint="eastAsia" w:ascii="宋体" w:hAnsi="宋体" w:eastAsia="宋体" w:cs="宋体"/>
        </w:rPr>
        <w:t>万元，主要为</w:t>
      </w:r>
      <w:r>
        <w:rPr>
          <w:rFonts w:hint="eastAsia" w:ascii="宋体" w:hAnsi="宋体" w:eastAsia="宋体" w:cs="宋体"/>
          <w:lang w:eastAsia="zh-CN"/>
        </w:rPr>
        <w:t>人员工资增加</w:t>
      </w:r>
      <w:r>
        <w:rPr>
          <w:rFonts w:hint="eastAsia" w:ascii="宋体" w:hAnsi="宋体" w:eastAsia="宋体" w:cs="宋体"/>
        </w:rPr>
        <w:t>；项目支出增加</w:t>
      </w:r>
      <w:r>
        <w:rPr>
          <w:rFonts w:hint="eastAsia" w:ascii="宋体" w:hAnsi="宋体" w:eastAsia="宋体" w:cs="宋体"/>
          <w:lang w:val="en-US" w:eastAsia="zh-CN"/>
        </w:rPr>
        <w:t>84</w:t>
      </w:r>
      <w:r>
        <w:rPr>
          <w:rFonts w:hint="eastAsia" w:ascii="宋体" w:hAnsi="宋体" w:eastAsia="宋体" w:cs="宋体"/>
        </w:rPr>
        <w:t>万元，主要为</w:t>
      </w:r>
      <w:r>
        <w:rPr>
          <w:rFonts w:hint="eastAsia" w:ascii="宋体" w:hAnsi="宋体" w:eastAsia="宋体" w:cs="宋体"/>
          <w:lang w:eastAsia="zh-CN"/>
        </w:rPr>
        <w:t>中央政法纪检监察转移支付资金增加</w:t>
      </w:r>
      <w:r>
        <w:rPr>
          <w:rFonts w:hint="eastAsia" w:ascii="宋体" w:hAnsi="宋体" w:eastAsia="宋体" w:cs="宋体"/>
        </w:rPr>
        <w:t>；其他支出</w:t>
      </w:r>
      <w:r>
        <w:rPr>
          <w:rFonts w:hint="eastAsia" w:ascii="宋体" w:hAnsi="宋体" w:eastAsia="宋体" w:cs="宋体"/>
          <w:lang w:eastAsia="zh-CN"/>
        </w:rPr>
        <w:t>无变化。</w:t>
      </w:r>
    </w:p>
    <w:p>
      <w:pPr>
        <w:spacing w:line="500" w:lineRule="exact"/>
        <w:ind w:firstLine="560" w:firstLineChars="200"/>
        <w:rPr>
          <w:rFonts w:hint="eastAsia" w:ascii="宋体" w:hAnsi="宋体" w:eastAsia="宋体" w:cs="宋体"/>
          <w:sz w:val="28"/>
          <w:highlight w:val="none"/>
          <w:lang w:eastAsia="zh-CN"/>
        </w:rPr>
      </w:pPr>
    </w:p>
    <w:p>
      <w:pPr>
        <w:spacing w:before="10" w:after="10" w:line="360" w:lineRule="auto"/>
        <w:ind w:firstLine="640"/>
        <w:jc w:val="left"/>
        <w:outlineLvl w:val="2"/>
        <w:rPr>
          <w:rFonts w:hint="eastAsia" w:ascii="宋体" w:hAnsi="宋体" w:eastAsia="宋体" w:cs="宋体"/>
        </w:rPr>
      </w:pPr>
      <w:bookmarkStart w:id="11" w:name="_Toc_3_3_0000000012"/>
      <w:r>
        <w:rPr>
          <w:rFonts w:hint="eastAsia" w:ascii="宋体" w:hAnsi="宋体" w:eastAsia="宋体" w:cs="宋体"/>
          <w:color w:val="000000"/>
          <w:sz w:val="32"/>
        </w:rPr>
        <w:t>三、机关运行经费安排情况</w:t>
      </w:r>
      <w:bookmarkEnd w:id="11"/>
    </w:p>
    <w:p>
      <w:pPr>
        <w:pStyle w:val="23"/>
        <w:rPr>
          <w:rFonts w:hint="eastAsia" w:ascii="宋体" w:hAnsi="宋体" w:eastAsia="宋体" w:cs="宋体"/>
          <w:sz w:val="28"/>
          <w:szCs w:val="24"/>
          <w:lang w:val="en-US" w:eastAsia="zh-CN" w:bidi="ar-SA"/>
        </w:rPr>
      </w:pPr>
      <w:r>
        <w:rPr>
          <w:rFonts w:hint="eastAsia" w:ascii="宋体" w:hAnsi="宋体" w:eastAsia="宋体" w:cs="宋体"/>
          <w:color w:val="000000"/>
          <w:sz w:val="32"/>
          <w:highlight w:val="none"/>
          <w:lang w:eastAsia="zh-CN"/>
        </w:rPr>
        <w:t xml:space="preserve"> </w:t>
      </w:r>
      <w:r>
        <w:rPr>
          <w:rFonts w:hint="eastAsia" w:ascii="宋体" w:hAnsi="宋体" w:eastAsia="宋体" w:cs="宋体"/>
          <w:sz w:val="28"/>
          <w:szCs w:val="24"/>
          <w:lang w:val="en-US" w:eastAsia="zh-CN" w:bidi="ar-SA"/>
        </w:rPr>
        <w:t>我院公用经费按照2.8万元/人标准（编制30人）执行，机关运行经费安排如下：办公费14万元，印刷费8万，水费3万元，电费22万元，邮电费7万元，取暖费3万，差旅费2万元，维修（护）费6万元，培训费2万，办公设备购置费3万元，公务用车运行维护费4万元，其他交通费用23万元，其他商品和服务支出16万元，公务接待费1万元，工会经费10万元，福利费12万元，合计136万元。</w:t>
      </w:r>
    </w:p>
    <w:p>
      <w:pPr>
        <w:pStyle w:val="23"/>
        <w:rPr>
          <w:rFonts w:hint="eastAsia" w:ascii="宋体" w:hAnsi="宋体" w:eastAsia="宋体" w:cs="宋体"/>
          <w:color w:val="000000"/>
          <w:sz w:val="28"/>
          <w:highlight w:val="none"/>
          <w:lang w:eastAsia="zh-CN"/>
        </w:rPr>
      </w:pPr>
    </w:p>
    <w:p>
      <w:pPr>
        <w:spacing w:before="10" w:after="10" w:line="360" w:lineRule="auto"/>
        <w:ind w:firstLine="640"/>
        <w:jc w:val="left"/>
        <w:outlineLvl w:val="2"/>
        <w:rPr>
          <w:rFonts w:hint="eastAsia" w:ascii="宋体" w:hAnsi="宋体" w:eastAsia="宋体" w:cs="宋体"/>
        </w:rPr>
      </w:pPr>
      <w:bookmarkStart w:id="12" w:name="_Toc_3_3_0000000013"/>
      <w:r>
        <w:rPr>
          <w:rFonts w:hint="eastAsia" w:ascii="宋体" w:hAnsi="宋体" w:eastAsia="宋体" w:cs="宋体"/>
          <w:color w:val="000000"/>
          <w:sz w:val="32"/>
        </w:rPr>
        <w:t>四、财政拨款“三公”经费预算情况及增减变化原因</w:t>
      </w:r>
      <w:bookmarkEnd w:id="12"/>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财政拨款“三公”经费预算32.1万，安排如下：1.公务接待费1万元；2.公务用车购置13.6万元、公务用车运行维护费14万元；3.会议费0.5万元；4.培训费3万元。</w:t>
      </w:r>
    </w:p>
    <w:p>
      <w:pPr>
        <w:spacing w:line="500" w:lineRule="exact"/>
        <w:ind w:firstLine="560" w:firstLineChars="200"/>
        <w:rPr>
          <w:rFonts w:hint="eastAsia" w:ascii="宋体" w:hAnsi="宋体" w:eastAsia="宋体" w:cs="宋体"/>
          <w:sz w:val="28"/>
          <w:szCs w:val="24"/>
          <w:lang w:val="en-US" w:eastAsia="zh-CN" w:bidi="ar-SA"/>
        </w:rPr>
      </w:pPr>
      <w:bookmarkStart w:id="13" w:name="_Toc_3_3_0000000014"/>
      <w:r>
        <w:rPr>
          <w:rFonts w:hint="eastAsia" w:ascii="宋体" w:hAnsi="宋体" w:eastAsia="宋体" w:cs="宋体"/>
          <w:sz w:val="28"/>
          <w:szCs w:val="24"/>
          <w:lang w:val="en-US" w:eastAsia="zh-CN" w:bidi="ar-SA"/>
        </w:rPr>
        <w:t>2023年拟购置新车一辆，厉行节约原则，较上年减少车辆购置预算。</w:t>
      </w:r>
    </w:p>
    <w:p>
      <w:pPr>
        <w:spacing w:line="500" w:lineRule="exact"/>
        <w:ind w:firstLine="560" w:firstLineChars="200"/>
        <w:rPr>
          <w:rFonts w:hint="eastAsia" w:ascii="宋体" w:hAnsi="宋体" w:eastAsia="宋体" w:cs="宋体"/>
          <w:sz w:val="28"/>
          <w:highlight w:val="none"/>
          <w:lang w:val="en-US" w:eastAsia="zh-CN"/>
        </w:rPr>
      </w:pPr>
    </w:p>
    <w:p>
      <w:pPr>
        <w:spacing w:before="10" w:after="10" w:line="360" w:lineRule="auto"/>
        <w:ind w:firstLine="640"/>
        <w:jc w:val="left"/>
        <w:outlineLvl w:val="2"/>
        <w:rPr>
          <w:rFonts w:hint="eastAsia" w:ascii="宋体" w:hAnsi="宋体" w:eastAsia="宋体" w:cs="宋体"/>
        </w:rPr>
      </w:pPr>
      <w:r>
        <w:rPr>
          <w:rFonts w:hint="eastAsia" w:ascii="宋体" w:hAnsi="宋体" w:eastAsia="宋体" w:cs="宋体"/>
          <w:color w:val="000000"/>
          <w:sz w:val="32"/>
        </w:rPr>
        <w:t>五、预算绩效信息</w:t>
      </w:r>
      <w:bookmarkEnd w:id="13"/>
    </w:p>
    <w:p>
      <w:pPr>
        <w:spacing w:before="0" w:after="0" w:line="240" w:lineRule="auto"/>
        <w:ind w:firstLine="640"/>
        <w:jc w:val="left"/>
        <w:outlineLvl w:val="9"/>
        <w:rPr>
          <w:rFonts w:hint="eastAsia" w:ascii="宋体" w:hAnsi="宋体" w:eastAsia="宋体" w:cs="宋体"/>
        </w:rPr>
      </w:pPr>
      <w:r>
        <w:rPr>
          <w:rFonts w:hint="eastAsia" w:ascii="宋体" w:hAnsi="宋体" w:eastAsia="宋体" w:cs="宋体"/>
          <w:b/>
          <w:color w:val="000000"/>
          <w:sz w:val="32"/>
        </w:rPr>
        <w:t>第一部分 部门整体绩效目标</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（一）总体绩效目标</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2023年，我们将坚持以习近平新时代中国特色社会主义思想和党的二十大精神为指导，坚持党对检察工作的绝对领导，坚持以人民为中心的发展思想，认真落实“讲政治、顾大局、谋发展、重自强”的新时代检察工作新要求，聚焦法律监督责任，忠诚履职，开拓进取，推动检察事业全面发展。</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1）旗帜鲜明讲政治，确保检察工作正确方向。深刻分析把握新形势新任务，始终坚持党的绝对领导，不断增强“四个意识”、坚定“四个自信”，做到“两个维护”，政治上、思想上、行动上与党中央保持高度一致。研究制订年度工作方案、工作计划，不断强化政治理论武装，认真学习贯彻《中国共产党政法工作条例》，坚持以党的建设推进检察工作开展，在执法思想、执法实践、执法作风方面真正体现中国特色社会主义的正确方向。</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2）履职尽责促发展，在服务大局上做出新贡献。严厉打击危害国家安全、公共安全、网络安全犯罪，健全扫黑除恶常态化工作机制，坚持和发展新时代“枫桥经验”，深化群众信访件件回复工作，针对社会管理提出检察建议，促进治理体系和治理能力现代化。扎实做好征迁、回迁安置和服务重点项目建设，努力使检察工作与经济社会发展大局相适应、相协调、相促进。</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（3）聚焦主业强监督，切实维护社会公平正义。健全行政执法和刑事司法衔接机制，坚决克服有案不移、以罚代刑现象。做优刑事检察，深化认罪认罚从宽制度，加大速裁、简易程序适用率。做强民事检察</w:t>
      </w:r>
      <w:bookmarkStart w:id="19" w:name="_GoBack"/>
      <w:bookmarkEnd w:id="19"/>
      <w:r>
        <w:rPr>
          <w:rFonts w:hint="eastAsia" w:ascii="宋体" w:hAnsi="宋体" w:eastAsia="宋体" w:cs="宋体"/>
          <w:sz w:val="28"/>
          <w:szCs w:val="24"/>
          <w:lang w:val="en-US" w:eastAsia="zh-CN" w:bidi="ar-SA"/>
        </w:rPr>
        <w:t>，深入实施民法典，持续深入开展虚假诉讼监督。做实行政检察，常态化做好行政争议实质性化解工作。做好公益诉讼检察，探索扩大公益诉讼案件范围，维护社会公共利益。</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4）从严治检不停步，全面强化检察队伍建设。强化政治机关意识，落实全面从严治党要求，把政治建设放在首位，确保检察人员绝对忠诚、绝对纯洁、绝对可靠。巩固检察队伍教育整顿成果，深入推动解决顽瘴痼疾。围绕专业化建设目标，全面提升检察人员专业知识、专业能力、专业作风、专业精神。认真落实中央八项规定和县委关于纪律作风建设的各项要求，严格监督执纪问责，常态化开展检务督察，努力打造一支检察铁军。</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color w:val="000000"/>
          <w:sz w:val="28"/>
        </w:rPr>
        <w:t>（二）分项绩效目标</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1）检察监督工作：通过行使检察权、惩罚犯罪活动、保护国家安全、保护法律打击犯罪、保障人权、维护司法公正。全面审查案件真实，核实证据，依法提出审查意见，保障刑罚执行和刑事执行活动的有序进行，提高执法水平和办案质量，提升检察机关法律监督能力。</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2）控告和刑事申诉检察：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（3）检察事务管理工作：承担系统内综合事务管理工作，确保全面各项检察工作圆满完成。</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（三）工作保障措施</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1）认真做好控告申诉工作，化解社会矛盾，服务经济建设。①畅通信访渠道，妥善解决群众诉求。认真做好群众的来信来访工作，对群众反映的问题认真对待并加以解决。②进一度针对“12309检察服务”的功能和作用加大宣传力度，扩大影响范围。认真做好法律宣传工作，提高宣传实效，起到鼓励群众举报、咨询、解决诉求的效果。</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2）提高检察建议质量和效果，把检察建议作为促进社会管理创新的重要抓手。立足检察职能，结合查办案件、提起公诉、批准逮捕、民事行政检察和预防未成年人犯罪等工作，有针对性地提出检察建议，强化管理，消除隐患。</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3）促进公正廉洁执法，维护司法公正。①切实加强侦查活动的监督。重点监督对不该立案而立案的问题，及时发现和纠正违法动用刑事手段，加强立案监督的跟踪督办，防止立而不侦，侦而不结，加强对治安处罚案件的监督，防止以罚代刑。②加强对民事行政审判活动的监督，确保司法公正。突出强化对民事经济审判、行政诉讼的检察工作，已经发生法律效力但却有错误的判决和裁定，坚决依法提起抗诉。</w:t>
      </w:r>
    </w:p>
    <w:p>
      <w:pPr>
        <w:spacing w:line="500" w:lineRule="exact"/>
        <w:ind w:firstLine="560" w:firstLineChars="200"/>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（4）进一步加强党风廉政建设。深入贯彻习近平新时代中国特色社会主义思想，坚持党对检察工作的绝对领导，围绕“强化法律监督，维护公平正义”的主题，严肃执法，公正办案，维护人民群众的利益。</w:t>
      </w:r>
    </w:p>
    <w:p>
      <w:pPr>
        <w:spacing w:before="0" w:after="0" w:line="240" w:lineRule="auto"/>
        <w:ind w:firstLine="640"/>
        <w:jc w:val="left"/>
        <w:outlineLvl w:val="9"/>
        <w:rPr>
          <w:rFonts w:hint="eastAsia" w:ascii="宋体" w:hAnsi="宋体" w:eastAsia="宋体" w:cs="宋体"/>
          <w:b/>
          <w:color w:val="000000"/>
          <w:sz w:val="32"/>
        </w:rPr>
      </w:pPr>
      <w:r>
        <w:rPr>
          <w:rFonts w:hint="eastAsia" w:ascii="宋体" w:hAnsi="宋体" w:eastAsia="宋体" w:cs="宋体"/>
          <w:b/>
          <w:color w:val="000000"/>
          <w:sz w:val="32"/>
        </w:rPr>
        <w:t>第二部分  专项资金绩效目标</w:t>
      </w:r>
    </w:p>
    <w:p>
      <w:pPr>
        <w:pStyle w:val="27"/>
        <w:numPr>
          <w:ilvl w:val="0"/>
          <w:numId w:val="1"/>
        </w:numPr>
        <w:rPr>
          <w:rFonts w:hint="eastAsia" w:ascii="宋体" w:hAnsi="宋体" w:eastAsia="宋体" w:cs="宋体"/>
          <w:lang w:eastAsia="zh-CN"/>
        </w:rPr>
      </w:pPr>
      <w:r>
        <w:rPr>
          <w:rFonts w:hint="eastAsia" w:ascii="宋体" w:hAnsi="宋体" w:eastAsia="宋体" w:cs="宋体"/>
        </w:rPr>
        <w:t>提高司法办案水平，维护社会稳定</w:t>
      </w:r>
      <w:r>
        <w:rPr>
          <w:rFonts w:hint="eastAsia" w:ascii="宋体" w:hAnsi="宋体" w:eastAsia="宋体" w:cs="宋体"/>
          <w:lang w:eastAsia="zh-CN"/>
        </w:rPr>
        <w:t>。</w:t>
      </w:r>
    </w:p>
    <w:p>
      <w:pPr>
        <w:pStyle w:val="27"/>
        <w:numPr>
          <w:ilvl w:val="0"/>
          <w:numId w:val="1"/>
        </w:numPr>
        <w:rPr>
          <w:rFonts w:hint="eastAsia" w:ascii="宋体" w:hAnsi="宋体" w:eastAsia="宋体" w:cs="宋体"/>
          <w:lang w:eastAsia="zh-CN"/>
        </w:rPr>
      </w:pPr>
      <w:r>
        <w:rPr>
          <w:rFonts w:hint="eastAsia" w:ascii="宋体" w:hAnsi="宋体" w:eastAsia="宋体" w:cs="宋体"/>
        </w:rPr>
        <w:t>保障人民安居乐业，社会安定有序，国家长治久安</w:t>
      </w:r>
      <w:r>
        <w:rPr>
          <w:rFonts w:hint="eastAsia" w:ascii="宋体" w:hAnsi="宋体" w:eastAsia="宋体" w:cs="宋体"/>
          <w:lang w:eastAsia="zh-CN"/>
        </w:rPr>
        <w:t>。</w:t>
      </w:r>
    </w:p>
    <w:p>
      <w:pPr>
        <w:pStyle w:val="27"/>
        <w:numPr>
          <w:ilvl w:val="0"/>
          <w:numId w:val="1"/>
        </w:numPr>
        <w:rPr>
          <w:rFonts w:hint="eastAsia" w:ascii="宋体" w:hAnsi="宋体" w:eastAsia="宋体" w:cs="宋体"/>
          <w:lang w:eastAsia="zh-CN"/>
        </w:rPr>
      </w:pPr>
      <w:r>
        <w:rPr>
          <w:rFonts w:hint="eastAsia" w:ascii="宋体" w:hAnsi="宋体" w:eastAsia="宋体" w:cs="宋体"/>
        </w:rPr>
        <w:t>保障检察工作正常开展</w:t>
      </w:r>
      <w:r>
        <w:rPr>
          <w:rFonts w:hint="eastAsia" w:ascii="宋体" w:hAnsi="宋体" w:eastAsia="宋体" w:cs="宋体"/>
          <w:lang w:eastAsia="zh-CN"/>
        </w:rPr>
        <w:t>。</w:t>
      </w:r>
    </w:p>
    <w:p>
      <w:pPr>
        <w:numPr>
          <w:ilvl w:val="0"/>
          <w:numId w:val="2"/>
        </w:numPr>
        <w:spacing w:before="0" w:after="0" w:line="240" w:lineRule="auto"/>
        <w:ind w:firstLine="640"/>
        <w:jc w:val="left"/>
        <w:outlineLvl w:val="9"/>
        <w:rPr>
          <w:rFonts w:hint="eastAsia" w:ascii="宋体" w:hAnsi="宋体" w:eastAsia="宋体" w:cs="宋体"/>
          <w:b/>
          <w:color w:val="000000"/>
          <w:sz w:val="32"/>
        </w:rPr>
      </w:pPr>
      <w:r>
        <w:rPr>
          <w:rFonts w:hint="eastAsia" w:ascii="宋体" w:hAnsi="宋体" w:eastAsia="宋体" w:cs="宋体"/>
          <w:b/>
          <w:color w:val="000000"/>
          <w:sz w:val="32"/>
        </w:rPr>
        <w:t xml:space="preserve"> 预算项目绩效目标</w:t>
      </w:r>
    </w:p>
    <w:p>
      <w:pPr>
        <w:pStyle w:val="27"/>
        <w:numPr>
          <w:ilvl w:val="0"/>
          <w:numId w:val="0"/>
        </w:numPr>
        <w:ind w:firstLine="560" w:firstLineChars="200"/>
        <w:rPr>
          <w:rFonts w:hint="eastAsia" w:ascii="宋体" w:hAnsi="宋体" w:eastAsia="宋体" w:cs="宋体"/>
          <w:lang w:eastAsia="zh-CN"/>
        </w:rPr>
      </w:pPr>
      <w:r>
        <w:rPr>
          <w:rFonts w:hint="eastAsia" w:ascii="宋体" w:hAnsi="宋体" w:eastAsia="宋体" w:cs="宋体"/>
          <w:lang w:eastAsia="zh-CN"/>
        </w:rPr>
        <w:t>一、</w:t>
      </w:r>
      <w:r>
        <w:rPr>
          <w:rFonts w:hint="eastAsia" w:ascii="宋体" w:hAnsi="宋体" w:eastAsia="宋体" w:cs="宋体"/>
        </w:rPr>
        <w:t>拓展司法为民渠道，丰富检务公开形式，提升检察服务水平</w:t>
      </w:r>
      <w:r>
        <w:rPr>
          <w:rFonts w:hint="eastAsia" w:ascii="宋体" w:hAnsi="宋体" w:eastAsia="宋体" w:cs="宋体"/>
          <w:lang w:eastAsia="zh-CN"/>
        </w:rPr>
        <w:t>。</w:t>
      </w:r>
    </w:p>
    <w:p>
      <w:pPr>
        <w:pStyle w:val="27"/>
        <w:numPr>
          <w:ilvl w:val="0"/>
          <w:numId w:val="0"/>
        </w:numPr>
        <w:ind w:firstLine="560" w:firstLineChars="200"/>
        <w:rPr>
          <w:rFonts w:hint="eastAsia" w:ascii="宋体" w:hAnsi="宋体" w:eastAsia="宋体" w:cs="宋体"/>
          <w:lang w:eastAsia="zh-CN"/>
        </w:rPr>
      </w:pPr>
      <w:r>
        <w:rPr>
          <w:rFonts w:hint="eastAsia" w:ascii="宋体" w:hAnsi="宋体" w:eastAsia="宋体" w:cs="宋体"/>
          <w:lang w:eastAsia="zh-CN"/>
        </w:rPr>
        <w:t>二、</w:t>
      </w:r>
      <w:r>
        <w:rPr>
          <w:rFonts w:hint="eastAsia" w:ascii="宋体" w:hAnsi="宋体" w:eastAsia="宋体" w:cs="宋体"/>
        </w:rPr>
        <w:t>为了提升检察形象，提高办公效率</w:t>
      </w:r>
      <w:r>
        <w:rPr>
          <w:rFonts w:hint="eastAsia" w:ascii="宋体" w:hAnsi="宋体" w:eastAsia="宋体" w:cs="宋体"/>
          <w:lang w:eastAsia="zh-CN"/>
        </w:rPr>
        <w:t>。</w:t>
      </w:r>
    </w:p>
    <w:p>
      <w:pPr>
        <w:pStyle w:val="27"/>
        <w:numPr>
          <w:ilvl w:val="0"/>
          <w:numId w:val="0"/>
        </w:numPr>
        <w:ind w:firstLine="560" w:firstLineChars="200"/>
        <w:rPr>
          <w:rFonts w:hint="eastAsia" w:ascii="宋体" w:hAnsi="宋体" w:eastAsia="宋体" w:cs="宋体"/>
          <w:lang w:eastAsia="zh-CN"/>
        </w:rPr>
      </w:pPr>
      <w:r>
        <w:rPr>
          <w:rFonts w:hint="eastAsia" w:ascii="宋体" w:hAnsi="宋体" w:eastAsia="宋体" w:cs="宋体"/>
          <w:lang w:eastAsia="zh-CN"/>
        </w:rPr>
        <w:t>三、</w:t>
      </w:r>
      <w:r>
        <w:rPr>
          <w:rFonts w:hint="eastAsia" w:ascii="宋体" w:hAnsi="宋体" w:eastAsia="宋体" w:cs="宋体"/>
        </w:rPr>
        <w:t>促进社会和谐稳定，维护司法权威和公信</w:t>
      </w:r>
      <w:r>
        <w:rPr>
          <w:rFonts w:hint="eastAsia" w:ascii="宋体" w:hAnsi="宋体" w:eastAsia="宋体" w:cs="宋体"/>
          <w:lang w:eastAsia="zh-CN"/>
        </w:rPr>
        <w:t>。</w:t>
      </w:r>
    </w:p>
    <w:p>
      <w:pPr>
        <w:pStyle w:val="27"/>
        <w:numPr>
          <w:ilvl w:val="0"/>
          <w:numId w:val="0"/>
        </w:numPr>
        <w:ind w:firstLine="560" w:firstLineChars="200"/>
        <w:rPr>
          <w:rFonts w:hint="eastAsia" w:ascii="宋体" w:hAnsi="宋体" w:eastAsia="宋体" w:cs="宋体"/>
          <w:lang w:eastAsia="zh-CN"/>
        </w:rPr>
      </w:pPr>
    </w:p>
    <w:p>
      <w:pPr>
        <w:pStyle w:val="27"/>
        <w:numPr>
          <w:ilvl w:val="0"/>
          <w:numId w:val="0"/>
        </w:numPr>
        <w:ind w:firstLine="560" w:firstLineChars="200"/>
        <w:rPr>
          <w:rFonts w:hint="eastAsia" w:ascii="宋体" w:hAnsi="宋体" w:eastAsia="宋体" w:cs="宋体"/>
          <w:lang w:eastAsia="zh-CN"/>
        </w:rPr>
      </w:pPr>
    </w:p>
    <w:p>
      <w:pPr>
        <w:pStyle w:val="27"/>
        <w:numPr>
          <w:ilvl w:val="0"/>
          <w:numId w:val="0"/>
        </w:numPr>
        <w:ind w:firstLine="560" w:firstLineChars="200"/>
        <w:rPr>
          <w:rFonts w:hint="eastAsia" w:ascii="宋体" w:hAnsi="宋体" w:eastAsia="宋体" w:cs="宋体"/>
          <w:lang w:eastAsia="zh-CN"/>
        </w:rPr>
      </w:pPr>
    </w:p>
    <w:p>
      <w:pPr>
        <w:pStyle w:val="27"/>
        <w:numPr>
          <w:ilvl w:val="0"/>
          <w:numId w:val="0"/>
        </w:numPr>
        <w:ind w:firstLine="562" w:firstLineChars="200"/>
        <w:rPr>
          <w:rFonts w:hint="eastAsia" w:ascii="宋体" w:hAnsi="宋体" w:eastAsia="宋体" w:cs="宋体"/>
        </w:rPr>
      </w:pPr>
      <w:r>
        <w:rPr>
          <w:rFonts w:hint="eastAsia" w:ascii="宋体" w:hAnsi="宋体" w:eastAsia="宋体" w:cs="宋体"/>
          <w:b/>
          <w:color w:val="000000"/>
          <w:sz w:val="28"/>
        </w:rPr>
        <w:t>1</w:t>
      </w:r>
      <w:r>
        <w:rPr>
          <w:rFonts w:hint="eastAsia" w:ascii="宋体" w:hAnsi="宋体" w:eastAsia="宋体" w:cs="宋体"/>
          <w:b/>
          <w:color w:val="000000"/>
          <w:sz w:val="28"/>
          <w:lang w:eastAsia="zh-CN"/>
        </w:rPr>
        <w:t>.</w:t>
      </w:r>
      <w:r>
        <w:rPr>
          <w:rFonts w:hint="eastAsia" w:ascii="宋体" w:hAnsi="宋体" w:eastAsia="宋体" w:cs="宋体"/>
          <w:b/>
          <w:color w:val="000000"/>
          <w:sz w:val="28"/>
        </w:rPr>
        <w:t>机关运转经费项目绩效目标表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1.通过购买安保、食堂、物业等人员劳务服务，提供安全、卫生的工作环境，实现机关有序稳定运转。</w:t>
            </w:r>
          </w:p>
          <w:p>
            <w:pPr>
              <w:pStyle w:val="16"/>
              <w:rPr>
                <w:rFonts w:hint="eastAsia" w:ascii="宋体" w:hAnsi="宋体" w:eastAsia="宋体" w:cs="宋体"/>
              </w:rPr>
            </w:pPr>
            <w:r>
              <w:rPr>
                <w:rFonts w:hint="eastAsia" w:ascii="宋体" w:hAnsi="宋体" w:eastAsia="宋体" w:cs="宋体"/>
              </w:rPr>
              <w:t>2.提升检察形象，为干警提供舒适的办公环境。</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年度工作目标完成率</w:t>
            </w:r>
          </w:p>
        </w:tc>
        <w:tc>
          <w:tcPr>
            <w:tcW w:w="2835" w:type="dxa"/>
            <w:vAlign w:val="center"/>
          </w:tcPr>
          <w:p>
            <w:pPr>
              <w:pStyle w:val="16"/>
              <w:rPr>
                <w:rFonts w:hint="eastAsia" w:ascii="宋体" w:hAnsi="宋体" w:eastAsia="宋体" w:cs="宋体"/>
              </w:rPr>
            </w:pPr>
            <w:r>
              <w:rPr>
                <w:rFonts w:hint="eastAsia" w:ascii="宋体" w:hAnsi="宋体" w:eastAsia="宋体" w:cs="宋体"/>
              </w:rPr>
              <w:t>年度工作目标完成率</w:t>
            </w:r>
          </w:p>
        </w:tc>
        <w:tc>
          <w:tcPr>
            <w:tcW w:w="2551" w:type="dxa"/>
            <w:vAlign w:val="center"/>
          </w:tcPr>
          <w:p>
            <w:pPr>
              <w:pStyle w:val="16"/>
              <w:rPr>
                <w:rFonts w:hint="eastAsia" w:ascii="宋体" w:hAnsi="宋体" w:eastAsia="宋体" w:cs="宋体"/>
              </w:rPr>
            </w:pPr>
            <w:r>
              <w:rPr>
                <w:rFonts w:hint="eastAsia" w:ascii="宋体" w:hAnsi="宋体" w:eastAsia="宋体" w:cs="宋体"/>
              </w:rPr>
              <w:t>≥98%</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年度工作目标完成情况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保障目标圆满落实</w:t>
            </w:r>
          </w:p>
        </w:tc>
        <w:tc>
          <w:tcPr>
            <w:tcW w:w="2835" w:type="dxa"/>
            <w:vAlign w:val="center"/>
          </w:tcPr>
          <w:p>
            <w:pPr>
              <w:pStyle w:val="16"/>
              <w:rPr>
                <w:rFonts w:hint="eastAsia" w:ascii="宋体" w:hAnsi="宋体" w:eastAsia="宋体" w:cs="宋体"/>
              </w:rPr>
            </w:pPr>
            <w:r>
              <w:rPr>
                <w:rFonts w:hint="eastAsia" w:ascii="宋体" w:hAnsi="宋体" w:eastAsia="宋体" w:cs="宋体"/>
              </w:rPr>
              <w:t>保障目标圆满落实</w:t>
            </w:r>
          </w:p>
        </w:tc>
        <w:tc>
          <w:tcPr>
            <w:tcW w:w="2551" w:type="dxa"/>
            <w:vAlign w:val="center"/>
          </w:tcPr>
          <w:p>
            <w:pPr>
              <w:pStyle w:val="16"/>
              <w:rPr>
                <w:rFonts w:hint="eastAsia" w:ascii="宋体" w:hAnsi="宋体" w:eastAsia="宋体" w:cs="宋体"/>
              </w:rPr>
            </w:pPr>
            <w:r>
              <w:rPr>
                <w:rFonts w:hint="eastAsia" w:ascii="宋体" w:hAnsi="宋体" w:eastAsia="宋体" w:cs="宋体"/>
              </w:rPr>
              <w:t>≥95%</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资金支付及时性</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资金支付及时性</w:t>
            </w:r>
          </w:p>
        </w:tc>
        <w:tc>
          <w:tcPr>
            <w:tcW w:w="2551" w:type="dxa"/>
            <w:vAlign w:val="center"/>
          </w:tcPr>
          <w:p>
            <w:pPr>
              <w:pStyle w:val="16"/>
              <w:rPr>
                <w:rFonts w:hint="eastAsia" w:ascii="宋体" w:hAnsi="宋体" w:eastAsia="宋体" w:cs="宋体"/>
              </w:rPr>
            </w:pPr>
            <w:r>
              <w:rPr>
                <w:rFonts w:hint="eastAsia" w:ascii="宋体" w:hAnsi="宋体" w:eastAsia="宋体" w:cs="宋体"/>
              </w:rPr>
              <w:t>≥95%</w:t>
            </w:r>
          </w:p>
        </w:tc>
        <w:tc>
          <w:tcPr>
            <w:tcW w:w="2268" w:type="dxa"/>
            <w:vAlign w:val="center"/>
          </w:tcPr>
          <w:p>
            <w:pPr>
              <w:pStyle w:val="16"/>
              <w:rPr>
                <w:rFonts w:hint="eastAsia" w:ascii="宋体" w:hAnsi="宋体" w:eastAsia="宋体" w:cs="宋体"/>
              </w:rPr>
            </w:pPr>
            <w:r>
              <w:rPr>
                <w:rFonts w:hint="eastAsia" w:ascii="宋体" w:hAnsi="宋体" w:eastAsia="宋体" w:cs="宋体"/>
              </w:rPr>
              <w:t>资金预算执行率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预算控制数</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全面履行检察职能，提高办案质效</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提升检察形象</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提升检察形象</w:t>
            </w:r>
          </w:p>
        </w:tc>
        <w:tc>
          <w:tcPr>
            <w:tcW w:w="2551" w:type="dxa"/>
            <w:vAlign w:val="center"/>
          </w:tcPr>
          <w:p>
            <w:pPr>
              <w:pStyle w:val="16"/>
              <w:rPr>
                <w:rFonts w:hint="eastAsia" w:ascii="宋体" w:hAnsi="宋体" w:eastAsia="宋体" w:cs="宋体"/>
              </w:rPr>
            </w:pPr>
            <w:r>
              <w:rPr>
                <w:rFonts w:hint="eastAsia" w:ascii="宋体" w:hAnsi="宋体" w:eastAsia="宋体" w:cs="宋体"/>
              </w:rPr>
              <w:t>助力新区发展，提升检察形象</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服务对象满意度</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服务对象满意度</w:t>
            </w:r>
          </w:p>
        </w:tc>
        <w:tc>
          <w:tcPr>
            <w:tcW w:w="2551" w:type="dxa"/>
            <w:vAlign w:val="center"/>
          </w:tcPr>
          <w:p>
            <w:pPr>
              <w:pStyle w:val="16"/>
              <w:rPr>
                <w:rFonts w:hint="eastAsia" w:ascii="宋体" w:hAnsi="宋体" w:eastAsia="宋体" w:cs="宋体"/>
              </w:rPr>
            </w:pPr>
            <w:r>
              <w:rPr>
                <w:rFonts w:hint="eastAsia" w:ascii="宋体" w:hAnsi="宋体" w:eastAsia="宋体" w:cs="宋体"/>
              </w:rPr>
              <w:t>≥100%</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服务干群满意度</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2</w:t>
      </w:r>
      <w:r>
        <w:rPr>
          <w:rFonts w:hint="eastAsia" w:ascii="宋体" w:hAnsi="宋体" w:eastAsia="宋体" w:cs="宋体"/>
          <w:b/>
          <w:color w:val="000000"/>
          <w:sz w:val="28"/>
          <w:lang w:eastAsia="zh-CN"/>
        </w:rPr>
        <w:t>.</w:t>
      </w:r>
      <w:r>
        <w:rPr>
          <w:rFonts w:hint="eastAsia" w:ascii="宋体" w:hAnsi="宋体" w:eastAsia="宋体" w:cs="宋体"/>
          <w:b/>
          <w:color w:val="000000"/>
          <w:sz w:val="28"/>
        </w:rPr>
        <w:t>司法救助补助经费绩效目标表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1.及时、足额、准确发放司法救助金，帮助申请人解决生活困难。</w:t>
            </w:r>
          </w:p>
          <w:p>
            <w:pPr>
              <w:pStyle w:val="16"/>
              <w:rPr>
                <w:rFonts w:hint="eastAsia" w:ascii="宋体" w:hAnsi="宋体" w:eastAsia="宋体" w:cs="宋体"/>
              </w:rPr>
            </w:pPr>
            <w:r>
              <w:rPr>
                <w:rFonts w:hint="eastAsia" w:ascii="宋体" w:hAnsi="宋体" w:eastAsia="宋体" w:cs="宋体"/>
              </w:rPr>
              <w:t>2.通过司法救助，让人民群众感受到司法公平正义，传递司法温度。</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受理司法救助案件数量</w:t>
            </w:r>
          </w:p>
        </w:tc>
        <w:tc>
          <w:tcPr>
            <w:tcW w:w="2835" w:type="dxa"/>
            <w:vAlign w:val="center"/>
          </w:tcPr>
          <w:p>
            <w:pPr>
              <w:pStyle w:val="16"/>
              <w:rPr>
                <w:rFonts w:hint="eastAsia" w:ascii="宋体" w:hAnsi="宋体" w:eastAsia="宋体" w:cs="宋体"/>
              </w:rPr>
            </w:pPr>
            <w:r>
              <w:rPr>
                <w:rFonts w:hint="eastAsia" w:ascii="宋体" w:hAnsi="宋体" w:eastAsia="宋体" w:cs="宋体"/>
              </w:rPr>
              <w:t>受理司法救助案件数</w:t>
            </w:r>
          </w:p>
        </w:tc>
        <w:tc>
          <w:tcPr>
            <w:tcW w:w="2551" w:type="dxa"/>
            <w:vAlign w:val="center"/>
          </w:tcPr>
          <w:p>
            <w:pPr>
              <w:pStyle w:val="16"/>
              <w:rPr>
                <w:rFonts w:hint="eastAsia" w:ascii="宋体" w:hAnsi="宋体" w:eastAsia="宋体" w:cs="宋体"/>
              </w:rPr>
            </w:pPr>
            <w:r>
              <w:rPr>
                <w:rFonts w:hint="eastAsia" w:ascii="宋体" w:hAnsi="宋体" w:eastAsia="宋体" w:cs="宋体"/>
              </w:rPr>
              <w:t>≥10件</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以往年度受理案件数量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司法救助金发放合规性</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司法救助金发放范围、发放标准、发放程序符合相关法规制度的规定</w:t>
            </w:r>
          </w:p>
        </w:tc>
        <w:tc>
          <w:tcPr>
            <w:tcW w:w="2551" w:type="dxa"/>
            <w:vAlign w:val="center"/>
          </w:tcPr>
          <w:p>
            <w:pPr>
              <w:pStyle w:val="16"/>
              <w:rPr>
                <w:rFonts w:hint="eastAsia" w:ascii="宋体" w:hAnsi="宋体" w:eastAsia="宋体" w:cs="宋体"/>
              </w:rPr>
            </w:pPr>
            <w:r>
              <w:rPr>
                <w:rFonts w:hint="eastAsia" w:ascii="宋体" w:hAnsi="宋体" w:eastAsia="宋体" w:cs="宋体"/>
              </w:rPr>
              <w:t>100%</w:t>
            </w:r>
          </w:p>
        </w:tc>
        <w:tc>
          <w:tcPr>
            <w:tcW w:w="2268" w:type="dxa"/>
            <w:vAlign w:val="center"/>
          </w:tcPr>
          <w:p>
            <w:pPr>
              <w:pStyle w:val="16"/>
              <w:rPr>
                <w:rFonts w:hint="eastAsia" w:ascii="宋体" w:hAnsi="宋体" w:eastAsia="宋体" w:cs="宋体"/>
              </w:rPr>
            </w:pPr>
            <w:r>
              <w:rPr>
                <w:rFonts w:hint="eastAsia" w:ascii="宋体" w:hAnsi="宋体" w:eastAsia="宋体" w:cs="宋体"/>
              </w:rPr>
              <w:t>《诉讼法》《建立完善国家司法救助制度的意见（试行）》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及时发放率</w:t>
            </w:r>
          </w:p>
        </w:tc>
        <w:tc>
          <w:tcPr>
            <w:tcW w:w="2835" w:type="dxa"/>
            <w:vAlign w:val="center"/>
          </w:tcPr>
          <w:p>
            <w:pPr>
              <w:pStyle w:val="16"/>
              <w:rPr>
                <w:rFonts w:hint="eastAsia" w:ascii="宋体" w:hAnsi="宋体" w:eastAsia="宋体" w:cs="宋体"/>
              </w:rPr>
            </w:pPr>
            <w:r>
              <w:rPr>
                <w:rFonts w:hint="eastAsia" w:ascii="宋体" w:hAnsi="宋体" w:eastAsia="宋体" w:cs="宋体"/>
              </w:rPr>
              <w:t>对符合标准的申请人，应当及时发放救助金</w:t>
            </w:r>
          </w:p>
        </w:tc>
        <w:tc>
          <w:tcPr>
            <w:tcW w:w="2551" w:type="dxa"/>
            <w:vAlign w:val="center"/>
          </w:tcPr>
          <w:p>
            <w:pPr>
              <w:pStyle w:val="16"/>
              <w:rPr>
                <w:rFonts w:hint="eastAsia" w:ascii="宋体" w:hAnsi="宋体" w:eastAsia="宋体" w:cs="宋体"/>
              </w:rPr>
            </w:pPr>
            <w:r>
              <w:rPr>
                <w:rFonts w:hint="eastAsia" w:ascii="宋体" w:hAnsi="宋体" w:eastAsia="宋体" w:cs="宋体"/>
              </w:rPr>
              <w:t>≥98%</w:t>
            </w:r>
          </w:p>
        </w:tc>
        <w:tc>
          <w:tcPr>
            <w:tcW w:w="2268" w:type="dxa"/>
            <w:vAlign w:val="center"/>
          </w:tcPr>
          <w:p>
            <w:pPr>
              <w:pStyle w:val="16"/>
              <w:rPr>
                <w:rFonts w:hint="eastAsia" w:ascii="宋体" w:hAnsi="宋体" w:eastAsia="宋体" w:cs="宋体"/>
              </w:rPr>
            </w:pPr>
            <w:r>
              <w:rPr>
                <w:rFonts w:hint="eastAsia" w:ascii="宋体" w:hAnsi="宋体" w:eastAsia="宋体" w:cs="宋体"/>
              </w:rPr>
              <w:t>救助资金及时发放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司法救助标准</w:t>
            </w:r>
          </w:p>
        </w:tc>
        <w:tc>
          <w:tcPr>
            <w:tcW w:w="2835" w:type="dxa"/>
            <w:vAlign w:val="center"/>
          </w:tcPr>
          <w:p>
            <w:pPr>
              <w:pStyle w:val="16"/>
              <w:rPr>
                <w:rFonts w:hint="eastAsia" w:ascii="宋体" w:hAnsi="宋体" w:eastAsia="宋体" w:cs="宋体"/>
              </w:rPr>
            </w:pPr>
            <w:r>
              <w:rPr>
                <w:rFonts w:hint="eastAsia" w:ascii="宋体" w:hAnsi="宋体" w:eastAsia="宋体" w:cs="宋体"/>
              </w:rPr>
              <w:t>司法救助标准</w:t>
            </w:r>
          </w:p>
        </w:tc>
        <w:tc>
          <w:tcPr>
            <w:tcW w:w="2551" w:type="dxa"/>
            <w:vAlign w:val="center"/>
          </w:tcPr>
          <w:p>
            <w:pPr>
              <w:pStyle w:val="16"/>
              <w:rPr>
                <w:rFonts w:hint="eastAsia" w:ascii="宋体" w:hAnsi="宋体" w:eastAsia="宋体" w:cs="宋体"/>
              </w:rPr>
            </w:pPr>
            <w:r>
              <w:rPr>
                <w:rFonts w:hint="eastAsia" w:ascii="宋体" w:hAnsi="宋体" w:eastAsia="宋体" w:cs="宋体"/>
              </w:rPr>
              <w:t>维持当地基本生活水平</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《建立完善国家司法救助制度的意见（试行）》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司法救助水平提高</w:t>
            </w:r>
          </w:p>
        </w:tc>
        <w:tc>
          <w:tcPr>
            <w:tcW w:w="2835" w:type="dxa"/>
            <w:vAlign w:val="center"/>
          </w:tcPr>
          <w:p>
            <w:pPr>
              <w:pStyle w:val="16"/>
              <w:rPr>
                <w:rFonts w:hint="eastAsia" w:ascii="宋体" w:hAnsi="宋体" w:eastAsia="宋体" w:cs="宋体"/>
              </w:rPr>
            </w:pPr>
            <w:r>
              <w:rPr>
                <w:rFonts w:hint="eastAsia" w:ascii="宋体" w:hAnsi="宋体" w:eastAsia="宋体" w:cs="宋体"/>
              </w:rPr>
              <w:t>司法救助工作从提交审核到完成救助金发放，工作流程更加顺畅，工作水平不断提高</w:t>
            </w:r>
          </w:p>
        </w:tc>
        <w:tc>
          <w:tcPr>
            <w:tcW w:w="2551" w:type="dxa"/>
            <w:vAlign w:val="center"/>
          </w:tcPr>
          <w:p>
            <w:pPr>
              <w:pStyle w:val="16"/>
              <w:rPr>
                <w:rFonts w:hint="eastAsia" w:ascii="宋体" w:hAnsi="宋体" w:eastAsia="宋体" w:cs="宋体"/>
              </w:rPr>
            </w:pPr>
            <w:r>
              <w:rPr>
                <w:rFonts w:hint="eastAsia" w:ascii="宋体" w:hAnsi="宋体" w:eastAsia="宋体" w:cs="宋体"/>
              </w:rPr>
              <w:t>理顺工作程序，提高工作水平</w:t>
            </w:r>
          </w:p>
        </w:tc>
        <w:tc>
          <w:tcPr>
            <w:tcW w:w="2268" w:type="dxa"/>
            <w:vAlign w:val="center"/>
          </w:tcPr>
          <w:p>
            <w:pPr>
              <w:pStyle w:val="16"/>
              <w:rPr>
                <w:rFonts w:hint="eastAsia" w:ascii="宋体" w:hAnsi="宋体" w:eastAsia="宋体" w:cs="宋体"/>
              </w:rPr>
            </w:pPr>
            <w:r>
              <w:rPr>
                <w:rFonts w:hint="eastAsia" w:ascii="宋体" w:hAnsi="宋体" w:eastAsia="宋体" w:cs="宋体"/>
              </w:rPr>
              <w:t>《建立完善国家司法救助制度的意见（试行）》、年度工作报告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政策知晓率</w:t>
            </w:r>
          </w:p>
        </w:tc>
        <w:tc>
          <w:tcPr>
            <w:tcW w:w="2835" w:type="dxa"/>
            <w:vAlign w:val="center"/>
          </w:tcPr>
          <w:p>
            <w:pPr>
              <w:pStyle w:val="16"/>
              <w:rPr>
                <w:rFonts w:hint="eastAsia" w:ascii="宋体" w:hAnsi="宋体" w:eastAsia="宋体" w:cs="宋体"/>
              </w:rPr>
            </w:pPr>
            <w:r>
              <w:rPr>
                <w:rFonts w:hint="eastAsia" w:ascii="宋体" w:hAnsi="宋体" w:eastAsia="宋体" w:cs="宋体"/>
              </w:rPr>
              <w:t>政策知晓率</w:t>
            </w:r>
          </w:p>
        </w:tc>
        <w:tc>
          <w:tcPr>
            <w:tcW w:w="2551" w:type="dxa"/>
            <w:vAlign w:val="center"/>
          </w:tcPr>
          <w:p>
            <w:pPr>
              <w:pStyle w:val="16"/>
              <w:rPr>
                <w:rFonts w:hint="eastAsia" w:ascii="宋体" w:hAnsi="宋体" w:eastAsia="宋体" w:cs="宋体"/>
              </w:rPr>
            </w:pPr>
            <w:r>
              <w:rPr>
                <w:rFonts w:hint="eastAsia" w:ascii="宋体" w:hAnsi="宋体" w:eastAsia="宋体" w:cs="宋体"/>
              </w:rPr>
              <w:t>≥90%</w:t>
            </w:r>
          </w:p>
        </w:tc>
        <w:tc>
          <w:tcPr>
            <w:tcW w:w="2268" w:type="dxa"/>
            <w:vAlign w:val="center"/>
          </w:tcPr>
          <w:p>
            <w:pPr>
              <w:pStyle w:val="16"/>
              <w:rPr>
                <w:rFonts w:hint="eastAsia" w:ascii="宋体" w:hAnsi="宋体" w:eastAsia="宋体" w:cs="宋体"/>
              </w:rPr>
            </w:pPr>
            <w:r>
              <w:rPr>
                <w:rFonts w:hint="eastAsia" w:ascii="宋体" w:hAnsi="宋体" w:eastAsia="宋体" w:cs="宋体"/>
              </w:rPr>
              <w:t>《建立完善国家司法救助制度的意见（试行）》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受助群众满意度</w:t>
            </w:r>
          </w:p>
        </w:tc>
        <w:tc>
          <w:tcPr>
            <w:tcW w:w="2835" w:type="dxa"/>
            <w:vAlign w:val="center"/>
          </w:tcPr>
          <w:p>
            <w:pPr>
              <w:pStyle w:val="16"/>
              <w:rPr>
                <w:rFonts w:hint="eastAsia" w:ascii="宋体" w:hAnsi="宋体" w:eastAsia="宋体" w:cs="宋体"/>
              </w:rPr>
            </w:pPr>
            <w:r>
              <w:rPr>
                <w:rFonts w:hint="eastAsia" w:ascii="宋体" w:hAnsi="宋体" w:eastAsia="宋体" w:cs="宋体"/>
              </w:rPr>
              <w:t>申请人对检察机关受理申请、发放救助金、救助申请人工作的满意度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≥95分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河北省检察机关满意度评估报告</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3</w:t>
      </w:r>
      <w:r>
        <w:rPr>
          <w:rFonts w:hint="eastAsia" w:ascii="宋体" w:hAnsi="宋体" w:eastAsia="宋体" w:cs="宋体"/>
          <w:b/>
          <w:color w:val="000000"/>
          <w:sz w:val="28"/>
          <w:lang w:eastAsia="zh-CN"/>
        </w:rPr>
        <w:t>.</w:t>
      </w:r>
      <w:r>
        <w:rPr>
          <w:rFonts w:hint="eastAsia" w:ascii="宋体" w:hAnsi="宋体" w:eastAsia="宋体" w:cs="宋体"/>
          <w:b/>
          <w:color w:val="000000"/>
          <w:sz w:val="28"/>
        </w:rPr>
        <w:t>提前下达2023年省级基层公检法司转移支付资金绩效目标表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1.通过业务经费开支，充分履行检察职能，着力提高办案质效，推动四大检察工作全面协调充分发展，实现检察工作更上新台阶。</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检察业务覆盖领域</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检察业务工作开展能覆盖种类数量</w:t>
            </w:r>
          </w:p>
        </w:tc>
        <w:tc>
          <w:tcPr>
            <w:tcW w:w="2551" w:type="dxa"/>
            <w:vAlign w:val="center"/>
          </w:tcPr>
          <w:p>
            <w:pPr>
              <w:pStyle w:val="16"/>
              <w:rPr>
                <w:rFonts w:hint="eastAsia" w:ascii="宋体" w:hAnsi="宋体" w:eastAsia="宋体" w:cs="宋体"/>
              </w:rPr>
            </w:pPr>
            <w:r>
              <w:rPr>
                <w:rFonts w:hint="eastAsia" w:ascii="宋体" w:hAnsi="宋体" w:eastAsia="宋体" w:cs="宋体"/>
              </w:rPr>
              <w:t>协同推进四大检察</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551" w:type="dxa"/>
            <w:vAlign w:val="center"/>
          </w:tcPr>
          <w:p>
            <w:pPr>
              <w:pStyle w:val="16"/>
              <w:rPr>
                <w:rFonts w:hint="eastAsia" w:ascii="宋体" w:hAnsi="宋体" w:eastAsia="宋体" w:cs="宋体"/>
              </w:rPr>
            </w:pPr>
            <w:r>
              <w:rPr>
                <w:rFonts w:hint="eastAsia" w:ascii="宋体" w:hAnsi="宋体" w:eastAsia="宋体" w:cs="宋体"/>
              </w:rPr>
              <w:t>≥85案件符合评查标准率应大于85%</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案件及时办结率</w:t>
            </w:r>
          </w:p>
        </w:tc>
        <w:tc>
          <w:tcPr>
            <w:tcW w:w="2835" w:type="dxa"/>
            <w:vAlign w:val="center"/>
          </w:tcPr>
          <w:p>
            <w:pPr>
              <w:pStyle w:val="16"/>
              <w:rPr>
                <w:rFonts w:hint="eastAsia" w:ascii="宋体" w:hAnsi="宋体" w:eastAsia="宋体" w:cs="宋体"/>
              </w:rPr>
            </w:pPr>
            <w:r>
              <w:rPr>
                <w:rFonts w:hint="eastAsia" w:ascii="宋体" w:hAnsi="宋体" w:eastAsia="宋体" w:cs="宋体"/>
              </w:rPr>
              <w:t>及时办结案件占收案数量比例</w:t>
            </w:r>
          </w:p>
        </w:tc>
        <w:tc>
          <w:tcPr>
            <w:tcW w:w="2551" w:type="dxa"/>
            <w:vAlign w:val="center"/>
          </w:tcPr>
          <w:p>
            <w:pPr>
              <w:pStyle w:val="16"/>
              <w:rPr>
                <w:rFonts w:hint="eastAsia" w:ascii="宋体" w:hAnsi="宋体" w:eastAsia="宋体" w:cs="宋体"/>
              </w:rPr>
            </w:pPr>
            <w:r>
              <w:rPr>
                <w:rFonts w:hint="eastAsia" w:ascii="宋体" w:hAnsi="宋体" w:eastAsia="宋体" w:cs="宋体"/>
              </w:rPr>
              <w:t>≥85案件及时办结率应大于85%</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预算控制成本</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全面履行检察职责，提高办案质效</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551" w:type="dxa"/>
            <w:vAlign w:val="center"/>
          </w:tcPr>
          <w:p>
            <w:pPr>
              <w:pStyle w:val="16"/>
              <w:rPr>
                <w:rFonts w:hint="eastAsia" w:ascii="宋体" w:hAnsi="宋体" w:eastAsia="宋体" w:cs="宋体"/>
              </w:rPr>
            </w:pPr>
            <w:r>
              <w:rPr>
                <w:rFonts w:hint="eastAsia" w:ascii="宋体" w:hAnsi="宋体" w:eastAsia="宋体" w:cs="宋体"/>
              </w:rPr>
              <w:t>提高装备保障力度</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群众满意度</w:t>
            </w:r>
          </w:p>
        </w:tc>
        <w:tc>
          <w:tcPr>
            <w:tcW w:w="2835" w:type="dxa"/>
            <w:vAlign w:val="center"/>
          </w:tcPr>
          <w:p>
            <w:pPr>
              <w:pStyle w:val="16"/>
              <w:rPr>
                <w:rFonts w:hint="eastAsia" w:ascii="宋体" w:hAnsi="宋体" w:eastAsia="宋体" w:cs="宋体"/>
              </w:rPr>
            </w:pPr>
            <w:r>
              <w:rPr>
                <w:rFonts w:hint="eastAsia" w:ascii="宋体" w:hAnsi="宋体" w:eastAsia="宋体" w:cs="宋体"/>
              </w:rPr>
              <w:t>社会公众对检察工作的满意度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≥85社会调查满意度大于85分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河北省群众安全感和政法队伍满意调查结果</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4</w:t>
      </w:r>
      <w:r>
        <w:rPr>
          <w:rFonts w:hint="eastAsia" w:ascii="宋体" w:hAnsi="宋体" w:eastAsia="宋体" w:cs="宋体"/>
          <w:b/>
          <w:color w:val="000000"/>
          <w:sz w:val="28"/>
          <w:lang w:eastAsia="zh-CN"/>
        </w:rPr>
        <w:t>.</w:t>
      </w:r>
      <w:r>
        <w:rPr>
          <w:rFonts w:hint="eastAsia" w:ascii="宋体" w:hAnsi="宋体" w:eastAsia="宋体" w:cs="宋体"/>
          <w:b/>
          <w:color w:val="000000"/>
          <w:sz w:val="28"/>
        </w:rPr>
        <w:t>提前下达2023年中央政法纪检监察转移支付资金（容城检察院）绩效目标表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1.通过业务经费开支，充分履行检察职能，着力提高办案质效，推动四大检察工作全面协调充分发展，实现检察工作更上新台阶。</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检察业务覆盖领域</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检察业务工作开展能覆盖种类数量</w:t>
            </w:r>
          </w:p>
        </w:tc>
        <w:tc>
          <w:tcPr>
            <w:tcW w:w="2551" w:type="dxa"/>
            <w:vAlign w:val="center"/>
          </w:tcPr>
          <w:p>
            <w:pPr>
              <w:pStyle w:val="16"/>
              <w:rPr>
                <w:rFonts w:hint="eastAsia" w:ascii="宋体" w:hAnsi="宋体" w:eastAsia="宋体" w:cs="宋体"/>
              </w:rPr>
            </w:pPr>
            <w:r>
              <w:rPr>
                <w:rFonts w:hint="eastAsia" w:ascii="宋体" w:hAnsi="宋体" w:eastAsia="宋体" w:cs="宋体"/>
              </w:rPr>
              <w:t>协同推进四大检察</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551" w:type="dxa"/>
            <w:vAlign w:val="center"/>
          </w:tcPr>
          <w:p>
            <w:pPr>
              <w:pStyle w:val="16"/>
              <w:rPr>
                <w:rFonts w:hint="eastAsia" w:ascii="宋体" w:hAnsi="宋体" w:eastAsia="宋体" w:cs="宋体"/>
              </w:rPr>
            </w:pPr>
            <w:r>
              <w:rPr>
                <w:rFonts w:hint="eastAsia" w:ascii="宋体" w:hAnsi="宋体" w:eastAsia="宋体" w:cs="宋体"/>
              </w:rPr>
              <w:t>≥85案件符合评查标准率应大于85%</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案件及时办结率</w:t>
            </w:r>
          </w:p>
        </w:tc>
        <w:tc>
          <w:tcPr>
            <w:tcW w:w="2835" w:type="dxa"/>
            <w:vAlign w:val="center"/>
          </w:tcPr>
          <w:p>
            <w:pPr>
              <w:pStyle w:val="16"/>
              <w:rPr>
                <w:rFonts w:hint="eastAsia" w:ascii="宋体" w:hAnsi="宋体" w:eastAsia="宋体" w:cs="宋体"/>
              </w:rPr>
            </w:pPr>
            <w:r>
              <w:rPr>
                <w:rFonts w:hint="eastAsia" w:ascii="宋体" w:hAnsi="宋体" w:eastAsia="宋体" w:cs="宋体"/>
              </w:rPr>
              <w:t>及时办结案件占收案数量比例</w:t>
            </w:r>
          </w:p>
        </w:tc>
        <w:tc>
          <w:tcPr>
            <w:tcW w:w="2551" w:type="dxa"/>
            <w:vAlign w:val="center"/>
          </w:tcPr>
          <w:p>
            <w:pPr>
              <w:pStyle w:val="16"/>
              <w:rPr>
                <w:rFonts w:hint="eastAsia" w:ascii="宋体" w:hAnsi="宋体" w:eastAsia="宋体" w:cs="宋体"/>
              </w:rPr>
            </w:pPr>
            <w:r>
              <w:rPr>
                <w:rFonts w:hint="eastAsia" w:ascii="宋体" w:hAnsi="宋体" w:eastAsia="宋体" w:cs="宋体"/>
              </w:rPr>
              <w:t>≥85案件及时办结率应大于85%</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预算控制成本</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全面履行检察职责，提高办案质效</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551" w:type="dxa"/>
            <w:vAlign w:val="center"/>
          </w:tcPr>
          <w:p>
            <w:pPr>
              <w:pStyle w:val="16"/>
              <w:rPr>
                <w:rFonts w:hint="eastAsia" w:ascii="宋体" w:hAnsi="宋体" w:eastAsia="宋体" w:cs="宋体"/>
              </w:rPr>
            </w:pPr>
            <w:r>
              <w:rPr>
                <w:rFonts w:hint="eastAsia" w:ascii="宋体" w:hAnsi="宋体" w:eastAsia="宋体" w:cs="宋体"/>
              </w:rPr>
              <w:t>提高装备保障力度</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群众满意度</w:t>
            </w:r>
          </w:p>
        </w:tc>
        <w:tc>
          <w:tcPr>
            <w:tcW w:w="2835" w:type="dxa"/>
            <w:vAlign w:val="center"/>
          </w:tcPr>
          <w:p>
            <w:pPr>
              <w:pStyle w:val="16"/>
              <w:rPr>
                <w:rFonts w:hint="eastAsia" w:ascii="宋体" w:hAnsi="宋体" w:eastAsia="宋体" w:cs="宋体"/>
              </w:rPr>
            </w:pPr>
            <w:r>
              <w:rPr>
                <w:rFonts w:hint="eastAsia" w:ascii="宋体" w:hAnsi="宋体" w:eastAsia="宋体" w:cs="宋体"/>
              </w:rPr>
              <w:t>社会公众对检察工作的满意度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≥85社会调查满意度大于85分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河北省群众安全感和政法队伍满意调查结果</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5</w:t>
      </w:r>
      <w:r>
        <w:rPr>
          <w:rFonts w:hint="eastAsia" w:ascii="宋体" w:hAnsi="宋体" w:eastAsia="宋体" w:cs="宋体"/>
          <w:b/>
          <w:color w:val="000000"/>
          <w:sz w:val="28"/>
          <w:lang w:eastAsia="zh-CN"/>
        </w:rPr>
        <w:t>.</w:t>
      </w:r>
      <w:r>
        <w:rPr>
          <w:rFonts w:hint="eastAsia" w:ascii="宋体" w:hAnsi="宋体" w:eastAsia="宋体" w:cs="宋体"/>
          <w:b/>
          <w:color w:val="000000"/>
          <w:sz w:val="28"/>
        </w:rPr>
        <w:t>提前下达2023年中央政法纪检监察转移支付资金（新区分院）绩效目标表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1.通过业务经费开支，充分履行检察职能，着力提高办案质效，推动四大检察工作全面协调充分发展，实现检察工作更上新台阶。</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检察业务覆盖领域</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检察业务工作开展能覆盖种类数量</w:t>
            </w:r>
          </w:p>
        </w:tc>
        <w:tc>
          <w:tcPr>
            <w:tcW w:w="2551" w:type="dxa"/>
            <w:vAlign w:val="center"/>
          </w:tcPr>
          <w:p>
            <w:pPr>
              <w:pStyle w:val="16"/>
              <w:rPr>
                <w:rFonts w:hint="eastAsia" w:ascii="宋体" w:hAnsi="宋体" w:eastAsia="宋体" w:cs="宋体"/>
              </w:rPr>
            </w:pPr>
            <w:r>
              <w:rPr>
                <w:rFonts w:hint="eastAsia" w:ascii="宋体" w:hAnsi="宋体" w:eastAsia="宋体" w:cs="宋体"/>
              </w:rPr>
              <w:t>协同推进四大检察</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551" w:type="dxa"/>
            <w:vAlign w:val="center"/>
          </w:tcPr>
          <w:p>
            <w:pPr>
              <w:pStyle w:val="16"/>
              <w:rPr>
                <w:rFonts w:hint="eastAsia" w:ascii="宋体" w:hAnsi="宋体" w:eastAsia="宋体" w:cs="宋体"/>
              </w:rPr>
            </w:pPr>
            <w:r>
              <w:rPr>
                <w:rFonts w:hint="eastAsia" w:ascii="宋体" w:hAnsi="宋体" w:eastAsia="宋体" w:cs="宋体"/>
              </w:rPr>
              <w:t>≥85案件符合评查标准率应大于85%</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案件及时办结率</w:t>
            </w:r>
          </w:p>
        </w:tc>
        <w:tc>
          <w:tcPr>
            <w:tcW w:w="2835" w:type="dxa"/>
            <w:vAlign w:val="center"/>
          </w:tcPr>
          <w:p>
            <w:pPr>
              <w:pStyle w:val="16"/>
              <w:rPr>
                <w:rFonts w:hint="eastAsia" w:ascii="宋体" w:hAnsi="宋体" w:eastAsia="宋体" w:cs="宋体"/>
              </w:rPr>
            </w:pPr>
            <w:r>
              <w:rPr>
                <w:rFonts w:hint="eastAsia" w:ascii="宋体" w:hAnsi="宋体" w:eastAsia="宋体" w:cs="宋体"/>
              </w:rPr>
              <w:t>及时办结案件占收案数量比例</w:t>
            </w:r>
          </w:p>
        </w:tc>
        <w:tc>
          <w:tcPr>
            <w:tcW w:w="2551" w:type="dxa"/>
            <w:vAlign w:val="center"/>
          </w:tcPr>
          <w:p>
            <w:pPr>
              <w:pStyle w:val="16"/>
              <w:rPr>
                <w:rFonts w:hint="eastAsia" w:ascii="宋体" w:hAnsi="宋体" w:eastAsia="宋体" w:cs="宋体"/>
              </w:rPr>
            </w:pPr>
            <w:r>
              <w:rPr>
                <w:rFonts w:hint="eastAsia" w:ascii="宋体" w:hAnsi="宋体" w:eastAsia="宋体" w:cs="宋体"/>
              </w:rPr>
              <w:t>≥85案件及时办结率应大于85%</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预算控制成本</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全面履行检察职责，提高办案质效</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551" w:type="dxa"/>
            <w:vAlign w:val="center"/>
          </w:tcPr>
          <w:p>
            <w:pPr>
              <w:pStyle w:val="16"/>
              <w:rPr>
                <w:rFonts w:hint="eastAsia" w:ascii="宋体" w:hAnsi="宋体" w:eastAsia="宋体" w:cs="宋体"/>
              </w:rPr>
            </w:pPr>
            <w:r>
              <w:rPr>
                <w:rFonts w:hint="eastAsia" w:ascii="宋体" w:hAnsi="宋体" w:eastAsia="宋体" w:cs="宋体"/>
              </w:rPr>
              <w:t>提高装备保障力度</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社会公众对检察工作的满意度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≥85社会调查满意度大于85分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河北省群众安全感和政法队伍满意调查结果</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10" w:after="10" w:line="240" w:lineRule="auto"/>
        <w:ind w:firstLine="640"/>
        <w:jc w:val="left"/>
        <w:outlineLvl w:val="2"/>
        <w:rPr>
          <w:rFonts w:hint="eastAsia" w:ascii="宋体" w:hAnsi="宋体" w:eastAsia="宋体" w:cs="宋体"/>
        </w:rPr>
      </w:pPr>
      <w:bookmarkStart w:id="14" w:name="_Toc_3_3_0000000015"/>
      <w:r>
        <w:rPr>
          <w:rFonts w:hint="eastAsia" w:ascii="宋体" w:hAnsi="宋体" w:eastAsia="宋体" w:cs="宋体"/>
          <w:color w:val="000000"/>
          <w:sz w:val="32"/>
        </w:rPr>
        <w:t>六、政府采购预算情况</w:t>
      </w:r>
      <w:bookmarkEnd w:id="14"/>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2023年，容城县人民检察院安排政府采购预算</w:t>
      </w:r>
      <w:r>
        <w:rPr>
          <w:rFonts w:hint="eastAsia" w:ascii="宋体" w:hAnsi="宋体" w:eastAsia="宋体" w:cs="宋体"/>
          <w:b w:val="0"/>
          <w:color w:val="000000"/>
          <w:sz w:val="28"/>
          <w:highlight w:val="none"/>
        </w:rPr>
        <w:t>183.30</w:t>
      </w:r>
      <w:r>
        <w:rPr>
          <w:rFonts w:hint="eastAsia" w:ascii="宋体" w:hAnsi="宋体" w:eastAsia="宋体" w:cs="宋体"/>
          <w:b w:val="0"/>
          <w:color w:val="000000"/>
          <w:sz w:val="28"/>
        </w:rPr>
        <w:t>万元。具体内容见下表。</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701容城县人民检察院</w:t>
            </w:r>
          </w:p>
        </w:tc>
        <w:tc>
          <w:tcPr>
            <w:tcW w:w="8674" w:type="dxa"/>
            <w:gridSpan w:val="9"/>
            <w:tcBorders>
              <w:top w:val="single" w:color="FFFFFF" w:sz="6" w:space="0"/>
              <w:left w:val="single" w:color="FFFFFF" w:sz="6" w:space="0"/>
              <w:right w:val="single" w:color="FFFFFF" w:sz="6" w:space="0"/>
            </w:tcBorders>
            <w:vAlign w:val="center"/>
          </w:tcPr>
          <w:p>
            <w:pPr>
              <w:pStyle w:val="28"/>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rPr>
                <w:rFonts w:hint="eastAsia" w:ascii="宋体" w:hAnsi="宋体" w:eastAsia="宋体" w:cs="宋体"/>
              </w:rPr>
            </w:pPr>
            <w:r>
              <w:rPr>
                <w:rFonts w:hint="eastAsia" w:ascii="宋体" w:hAnsi="宋体" w:eastAsia="宋体" w:cs="宋体"/>
              </w:rPr>
              <w:t>政府采购项目来源</w:t>
            </w:r>
          </w:p>
        </w:tc>
        <w:tc>
          <w:tcPr>
            <w:tcW w:w="1134" w:type="dxa"/>
            <w:vMerge w:val="restart"/>
            <w:vAlign w:val="center"/>
          </w:tcPr>
          <w:p>
            <w:pPr>
              <w:pStyle w:val="14"/>
              <w:rPr>
                <w:rFonts w:hint="eastAsia" w:ascii="宋体" w:hAnsi="宋体" w:eastAsia="宋体" w:cs="宋体"/>
              </w:rPr>
            </w:pPr>
            <w:r>
              <w:rPr>
                <w:rFonts w:hint="eastAsia" w:ascii="宋体" w:hAnsi="宋体" w:eastAsia="宋体" w:cs="宋体"/>
              </w:rPr>
              <w:t>采购物品名称</w:t>
            </w:r>
          </w:p>
        </w:tc>
        <w:tc>
          <w:tcPr>
            <w:tcW w:w="1134" w:type="dxa"/>
            <w:vMerge w:val="restart"/>
            <w:vAlign w:val="center"/>
          </w:tcPr>
          <w:p>
            <w:pPr>
              <w:pStyle w:val="14"/>
              <w:rPr>
                <w:rFonts w:hint="eastAsia" w:ascii="宋体" w:hAnsi="宋体" w:eastAsia="宋体" w:cs="宋体"/>
              </w:rPr>
            </w:pPr>
            <w:r>
              <w:rPr>
                <w:rFonts w:hint="eastAsia" w:ascii="宋体" w:hAnsi="宋体" w:eastAsia="宋体" w:cs="宋体"/>
              </w:rPr>
              <w:t>政府采购目录序号</w:t>
            </w:r>
          </w:p>
        </w:tc>
        <w:tc>
          <w:tcPr>
            <w:tcW w:w="709" w:type="dxa"/>
            <w:vMerge w:val="restart"/>
            <w:vAlign w:val="center"/>
          </w:tcPr>
          <w:p>
            <w:pPr>
              <w:pStyle w:val="14"/>
              <w:rPr>
                <w:rFonts w:hint="eastAsia" w:ascii="宋体" w:hAnsi="宋体" w:eastAsia="宋体" w:cs="宋体"/>
              </w:rPr>
            </w:pPr>
            <w:r>
              <w:rPr>
                <w:rFonts w:hint="eastAsia" w:ascii="宋体" w:hAnsi="宋体" w:eastAsia="宋体" w:cs="宋体"/>
              </w:rPr>
              <w:t>计量 单位</w:t>
            </w:r>
          </w:p>
        </w:tc>
        <w:tc>
          <w:tcPr>
            <w:tcW w:w="850" w:type="dxa"/>
            <w:vMerge w:val="restart"/>
            <w:vAlign w:val="center"/>
          </w:tcPr>
          <w:p>
            <w:pPr>
              <w:pStyle w:val="14"/>
              <w:rPr>
                <w:rFonts w:hint="eastAsia" w:ascii="宋体" w:hAnsi="宋体" w:eastAsia="宋体" w:cs="宋体"/>
              </w:rPr>
            </w:pPr>
            <w:r>
              <w:rPr>
                <w:rFonts w:hint="eastAsia" w:ascii="宋体" w:hAnsi="宋体" w:eastAsia="宋体" w:cs="宋体"/>
              </w:rPr>
              <w:t>数量</w:t>
            </w:r>
          </w:p>
        </w:tc>
        <w:tc>
          <w:tcPr>
            <w:tcW w:w="850" w:type="dxa"/>
            <w:vMerge w:val="restart"/>
            <w:vAlign w:val="center"/>
          </w:tcPr>
          <w:p>
            <w:pPr>
              <w:pStyle w:val="14"/>
              <w:rPr>
                <w:rFonts w:hint="eastAsia" w:ascii="宋体" w:hAnsi="宋体" w:eastAsia="宋体" w:cs="宋体"/>
              </w:rPr>
            </w:pPr>
            <w:r>
              <w:rPr>
                <w:rFonts w:hint="eastAsia" w:ascii="宋体" w:hAnsi="宋体" w:eastAsia="宋体" w:cs="宋体"/>
              </w:rPr>
              <w:t>单价</w:t>
            </w:r>
          </w:p>
        </w:tc>
        <w:tc>
          <w:tcPr>
            <w:tcW w:w="7710" w:type="dxa"/>
            <w:gridSpan w:val="8"/>
            <w:vAlign w:val="center"/>
          </w:tcPr>
          <w:p>
            <w:pPr>
              <w:pStyle w:val="14"/>
              <w:rPr>
                <w:rFonts w:hint="eastAsia" w:ascii="宋体" w:hAnsi="宋体" w:eastAsia="宋体" w:cs="宋体"/>
              </w:rPr>
            </w:pPr>
            <w:r>
              <w:rPr>
                <w:rFonts w:hint="eastAsia" w:ascii="宋体" w:hAnsi="宋体" w:eastAsia="宋体" w:cs="宋体"/>
              </w:rPr>
              <w:t>政府采购金额（当年部门预算安排资金）</w:t>
            </w:r>
          </w:p>
        </w:tc>
        <w:tc>
          <w:tcPr>
            <w:tcW w:w="964" w:type="dxa"/>
            <w:vMerge w:val="restart"/>
            <w:vAlign w:val="center"/>
          </w:tcPr>
          <w:p>
            <w:pPr>
              <w:pStyle w:val="14"/>
              <w:rPr>
                <w:rFonts w:hint="eastAsia" w:ascii="宋体" w:hAnsi="宋体" w:eastAsia="宋体" w:cs="宋体"/>
              </w:rPr>
            </w:pPr>
            <w:r>
              <w:rPr>
                <w:rFonts w:hint="eastAsia" w:ascii="宋体" w:hAnsi="宋体" w:eastAsia="宋体" w:cs="宋体"/>
              </w:rP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rPr>
                <w:rFonts w:hint="eastAsia" w:ascii="宋体" w:hAnsi="宋体" w:eastAsia="宋体" w:cs="宋体"/>
              </w:rPr>
            </w:pPr>
            <w:r>
              <w:rPr>
                <w:rFonts w:hint="eastAsia" w:ascii="宋体" w:hAnsi="宋体" w:eastAsia="宋体" w:cs="宋体"/>
              </w:rPr>
              <w:t>项目名称</w:t>
            </w:r>
          </w:p>
        </w:tc>
        <w:tc>
          <w:tcPr>
            <w:tcW w:w="964" w:type="dxa"/>
            <w:vAlign w:val="center"/>
          </w:tcPr>
          <w:p>
            <w:pPr>
              <w:pStyle w:val="14"/>
              <w:rPr>
                <w:rFonts w:hint="eastAsia" w:ascii="宋体" w:hAnsi="宋体" w:eastAsia="宋体" w:cs="宋体"/>
              </w:rPr>
            </w:pPr>
            <w:r>
              <w:rPr>
                <w:rFonts w:hint="eastAsia" w:ascii="宋体" w:hAnsi="宋体" w:eastAsia="宋体" w:cs="宋体"/>
              </w:rPr>
              <w:t>预算    资金</w:t>
            </w:r>
          </w:p>
        </w:tc>
        <w:tc>
          <w:tcPr>
            <w:tcW w:w="1134" w:type="dxa"/>
            <w:vMerge w:val="continue"/>
          </w:tcPr>
          <w:p>
            <w:pPr>
              <w:rPr>
                <w:rFonts w:hint="eastAsia" w:ascii="宋体" w:hAnsi="宋体" w:eastAsia="宋体" w:cs="宋体"/>
              </w:rPr>
            </w:pPr>
          </w:p>
        </w:tc>
        <w:tc>
          <w:tcPr>
            <w:tcW w:w="1134" w:type="dxa"/>
            <w:vMerge w:val="continue"/>
          </w:tcPr>
          <w:p>
            <w:pPr>
              <w:rPr>
                <w:rFonts w:hint="eastAsia" w:ascii="宋体" w:hAnsi="宋体" w:eastAsia="宋体" w:cs="宋体"/>
              </w:rPr>
            </w:pPr>
          </w:p>
        </w:tc>
        <w:tc>
          <w:tcPr>
            <w:tcW w:w="709" w:type="dxa"/>
            <w:vMerge w:val="continue"/>
          </w:tcPr>
          <w:p>
            <w:pPr>
              <w:rPr>
                <w:rFonts w:hint="eastAsia" w:ascii="宋体" w:hAnsi="宋体" w:eastAsia="宋体" w:cs="宋体"/>
              </w:rPr>
            </w:pPr>
          </w:p>
        </w:tc>
        <w:tc>
          <w:tcPr>
            <w:tcW w:w="850" w:type="dxa"/>
            <w:vMerge w:val="continue"/>
          </w:tcPr>
          <w:p>
            <w:pPr>
              <w:rPr>
                <w:rFonts w:hint="eastAsia" w:ascii="宋体" w:hAnsi="宋体" w:eastAsia="宋体" w:cs="宋体"/>
              </w:rPr>
            </w:pPr>
          </w:p>
        </w:tc>
        <w:tc>
          <w:tcPr>
            <w:tcW w:w="850" w:type="dxa"/>
            <w:vMerge w:val="continue"/>
          </w:tcPr>
          <w:p>
            <w:pPr>
              <w:rPr>
                <w:rFonts w:hint="eastAsia" w:ascii="宋体" w:hAnsi="宋体" w:eastAsia="宋体" w:cs="宋体"/>
              </w:rPr>
            </w:pPr>
          </w:p>
        </w:tc>
        <w:tc>
          <w:tcPr>
            <w:tcW w:w="964" w:type="dxa"/>
            <w:vAlign w:val="center"/>
          </w:tcPr>
          <w:p>
            <w:pPr>
              <w:pStyle w:val="14"/>
              <w:rPr>
                <w:rFonts w:hint="eastAsia" w:ascii="宋体" w:hAnsi="宋体" w:eastAsia="宋体" w:cs="宋体"/>
              </w:rPr>
            </w:pPr>
            <w:r>
              <w:rPr>
                <w:rFonts w:hint="eastAsia" w:ascii="宋体" w:hAnsi="宋体" w:eastAsia="宋体" w:cs="宋体"/>
              </w:rPr>
              <w:t>合计</w:t>
            </w:r>
          </w:p>
        </w:tc>
        <w:tc>
          <w:tcPr>
            <w:tcW w:w="964" w:type="dxa"/>
            <w:vAlign w:val="center"/>
          </w:tcPr>
          <w:p>
            <w:pPr>
              <w:pStyle w:val="14"/>
              <w:rPr>
                <w:rFonts w:hint="eastAsia" w:ascii="宋体" w:hAnsi="宋体" w:eastAsia="宋体" w:cs="宋体"/>
              </w:rPr>
            </w:pPr>
            <w:r>
              <w:rPr>
                <w:rFonts w:hint="eastAsia" w:ascii="宋体" w:hAnsi="宋体" w:eastAsia="宋体" w:cs="宋体"/>
              </w:rPr>
              <w:t>一般公共预算拨款</w:t>
            </w:r>
          </w:p>
        </w:tc>
        <w:tc>
          <w:tcPr>
            <w:tcW w:w="964" w:type="dxa"/>
            <w:vAlign w:val="center"/>
          </w:tcPr>
          <w:p>
            <w:pPr>
              <w:pStyle w:val="14"/>
              <w:rPr>
                <w:rFonts w:hint="eastAsia" w:ascii="宋体" w:hAnsi="宋体" w:eastAsia="宋体" w:cs="宋体"/>
              </w:rPr>
            </w:pPr>
            <w:r>
              <w:rPr>
                <w:rFonts w:hint="eastAsia" w:ascii="宋体" w:hAnsi="宋体" w:eastAsia="宋体" w:cs="宋体"/>
              </w:rPr>
              <w:t>基金预算拨款</w:t>
            </w:r>
          </w:p>
        </w:tc>
        <w:tc>
          <w:tcPr>
            <w:tcW w:w="964" w:type="dxa"/>
            <w:vAlign w:val="center"/>
          </w:tcPr>
          <w:p>
            <w:pPr>
              <w:pStyle w:val="14"/>
              <w:rPr>
                <w:rFonts w:hint="eastAsia" w:ascii="宋体" w:hAnsi="宋体" w:eastAsia="宋体" w:cs="宋体"/>
              </w:rPr>
            </w:pPr>
            <w:r>
              <w:rPr>
                <w:rFonts w:hint="eastAsia" w:ascii="宋体" w:hAnsi="宋体" w:eastAsia="宋体" w:cs="宋体"/>
              </w:rPr>
              <w:t>国有资本经营预算拨款</w:t>
            </w:r>
          </w:p>
        </w:tc>
        <w:tc>
          <w:tcPr>
            <w:tcW w:w="964" w:type="dxa"/>
            <w:vAlign w:val="center"/>
          </w:tcPr>
          <w:p>
            <w:pPr>
              <w:pStyle w:val="14"/>
              <w:rPr>
                <w:rFonts w:hint="eastAsia" w:ascii="宋体" w:hAnsi="宋体" w:eastAsia="宋体" w:cs="宋体"/>
              </w:rPr>
            </w:pPr>
            <w:r>
              <w:rPr>
                <w:rFonts w:hint="eastAsia" w:ascii="宋体" w:hAnsi="宋体" w:eastAsia="宋体" w:cs="宋体"/>
              </w:rPr>
              <w:t>财政专户核拨</w:t>
            </w:r>
          </w:p>
        </w:tc>
        <w:tc>
          <w:tcPr>
            <w:tcW w:w="964" w:type="dxa"/>
            <w:vAlign w:val="center"/>
          </w:tcPr>
          <w:p>
            <w:pPr>
              <w:pStyle w:val="14"/>
              <w:rPr>
                <w:rFonts w:hint="eastAsia" w:ascii="宋体" w:hAnsi="宋体" w:eastAsia="宋体" w:cs="宋体"/>
              </w:rPr>
            </w:pPr>
            <w:r>
              <w:rPr>
                <w:rFonts w:hint="eastAsia" w:ascii="宋体" w:hAnsi="宋体" w:eastAsia="宋体" w:cs="宋体"/>
              </w:rPr>
              <w:t>单位    资金</w:t>
            </w:r>
          </w:p>
        </w:tc>
        <w:tc>
          <w:tcPr>
            <w:tcW w:w="964" w:type="dxa"/>
            <w:vAlign w:val="center"/>
          </w:tcPr>
          <w:p>
            <w:pPr>
              <w:pStyle w:val="14"/>
              <w:rPr>
                <w:rFonts w:hint="eastAsia" w:ascii="宋体" w:hAnsi="宋体" w:eastAsia="宋体" w:cs="宋体"/>
              </w:rPr>
            </w:pPr>
            <w:r>
              <w:rPr>
                <w:rFonts w:hint="eastAsia" w:ascii="宋体" w:hAnsi="宋体" w:eastAsia="宋体" w:cs="宋体"/>
              </w:rPr>
              <w:t>财政拨    款结转</w:t>
            </w:r>
          </w:p>
        </w:tc>
        <w:tc>
          <w:tcPr>
            <w:tcW w:w="964" w:type="dxa"/>
            <w:vAlign w:val="center"/>
          </w:tcPr>
          <w:p>
            <w:pPr>
              <w:pStyle w:val="14"/>
              <w:rPr>
                <w:rFonts w:hint="eastAsia" w:ascii="宋体" w:hAnsi="宋体" w:eastAsia="宋体" w:cs="宋体"/>
              </w:rPr>
            </w:pPr>
            <w:r>
              <w:rPr>
                <w:rFonts w:hint="eastAsia" w:ascii="宋体" w:hAnsi="宋体" w:eastAsia="宋体" w:cs="宋体"/>
              </w:rPr>
              <w:t>非财政    拨款结    转结余</w:t>
            </w:r>
          </w:p>
        </w:tc>
        <w:tc>
          <w:tcPr>
            <w:tcW w:w="964"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rPr>
                <w:rFonts w:hint="eastAsia" w:ascii="宋体" w:hAnsi="宋体" w:eastAsia="宋体" w:cs="宋体"/>
              </w:rPr>
            </w:pPr>
            <w:r>
              <w:rPr>
                <w:rFonts w:hint="eastAsia" w:ascii="宋体" w:hAnsi="宋体" w:eastAsia="宋体" w:cs="宋体"/>
              </w:rPr>
              <w:t>合  计</w:t>
            </w:r>
          </w:p>
        </w:tc>
        <w:tc>
          <w:tcPr>
            <w:tcW w:w="964" w:type="dxa"/>
            <w:vAlign w:val="center"/>
          </w:tcPr>
          <w:p>
            <w:pPr>
              <w:pStyle w:val="19"/>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709" w:type="dxa"/>
            <w:vAlign w:val="center"/>
          </w:tcPr>
          <w:p>
            <w:pPr>
              <w:pStyle w:val="18"/>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rPr>
                <w:rFonts w:hint="eastAsia" w:ascii="宋体" w:hAnsi="宋体" w:eastAsia="宋体" w:cs="宋体"/>
              </w:rPr>
            </w:pPr>
            <w:r>
              <w:rPr>
                <w:rFonts w:hint="eastAsia" w:ascii="宋体" w:hAnsi="宋体" w:eastAsia="宋体" w:cs="宋体"/>
              </w:rPr>
              <w:t>容城县人民检察院小计</w:t>
            </w:r>
          </w:p>
        </w:tc>
        <w:tc>
          <w:tcPr>
            <w:tcW w:w="964" w:type="dxa"/>
            <w:vAlign w:val="center"/>
          </w:tcPr>
          <w:p>
            <w:pPr>
              <w:pStyle w:val="19"/>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709" w:type="dxa"/>
            <w:vAlign w:val="center"/>
          </w:tcPr>
          <w:p>
            <w:pPr>
              <w:pStyle w:val="18"/>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其他网络设备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A02010299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其他网络设备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A02010299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LED 显示屏</w:t>
            </w:r>
          </w:p>
        </w:tc>
        <w:tc>
          <w:tcPr>
            <w:tcW w:w="1134" w:type="dxa"/>
            <w:vAlign w:val="center"/>
          </w:tcPr>
          <w:p>
            <w:pPr>
              <w:pStyle w:val="16"/>
              <w:rPr>
                <w:rFonts w:hint="eastAsia" w:ascii="宋体" w:hAnsi="宋体" w:eastAsia="宋体" w:cs="宋体"/>
              </w:rPr>
            </w:pPr>
            <w:r>
              <w:rPr>
                <w:rFonts w:hint="eastAsia" w:ascii="宋体" w:hAnsi="宋体" w:eastAsia="宋体" w:cs="宋体"/>
              </w:rPr>
              <w:t>A02021103</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9.00</w:t>
            </w:r>
          </w:p>
        </w:tc>
        <w:tc>
          <w:tcPr>
            <w:tcW w:w="964" w:type="dxa"/>
            <w:vAlign w:val="center"/>
          </w:tcPr>
          <w:p>
            <w:pPr>
              <w:pStyle w:val="15"/>
              <w:rPr>
                <w:rFonts w:hint="eastAsia" w:ascii="宋体" w:hAnsi="宋体" w:eastAsia="宋体" w:cs="宋体"/>
              </w:rPr>
            </w:pPr>
            <w:r>
              <w:rPr>
                <w:rFonts w:hint="eastAsia" w:ascii="宋体" w:hAnsi="宋体" w:eastAsia="宋体" w:cs="宋体"/>
              </w:rPr>
              <w:t>9.00</w:t>
            </w:r>
          </w:p>
        </w:tc>
        <w:tc>
          <w:tcPr>
            <w:tcW w:w="964" w:type="dxa"/>
            <w:vAlign w:val="center"/>
          </w:tcPr>
          <w:p>
            <w:pPr>
              <w:pStyle w:val="15"/>
              <w:rPr>
                <w:rFonts w:hint="eastAsia" w:ascii="宋体" w:hAnsi="宋体" w:eastAsia="宋体" w:cs="宋体"/>
              </w:rPr>
            </w:pPr>
            <w:r>
              <w:rPr>
                <w:rFonts w:hint="eastAsia" w:ascii="宋体" w:hAnsi="宋体" w:eastAsia="宋体" w:cs="宋体"/>
              </w:rPr>
              <w:t>9.00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不间断电源</w:t>
            </w:r>
          </w:p>
        </w:tc>
        <w:tc>
          <w:tcPr>
            <w:tcW w:w="1134" w:type="dxa"/>
            <w:vAlign w:val="center"/>
          </w:tcPr>
          <w:p>
            <w:pPr>
              <w:pStyle w:val="16"/>
              <w:rPr>
                <w:rFonts w:hint="eastAsia" w:ascii="宋体" w:hAnsi="宋体" w:eastAsia="宋体" w:cs="宋体"/>
              </w:rPr>
            </w:pPr>
            <w:r>
              <w:rPr>
                <w:rFonts w:hint="eastAsia" w:ascii="宋体" w:hAnsi="宋体" w:eastAsia="宋体" w:cs="宋体"/>
              </w:rPr>
              <w:t>A02061504</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3.93</w:t>
            </w:r>
          </w:p>
        </w:tc>
        <w:tc>
          <w:tcPr>
            <w:tcW w:w="964" w:type="dxa"/>
            <w:vAlign w:val="center"/>
          </w:tcPr>
          <w:p>
            <w:pPr>
              <w:pStyle w:val="15"/>
              <w:rPr>
                <w:rFonts w:hint="eastAsia" w:ascii="宋体" w:hAnsi="宋体" w:eastAsia="宋体" w:cs="宋体"/>
              </w:rPr>
            </w:pPr>
            <w:r>
              <w:rPr>
                <w:rFonts w:hint="eastAsia" w:ascii="宋体" w:hAnsi="宋体" w:eastAsia="宋体" w:cs="宋体"/>
              </w:rPr>
              <w:t>3.93</w:t>
            </w:r>
          </w:p>
        </w:tc>
        <w:tc>
          <w:tcPr>
            <w:tcW w:w="964" w:type="dxa"/>
            <w:vAlign w:val="center"/>
          </w:tcPr>
          <w:p>
            <w:pPr>
              <w:pStyle w:val="15"/>
              <w:rPr>
                <w:rFonts w:hint="eastAsia" w:ascii="宋体" w:hAnsi="宋体" w:eastAsia="宋体" w:cs="宋体"/>
              </w:rPr>
            </w:pPr>
            <w:r>
              <w:rPr>
                <w:rFonts w:hint="eastAsia" w:ascii="宋体" w:hAnsi="宋体" w:eastAsia="宋体" w:cs="宋体"/>
              </w:rPr>
              <w:t>3.93</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其他视频设备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A02091199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2</w:t>
            </w:r>
          </w:p>
        </w:tc>
        <w:tc>
          <w:tcPr>
            <w:tcW w:w="850" w:type="dxa"/>
            <w:vAlign w:val="center"/>
          </w:tcPr>
          <w:p>
            <w:pPr>
              <w:pStyle w:val="15"/>
              <w:rPr>
                <w:rFonts w:hint="eastAsia" w:ascii="宋体" w:hAnsi="宋体" w:eastAsia="宋体" w:cs="宋体"/>
              </w:rPr>
            </w:pPr>
            <w:r>
              <w:rPr>
                <w:rFonts w:hint="eastAsia" w:ascii="宋体" w:hAnsi="宋体" w:eastAsia="宋体" w:cs="宋体"/>
              </w:rPr>
              <w:t>9.50</w:t>
            </w:r>
          </w:p>
        </w:tc>
        <w:tc>
          <w:tcPr>
            <w:tcW w:w="964" w:type="dxa"/>
            <w:vAlign w:val="center"/>
          </w:tcPr>
          <w:p>
            <w:pPr>
              <w:pStyle w:val="15"/>
              <w:rPr>
                <w:rFonts w:hint="eastAsia" w:ascii="宋体" w:hAnsi="宋体" w:eastAsia="宋体" w:cs="宋体"/>
              </w:rPr>
            </w:pPr>
            <w:r>
              <w:rPr>
                <w:rFonts w:hint="eastAsia" w:ascii="宋体" w:hAnsi="宋体" w:eastAsia="宋体" w:cs="宋体"/>
              </w:rPr>
              <w:t>19.00</w:t>
            </w:r>
          </w:p>
        </w:tc>
        <w:tc>
          <w:tcPr>
            <w:tcW w:w="964" w:type="dxa"/>
            <w:vAlign w:val="center"/>
          </w:tcPr>
          <w:p>
            <w:pPr>
              <w:pStyle w:val="15"/>
              <w:rPr>
                <w:rFonts w:hint="eastAsia" w:ascii="宋体" w:hAnsi="宋体" w:eastAsia="宋体" w:cs="宋体"/>
              </w:rPr>
            </w:pPr>
            <w:r>
              <w:rPr>
                <w:rFonts w:hint="eastAsia" w:ascii="宋体" w:hAnsi="宋体" w:eastAsia="宋体" w:cs="宋体"/>
              </w:rPr>
              <w:t>19.00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安全、检查、监视、报警设备</w:t>
            </w:r>
          </w:p>
        </w:tc>
        <w:tc>
          <w:tcPr>
            <w:tcW w:w="1134" w:type="dxa"/>
            <w:vAlign w:val="center"/>
          </w:tcPr>
          <w:p>
            <w:pPr>
              <w:pStyle w:val="16"/>
              <w:rPr>
                <w:rFonts w:hint="eastAsia" w:ascii="宋体" w:hAnsi="宋体" w:eastAsia="宋体" w:cs="宋体"/>
              </w:rPr>
            </w:pPr>
            <w:r>
              <w:rPr>
                <w:rFonts w:hint="eastAsia" w:ascii="宋体" w:hAnsi="宋体" w:eastAsia="宋体" w:cs="宋体"/>
              </w:rPr>
              <w:t>A02370400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1.07</w:t>
            </w:r>
          </w:p>
        </w:tc>
        <w:tc>
          <w:tcPr>
            <w:tcW w:w="964" w:type="dxa"/>
            <w:vAlign w:val="center"/>
          </w:tcPr>
          <w:p>
            <w:pPr>
              <w:pStyle w:val="15"/>
              <w:rPr>
                <w:rFonts w:hint="eastAsia" w:ascii="宋体" w:hAnsi="宋体" w:eastAsia="宋体" w:cs="宋体"/>
              </w:rPr>
            </w:pPr>
            <w:r>
              <w:rPr>
                <w:rFonts w:hint="eastAsia" w:ascii="宋体" w:hAnsi="宋体" w:eastAsia="宋体" w:cs="宋体"/>
              </w:rPr>
              <w:t>1.07</w:t>
            </w:r>
          </w:p>
        </w:tc>
        <w:tc>
          <w:tcPr>
            <w:tcW w:w="964" w:type="dxa"/>
            <w:vAlign w:val="center"/>
          </w:tcPr>
          <w:p>
            <w:pPr>
              <w:pStyle w:val="15"/>
              <w:rPr>
                <w:rFonts w:hint="eastAsia" w:ascii="宋体" w:hAnsi="宋体" w:eastAsia="宋体" w:cs="宋体"/>
              </w:rPr>
            </w:pPr>
            <w:r>
              <w:rPr>
                <w:rFonts w:hint="eastAsia" w:ascii="宋体" w:hAnsi="宋体" w:eastAsia="宋体" w:cs="宋体"/>
              </w:rPr>
              <w:t>1.07</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台式计算机</w:t>
            </w:r>
          </w:p>
        </w:tc>
        <w:tc>
          <w:tcPr>
            <w:tcW w:w="1134" w:type="dxa"/>
            <w:vAlign w:val="center"/>
          </w:tcPr>
          <w:p>
            <w:pPr>
              <w:pStyle w:val="16"/>
              <w:rPr>
                <w:rFonts w:hint="eastAsia" w:ascii="宋体" w:hAnsi="宋体" w:eastAsia="宋体" w:cs="宋体"/>
              </w:rPr>
            </w:pPr>
            <w:r>
              <w:rPr>
                <w:rFonts w:hint="eastAsia" w:ascii="宋体" w:hAnsi="宋体" w:eastAsia="宋体" w:cs="宋体"/>
              </w:rPr>
              <w:t>A02010105</w:t>
            </w:r>
          </w:p>
        </w:tc>
        <w:tc>
          <w:tcPr>
            <w:tcW w:w="709" w:type="dxa"/>
            <w:vAlign w:val="center"/>
          </w:tcPr>
          <w:p>
            <w:pPr>
              <w:pStyle w:val="17"/>
              <w:rPr>
                <w:rFonts w:hint="eastAsia" w:ascii="宋体" w:hAnsi="宋体" w:eastAsia="宋体" w:cs="宋体"/>
              </w:rPr>
            </w:pPr>
            <w:r>
              <w:rPr>
                <w:rFonts w:hint="eastAsia" w:ascii="宋体" w:hAnsi="宋体" w:eastAsia="宋体" w:cs="宋体"/>
              </w:rPr>
              <w:t>台</w:t>
            </w:r>
          </w:p>
        </w:tc>
        <w:tc>
          <w:tcPr>
            <w:tcW w:w="850" w:type="dxa"/>
            <w:vAlign w:val="center"/>
          </w:tcPr>
          <w:p>
            <w:pPr>
              <w:pStyle w:val="15"/>
              <w:rPr>
                <w:rFonts w:hint="eastAsia" w:ascii="宋体" w:hAnsi="宋体" w:eastAsia="宋体" w:cs="宋体"/>
              </w:rPr>
            </w:pPr>
            <w:r>
              <w:rPr>
                <w:rFonts w:hint="eastAsia" w:ascii="宋体" w:hAnsi="宋体" w:eastAsia="宋体" w:cs="宋体"/>
              </w:rPr>
              <w:t>5</w:t>
            </w:r>
          </w:p>
        </w:tc>
        <w:tc>
          <w:tcPr>
            <w:tcW w:w="850" w:type="dxa"/>
            <w:vAlign w:val="center"/>
          </w:tcPr>
          <w:p>
            <w:pPr>
              <w:pStyle w:val="15"/>
              <w:rPr>
                <w:rFonts w:hint="eastAsia" w:ascii="宋体" w:hAnsi="宋体" w:eastAsia="宋体" w:cs="宋体"/>
              </w:rPr>
            </w:pPr>
            <w:r>
              <w:rPr>
                <w:rFonts w:hint="eastAsia" w:ascii="宋体" w:hAnsi="宋体" w:eastAsia="宋体" w:cs="宋体"/>
              </w:rPr>
              <w:t>0.83</w:t>
            </w:r>
          </w:p>
        </w:tc>
        <w:tc>
          <w:tcPr>
            <w:tcW w:w="964" w:type="dxa"/>
            <w:vAlign w:val="center"/>
          </w:tcPr>
          <w:p>
            <w:pPr>
              <w:pStyle w:val="15"/>
              <w:rPr>
                <w:rFonts w:hint="eastAsia" w:ascii="宋体" w:hAnsi="宋体" w:eastAsia="宋体" w:cs="宋体"/>
              </w:rPr>
            </w:pPr>
            <w:r>
              <w:rPr>
                <w:rFonts w:hint="eastAsia" w:ascii="宋体" w:hAnsi="宋体" w:eastAsia="宋体" w:cs="宋体"/>
              </w:rPr>
              <w:t>4.15</w:t>
            </w:r>
          </w:p>
        </w:tc>
        <w:tc>
          <w:tcPr>
            <w:tcW w:w="964" w:type="dxa"/>
            <w:vAlign w:val="center"/>
          </w:tcPr>
          <w:p>
            <w:pPr>
              <w:pStyle w:val="15"/>
              <w:rPr>
                <w:rFonts w:hint="eastAsia" w:ascii="宋体" w:hAnsi="宋体" w:eastAsia="宋体" w:cs="宋体"/>
              </w:rPr>
            </w:pPr>
            <w:r>
              <w:rPr>
                <w:rFonts w:hint="eastAsia" w:ascii="宋体" w:hAnsi="宋体" w:eastAsia="宋体" w:cs="宋体"/>
              </w:rPr>
              <w:t>4.15</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其他网络设备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A02010299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15.80</w:t>
            </w:r>
          </w:p>
        </w:tc>
        <w:tc>
          <w:tcPr>
            <w:tcW w:w="964" w:type="dxa"/>
            <w:vAlign w:val="center"/>
          </w:tcPr>
          <w:p>
            <w:pPr>
              <w:pStyle w:val="15"/>
              <w:rPr>
                <w:rFonts w:hint="eastAsia" w:ascii="宋体" w:hAnsi="宋体" w:eastAsia="宋体" w:cs="宋体"/>
              </w:rPr>
            </w:pPr>
            <w:r>
              <w:rPr>
                <w:rFonts w:hint="eastAsia" w:ascii="宋体" w:hAnsi="宋体" w:eastAsia="宋体" w:cs="宋体"/>
              </w:rPr>
              <w:t>15.80</w:t>
            </w:r>
          </w:p>
        </w:tc>
        <w:tc>
          <w:tcPr>
            <w:tcW w:w="964" w:type="dxa"/>
            <w:vAlign w:val="center"/>
          </w:tcPr>
          <w:p>
            <w:pPr>
              <w:pStyle w:val="15"/>
              <w:rPr>
                <w:rFonts w:hint="eastAsia" w:ascii="宋体" w:hAnsi="宋体" w:eastAsia="宋体" w:cs="宋体"/>
              </w:rPr>
            </w:pPr>
            <w:r>
              <w:rPr>
                <w:rFonts w:hint="eastAsia" w:ascii="宋体" w:hAnsi="宋体" w:eastAsia="宋体" w:cs="宋体"/>
              </w:rPr>
              <w:t>15.80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21.45</w:t>
            </w:r>
          </w:p>
        </w:tc>
        <w:tc>
          <w:tcPr>
            <w:tcW w:w="964" w:type="dxa"/>
            <w:vAlign w:val="center"/>
          </w:tcPr>
          <w:p>
            <w:pPr>
              <w:pStyle w:val="15"/>
              <w:rPr>
                <w:rFonts w:hint="eastAsia" w:ascii="宋体" w:hAnsi="宋体" w:eastAsia="宋体" w:cs="宋体"/>
              </w:rPr>
            </w:pPr>
            <w:r>
              <w:rPr>
                <w:rFonts w:hint="eastAsia" w:ascii="宋体" w:hAnsi="宋体" w:eastAsia="宋体" w:cs="宋体"/>
              </w:rPr>
              <w:t>21.45</w:t>
            </w:r>
          </w:p>
        </w:tc>
        <w:tc>
          <w:tcPr>
            <w:tcW w:w="964" w:type="dxa"/>
            <w:vAlign w:val="center"/>
          </w:tcPr>
          <w:p>
            <w:pPr>
              <w:pStyle w:val="15"/>
              <w:rPr>
                <w:rFonts w:hint="eastAsia" w:ascii="宋体" w:hAnsi="宋体" w:eastAsia="宋体" w:cs="宋体"/>
              </w:rPr>
            </w:pPr>
            <w:r>
              <w:rPr>
                <w:rFonts w:hint="eastAsia" w:ascii="宋体" w:hAnsi="宋体" w:eastAsia="宋体" w:cs="宋体"/>
              </w:rPr>
              <w:t>21.45</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警车</w:t>
            </w:r>
          </w:p>
        </w:tc>
        <w:tc>
          <w:tcPr>
            <w:tcW w:w="1134" w:type="dxa"/>
            <w:vAlign w:val="center"/>
          </w:tcPr>
          <w:p>
            <w:pPr>
              <w:pStyle w:val="16"/>
              <w:rPr>
                <w:rFonts w:hint="eastAsia" w:ascii="宋体" w:hAnsi="宋体" w:eastAsia="宋体" w:cs="宋体"/>
              </w:rPr>
            </w:pPr>
            <w:r>
              <w:rPr>
                <w:rFonts w:hint="eastAsia" w:ascii="宋体" w:hAnsi="宋体" w:eastAsia="宋体" w:cs="宋体"/>
              </w:rPr>
              <w:t>A02030610</w:t>
            </w:r>
          </w:p>
        </w:tc>
        <w:tc>
          <w:tcPr>
            <w:tcW w:w="709" w:type="dxa"/>
            <w:vAlign w:val="center"/>
          </w:tcPr>
          <w:p>
            <w:pPr>
              <w:pStyle w:val="17"/>
              <w:rPr>
                <w:rFonts w:hint="eastAsia" w:ascii="宋体" w:hAnsi="宋体" w:eastAsia="宋体" w:cs="宋体"/>
              </w:rPr>
            </w:pPr>
            <w:r>
              <w:rPr>
                <w:rFonts w:hint="eastAsia" w:ascii="宋体" w:hAnsi="宋体" w:eastAsia="宋体" w:cs="宋体"/>
              </w:rPr>
              <w:t>辆</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13.60</w:t>
            </w:r>
          </w:p>
        </w:tc>
        <w:tc>
          <w:tcPr>
            <w:tcW w:w="964" w:type="dxa"/>
            <w:vAlign w:val="center"/>
          </w:tcPr>
          <w:p>
            <w:pPr>
              <w:pStyle w:val="15"/>
              <w:rPr>
                <w:rFonts w:hint="eastAsia" w:ascii="宋体" w:hAnsi="宋体" w:eastAsia="宋体" w:cs="宋体"/>
              </w:rPr>
            </w:pPr>
            <w:r>
              <w:rPr>
                <w:rFonts w:hint="eastAsia" w:ascii="宋体" w:hAnsi="宋体" w:eastAsia="宋体" w:cs="宋体"/>
              </w:rPr>
              <w:t>13.60</w:t>
            </w:r>
          </w:p>
        </w:tc>
        <w:tc>
          <w:tcPr>
            <w:tcW w:w="964" w:type="dxa"/>
            <w:vAlign w:val="center"/>
          </w:tcPr>
          <w:p>
            <w:pPr>
              <w:pStyle w:val="15"/>
              <w:rPr>
                <w:rFonts w:hint="eastAsia" w:ascii="宋体" w:hAnsi="宋体" w:eastAsia="宋体" w:cs="宋体"/>
              </w:rPr>
            </w:pPr>
            <w:r>
              <w:rPr>
                <w:rFonts w:hint="eastAsia" w:ascii="宋体" w:hAnsi="宋体" w:eastAsia="宋体" w:cs="宋体"/>
              </w:rPr>
              <w:t>13.60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其他印刷服务</w:t>
            </w:r>
          </w:p>
        </w:tc>
        <w:tc>
          <w:tcPr>
            <w:tcW w:w="1134" w:type="dxa"/>
            <w:vAlign w:val="center"/>
          </w:tcPr>
          <w:p>
            <w:pPr>
              <w:pStyle w:val="16"/>
              <w:rPr>
                <w:rFonts w:hint="eastAsia" w:ascii="宋体" w:hAnsi="宋体" w:eastAsia="宋体" w:cs="宋体"/>
              </w:rPr>
            </w:pPr>
            <w:r>
              <w:rPr>
                <w:rFonts w:hint="eastAsia" w:ascii="宋体" w:hAnsi="宋体" w:eastAsia="宋体" w:cs="宋体"/>
              </w:rPr>
              <w:t>C23090199</w:t>
            </w:r>
          </w:p>
        </w:tc>
        <w:tc>
          <w:tcPr>
            <w:tcW w:w="709" w:type="dxa"/>
            <w:vAlign w:val="center"/>
          </w:tcPr>
          <w:p>
            <w:pPr>
              <w:pStyle w:val="17"/>
              <w:rPr>
                <w:rFonts w:hint="eastAsia" w:ascii="宋体" w:hAnsi="宋体" w:eastAsia="宋体" w:cs="宋体"/>
              </w:rPr>
            </w:pPr>
            <w:r>
              <w:rPr>
                <w:rFonts w:hint="eastAsia" w:ascii="宋体" w:hAnsi="宋体" w:eastAsia="宋体" w:cs="宋体"/>
              </w:rPr>
              <w:t>年</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个</w:t>
            </w:r>
          </w:p>
        </w:tc>
        <w:tc>
          <w:tcPr>
            <w:tcW w:w="850" w:type="dxa"/>
            <w:vAlign w:val="center"/>
          </w:tcPr>
          <w:p>
            <w:pPr>
              <w:pStyle w:val="15"/>
              <w:rPr>
                <w:rFonts w:hint="eastAsia" w:ascii="宋体" w:hAnsi="宋体" w:eastAsia="宋体" w:cs="宋体"/>
              </w:rPr>
            </w:pPr>
            <w:r>
              <w:rPr>
                <w:rFonts w:hint="eastAsia" w:ascii="宋体" w:hAnsi="宋体" w:eastAsia="宋体" w:cs="宋体"/>
              </w:rPr>
              <w:t>4</w:t>
            </w:r>
          </w:p>
        </w:tc>
        <w:tc>
          <w:tcPr>
            <w:tcW w:w="850" w:type="dxa"/>
            <w:vAlign w:val="center"/>
          </w:tcPr>
          <w:p>
            <w:pPr>
              <w:pStyle w:val="15"/>
              <w:rPr>
                <w:rFonts w:hint="eastAsia" w:ascii="宋体" w:hAnsi="宋体" w:eastAsia="宋体" w:cs="宋体"/>
              </w:rPr>
            </w:pPr>
            <w:r>
              <w:rPr>
                <w:rFonts w:hint="eastAsia" w:ascii="宋体" w:hAnsi="宋体" w:eastAsia="宋体" w:cs="宋体"/>
              </w:rPr>
              <w:t>3.20</w:t>
            </w:r>
          </w:p>
        </w:tc>
        <w:tc>
          <w:tcPr>
            <w:tcW w:w="964" w:type="dxa"/>
            <w:vAlign w:val="center"/>
          </w:tcPr>
          <w:p>
            <w:pPr>
              <w:pStyle w:val="15"/>
              <w:rPr>
                <w:rFonts w:hint="eastAsia" w:ascii="宋体" w:hAnsi="宋体" w:eastAsia="宋体" w:cs="宋体"/>
              </w:rPr>
            </w:pPr>
            <w:r>
              <w:rPr>
                <w:rFonts w:hint="eastAsia" w:ascii="宋体" w:hAnsi="宋体" w:eastAsia="宋体" w:cs="宋体"/>
              </w:rPr>
              <w:t>12.80</w:t>
            </w:r>
          </w:p>
        </w:tc>
        <w:tc>
          <w:tcPr>
            <w:tcW w:w="964" w:type="dxa"/>
            <w:vAlign w:val="center"/>
          </w:tcPr>
          <w:p>
            <w:pPr>
              <w:pStyle w:val="15"/>
              <w:rPr>
                <w:rFonts w:hint="eastAsia" w:ascii="宋体" w:hAnsi="宋体" w:eastAsia="宋体" w:cs="宋体"/>
              </w:rPr>
            </w:pPr>
            <w:r>
              <w:rPr>
                <w:rFonts w:hint="eastAsia" w:ascii="宋体" w:hAnsi="宋体" w:eastAsia="宋体" w:cs="宋体"/>
              </w:rPr>
              <w:t>12.80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10</w:t>
            </w:r>
          </w:p>
        </w:tc>
        <w:tc>
          <w:tcPr>
            <w:tcW w:w="850" w:type="dxa"/>
            <w:vAlign w:val="center"/>
          </w:tcPr>
          <w:p>
            <w:pPr>
              <w:pStyle w:val="15"/>
              <w:rPr>
                <w:rFonts w:hint="eastAsia" w:ascii="宋体" w:hAnsi="宋体" w:eastAsia="宋体" w:cs="宋体"/>
              </w:rPr>
            </w:pPr>
            <w:r>
              <w:rPr>
                <w:rFonts w:hint="eastAsia" w:ascii="宋体" w:hAnsi="宋体" w:eastAsia="宋体" w:cs="宋体"/>
              </w:rPr>
              <w:t>4.50</w:t>
            </w:r>
          </w:p>
        </w:tc>
        <w:tc>
          <w:tcPr>
            <w:tcW w:w="964" w:type="dxa"/>
            <w:vAlign w:val="center"/>
          </w:tcPr>
          <w:p>
            <w:pPr>
              <w:pStyle w:val="15"/>
              <w:rPr>
                <w:rFonts w:hint="eastAsia" w:ascii="宋体" w:hAnsi="宋体" w:eastAsia="宋体" w:cs="宋体"/>
              </w:rPr>
            </w:pPr>
            <w:r>
              <w:rPr>
                <w:rFonts w:hint="eastAsia" w:ascii="宋体" w:hAnsi="宋体" w:eastAsia="宋体" w:cs="宋体"/>
              </w:rPr>
              <w:t>45.00</w:t>
            </w:r>
          </w:p>
        </w:tc>
        <w:tc>
          <w:tcPr>
            <w:tcW w:w="964" w:type="dxa"/>
            <w:vAlign w:val="center"/>
          </w:tcPr>
          <w:p>
            <w:pPr>
              <w:pStyle w:val="15"/>
              <w:rPr>
                <w:rFonts w:hint="eastAsia" w:ascii="宋体" w:hAnsi="宋体" w:eastAsia="宋体" w:cs="宋体"/>
              </w:rPr>
            </w:pPr>
            <w:r>
              <w:rPr>
                <w:rFonts w:hint="eastAsia" w:ascii="宋体" w:hAnsi="宋体" w:eastAsia="宋体" w:cs="宋体"/>
              </w:rPr>
              <w:t>45.00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其他音频设备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A02091299</w:t>
            </w:r>
          </w:p>
        </w:tc>
        <w:tc>
          <w:tcPr>
            <w:tcW w:w="709" w:type="dxa"/>
            <w:vAlign w:val="center"/>
          </w:tcPr>
          <w:p>
            <w:pPr>
              <w:pStyle w:val="17"/>
              <w:rPr>
                <w:rFonts w:hint="eastAsia" w:ascii="宋体" w:hAnsi="宋体" w:eastAsia="宋体" w:cs="宋体"/>
              </w:rPr>
            </w:pPr>
            <w:r>
              <w:rPr>
                <w:rFonts w:hint="eastAsia" w:ascii="宋体" w:hAnsi="宋体" w:eastAsia="宋体" w:cs="宋体"/>
              </w:rPr>
              <w:t>个</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3.50</w:t>
            </w:r>
          </w:p>
        </w:tc>
        <w:tc>
          <w:tcPr>
            <w:tcW w:w="964" w:type="dxa"/>
            <w:vAlign w:val="center"/>
          </w:tcPr>
          <w:p>
            <w:pPr>
              <w:pStyle w:val="15"/>
              <w:rPr>
                <w:rFonts w:hint="eastAsia" w:ascii="宋体" w:hAnsi="宋体" w:eastAsia="宋体" w:cs="宋体"/>
              </w:rPr>
            </w:pPr>
            <w:r>
              <w:rPr>
                <w:rFonts w:hint="eastAsia" w:ascii="宋体" w:hAnsi="宋体" w:eastAsia="宋体" w:cs="宋体"/>
              </w:rPr>
              <w:t>3.50</w:t>
            </w:r>
          </w:p>
        </w:tc>
        <w:tc>
          <w:tcPr>
            <w:tcW w:w="964" w:type="dxa"/>
            <w:vAlign w:val="center"/>
          </w:tcPr>
          <w:p>
            <w:pPr>
              <w:pStyle w:val="15"/>
              <w:rPr>
                <w:rFonts w:hint="eastAsia" w:ascii="宋体" w:hAnsi="宋体" w:eastAsia="宋体" w:cs="宋体"/>
              </w:rPr>
            </w:pPr>
            <w:r>
              <w:rPr>
                <w:rFonts w:hint="eastAsia" w:ascii="宋体" w:hAnsi="宋体" w:eastAsia="宋体" w:cs="宋体"/>
              </w:rPr>
              <w:t>3.50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其他印刷服务</w:t>
            </w:r>
          </w:p>
        </w:tc>
        <w:tc>
          <w:tcPr>
            <w:tcW w:w="1134" w:type="dxa"/>
            <w:vAlign w:val="center"/>
          </w:tcPr>
          <w:p>
            <w:pPr>
              <w:pStyle w:val="16"/>
              <w:rPr>
                <w:rFonts w:hint="eastAsia" w:ascii="宋体" w:hAnsi="宋体" w:eastAsia="宋体" w:cs="宋体"/>
              </w:rPr>
            </w:pPr>
            <w:r>
              <w:rPr>
                <w:rFonts w:hint="eastAsia" w:ascii="宋体" w:hAnsi="宋体" w:eastAsia="宋体" w:cs="宋体"/>
              </w:rPr>
              <w:t>C23090199</w:t>
            </w:r>
          </w:p>
        </w:tc>
        <w:tc>
          <w:tcPr>
            <w:tcW w:w="709" w:type="dxa"/>
            <w:vAlign w:val="center"/>
          </w:tcPr>
          <w:p>
            <w:pPr>
              <w:pStyle w:val="17"/>
              <w:rPr>
                <w:rFonts w:hint="eastAsia" w:ascii="宋体" w:hAnsi="宋体" w:eastAsia="宋体" w:cs="宋体"/>
              </w:rPr>
            </w:pPr>
            <w:r>
              <w:rPr>
                <w:rFonts w:hint="eastAsia" w:ascii="宋体" w:hAnsi="宋体" w:eastAsia="宋体" w:cs="宋体"/>
              </w:rPr>
              <w:t>年</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10.00</w:t>
            </w:r>
          </w:p>
        </w:tc>
        <w:tc>
          <w:tcPr>
            <w:tcW w:w="964" w:type="dxa"/>
            <w:vAlign w:val="center"/>
          </w:tcPr>
          <w:p>
            <w:pPr>
              <w:pStyle w:val="15"/>
              <w:rPr>
                <w:rFonts w:hint="eastAsia" w:ascii="宋体" w:hAnsi="宋体" w:eastAsia="宋体" w:cs="宋体"/>
              </w:rPr>
            </w:pPr>
            <w:r>
              <w:rPr>
                <w:rFonts w:hint="eastAsia" w:ascii="宋体" w:hAnsi="宋体" w:eastAsia="宋体" w:cs="宋体"/>
              </w:rPr>
              <w:t>10.00</w:t>
            </w:r>
          </w:p>
        </w:tc>
        <w:tc>
          <w:tcPr>
            <w:tcW w:w="964" w:type="dxa"/>
            <w:vAlign w:val="center"/>
          </w:tcPr>
          <w:p>
            <w:pPr>
              <w:pStyle w:val="15"/>
              <w:rPr>
                <w:rFonts w:hint="eastAsia" w:ascii="宋体" w:hAnsi="宋体" w:eastAsia="宋体" w:cs="宋体"/>
              </w:rPr>
            </w:pPr>
            <w:r>
              <w:rPr>
                <w:rFonts w:hint="eastAsia" w:ascii="宋体" w:hAnsi="宋体" w:eastAsia="宋体" w:cs="宋体"/>
              </w:rPr>
              <w:t>10.00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10.00</w:t>
            </w:r>
          </w:p>
        </w:tc>
      </w:tr>
    </w:tbl>
    <w:p>
      <w:pPr>
        <w:spacing w:before="0" w:after="0" w:line="500" w:lineRule="exact"/>
        <w:ind w:firstLine="420"/>
        <w:jc w:val="left"/>
        <w:outlineLvl w:val="9"/>
        <w:rPr>
          <w:rFonts w:hint="eastAsia" w:ascii="宋体" w:hAnsi="宋体" w:eastAsia="宋体" w:cs="宋体"/>
        </w:rPr>
      </w:pPr>
      <w:r>
        <w:rPr>
          <w:rFonts w:hint="eastAsia" w:ascii="宋体" w:hAnsi="宋体" w:eastAsia="宋体" w:cs="宋体"/>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rFonts w:hint="eastAsia" w:ascii="宋体" w:hAnsi="宋体" w:eastAsia="宋体" w:cs="宋体"/>
        </w:rPr>
      </w:pPr>
      <w:r>
        <w:rPr>
          <w:rFonts w:hint="eastAsia" w:ascii="宋体" w:hAnsi="宋体" w:eastAsia="宋体" w:cs="宋体"/>
          <w:color w:val="000000"/>
          <w:sz w:val="32"/>
        </w:rPr>
        <w:t xml:space="preserve"> </w:t>
      </w:r>
    </w:p>
    <w:p>
      <w:pPr>
        <w:spacing w:before="10" w:after="10" w:line="240" w:lineRule="auto"/>
        <w:ind w:firstLine="640"/>
        <w:jc w:val="left"/>
        <w:outlineLvl w:val="2"/>
        <w:rPr>
          <w:rFonts w:hint="eastAsia" w:ascii="宋体" w:hAnsi="宋体" w:eastAsia="宋体" w:cs="宋体"/>
          <w:color w:val="000000"/>
          <w:sz w:val="32"/>
        </w:rPr>
      </w:pPr>
      <w:bookmarkStart w:id="15" w:name="_Toc_3_3_0000000016"/>
    </w:p>
    <w:p>
      <w:pPr>
        <w:spacing w:before="10" w:after="10" w:line="240" w:lineRule="auto"/>
        <w:ind w:firstLine="640"/>
        <w:jc w:val="left"/>
        <w:outlineLvl w:val="2"/>
        <w:rPr>
          <w:rFonts w:hint="eastAsia" w:ascii="宋体" w:hAnsi="宋体" w:eastAsia="宋体" w:cs="宋体"/>
          <w:color w:val="000000"/>
          <w:sz w:val="32"/>
        </w:rPr>
      </w:pPr>
    </w:p>
    <w:p>
      <w:pPr>
        <w:spacing w:before="10" w:after="10" w:line="240" w:lineRule="auto"/>
        <w:ind w:firstLine="640"/>
        <w:jc w:val="left"/>
        <w:outlineLvl w:val="2"/>
        <w:rPr>
          <w:rFonts w:hint="eastAsia" w:ascii="宋体" w:hAnsi="宋体" w:eastAsia="宋体" w:cs="宋体"/>
          <w:color w:val="000000"/>
          <w:sz w:val="32"/>
        </w:rPr>
      </w:pPr>
    </w:p>
    <w:p>
      <w:pPr>
        <w:spacing w:before="10" w:after="10" w:line="240" w:lineRule="auto"/>
        <w:ind w:firstLine="640"/>
        <w:jc w:val="left"/>
        <w:outlineLvl w:val="2"/>
        <w:rPr>
          <w:rFonts w:hint="eastAsia" w:ascii="宋体" w:hAnsi="宋体" w:eastAsia="宋体" w:cs="宋体"/>
          <w:color w:val="000000"/>
          <w:sz w:val="32"/>
        </w:rPr>
      </w:pPr>
    </w:p>
    <w:p>
      <w:pPr>
        <w:spacing w:before="10" w:after="10" w:line="240" w:lineRule="auto"/>
        <w:ind w:firstLine="640"/>
        <w:jc w:val="left"/>
        <w:outlineLvl w:val="2"/>
        <w:rPr>
          <w:rFonts w:hint="eastAsia" w:ascii="宋体" w:hAnsi="宋体" w:eastAsia="宋体" w:cs="宋体"/>
          <w:color w:val="000000"/>
          <w:sz w:val="32"/>
        </w:rPr>
      </w:pPr>
    </w:p>
    <w:p>
      <w:pPr>
        <w:spacing w:before="10" w:after="10" w:line="240" w:lineRule="auto"/>
        <w:ind w:firstLine="640"/>
        <w:jc w:val="left"/>
        <w:outlineLvl w:val="2"/>
        <w:rPr>
          <w:rFonts w:hint="eastAsia" w:ascii="宋体" w:hAnsi="宋体" w:eastAsia="宋体" w:cs="宋体"/>
        </w:rPr>
      </w:pPr>
      <w:r>
        <w:rPr>
          <w:rFonts w:hint="eastAsia" w:ascii="宋体" w:hAnsi="宋体" w:eastAsia="宋体" w:cs="宋体"/>
          <w:color w:val="000000"/>
          <w:sz w:val="32"/>
        </w:rPr>
        <w:t>七、国有资产信息</w:t>
      </w:r>
      <w:bookmarkEnd w:id="15"/>
    </w:p>
    <w:p>
      <w:pPr>
        <w:pStyle w:val="21"/>
        <w:rPr>
          <w:rFonts w:hint="eastAsia" w:ascii="宋体" w:hAnsi="宋体" w:eastAsia="宋体" w:cs="宋体"/>
        </w:rPr>
      </w:pPr>
      <w:r>
        <w:rPr>
          <w:rFonts w:hint="eastAsia" w:ascii="宋体" w:hAnsi="宋体" w:eastAsia="宋体" w:cs="宋体"/>
        </w:rPr>
        <w:t>容城县人民检察院（含所属单位）上年末固定资产金额为</w:t>
      </w:r>
      <w:r>
        <w:rPr>
          <w:rFonts w:hint="eastAsia" w:ascii="宋体" w:hAnsi="宋体" w:eastAsia="宋体" w:cs="宋体"/>
          <w:lang w:val="en-US" w:eastAsia="zh-CN"/>
        </w:rPr>
        <w:t>2425.05</w:t>
      </w:r>
      <w:r>
        <w:rPr>
          <w:rFonts w:hint="eastAsia" w:ascii="宋体" w:hAnsi="宋体" w:eastAsia="宋体" w:cs="宋体"/>
        </w:rPr>
        <w:t>万元（详见下表）。本年度拟购置固定资产总额为</w:t>
      </w:r>
      <w:r>
        <w:rPr>
          <w:rFonts w:hint="eastAsia" w:ascii="宋体" w:hAnsi="宋体" w:eastAsia="宋体" w:cs="宋体"/>
          <w:lang w:val="en-US" w:eastAsia="zh-CN"/>
        </w:rPr>
        <w:t>166.3</w:t>
      </w:r>
      <w:r>
        <w:rPr>
          <w:rFonts w:hint="eastAsia" w:ascii="宋体" w:hAnsi="宋体" w:eastAsia="宋体" w:cs="宋体"/>
        </w:rPr>
        <w:t>万元，已按要求列入政府采购预算，详见政府采购预算表。</w:t>
      </w:r>
    </w:p>
    <w:p>
      <w:pPr>
        <w:pStyle w:val="21"/>
        <w:rPr>
          <w:rFonts w:hint="eastAsia" w:ascii="宋体" w:hAnsi="宋体" w:eastAsia="宋体" w:cs="宋体"/>
        </w:rPr>
      </w:pP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highlight w:val="none"/>
              </w:rPr>
            </w:pPr>
            <w:r>
              <w:rPr>
                <w:rFonts w:hint="eastAsia" w:ascii="宋体" w:hAnsi="宋体" w:eastAsia="宋体" w:cs="宋体"/>
                <w:highlight w:val="none"/>
              </w:rPr>
              <w:t>701容城县人民检察院</w:t>
            </w:r>
          </w:p>
        </w:tc>
        <w:tc>
          <w:tcPr>
            <w:tcW w:w="9866"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highlight w:val="none"/>
              </w:rPr>
            </w:pPr>
            <w:r>
              <w:rPr>
                <w:rFonts w:hint="eastAsia" w:ascii="宋体" w:hAnsi="宋体" w:eastAsia="宋体" w:cs="宋体"/>
                <w:highlight w:val="none"/>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rPr>
                <w:rFonts w:hint="eastAsia" w:ascii="宋体" w:hAnsi="宋体" w:eastAsia="宋体" w:cs="宋体"/>
                <w:highlight w:val="none"/>
              </w:rPr>
            </w:pPr>
            <w:r>
              <w:rPr>
                <w:rFonts w:hint="eastAsia" w:ascii="宋体" w:hAnsi="宋体" w:eastAsia="宋体" w:cs="宋体"/>
                <w:highlight w:val="none"/>
              </w:rPr>
              <w:t>项   目</w:t>
            </w:r>
          </w:p>
        </w:tc>
        <w:tc>
          <w:tcPr>
            <w:tcW w:w="4933" w:type="dxa"/>
            <w:vAlign w:val="center"/>
          </w:tcPr>
          <w:p>
            <w:pPr>
              <w:pStyle w:val="14"/>
              <w:rPr>
                <w:rFonts w:hint="eastAsia" w:ascii="宋体" w:hAnsi="宋体" w:eastAsia="宋体" w:cs="宋体"/>
                <w:highlight w:val="none"/>
              </w:rPr>
            </w:pPr>
            <w:r>
              <w:rPr>
                <w:rFonts w:hint="eastAsia" w:ascii="宋体" w:hAnsi="宋体" w:eastAsia="宋体" w:cs="宋体"/>
                <w:highlight w:val="none"/>
              </w:rPr>
              <w:t>数量</w:t>
            </w:r>
          </w:p>
        </w:tc>
        <w:tc>
          <w:tcPr>
            <w:tcW w:w="4933" w:type="dxa"/>
            <w:vAlign w:val="center"/>
          </w:tcPr>
          <w:p>
            <w:pPr>
              <w:pStyle w:val="14"/>
              <w:rPr>
                <w:rFonts w:hint="eastAsia" w:ascii="宋体" w:hAnsi="宋体" w:eastAsia="宋体" w:cs="宋体"/>
                <w:highlight w:val="none"/>
              </w:rPr>
            </w:pPr>
            <w:r>
              <w:rPr>
                <w:rFonts w:hint="eastAsia" w:ascii="宋体" w:hAnsi="宋体" w:eastAsia="宋体" w:cs="宋体"/>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1.检察院机关办公用地（平方米）</w:t>
            </w:r>
          </w:p>
        </w:tc>
        <w:tc>
          <w:tcPr>
            <w:tcW w:w="4933" w:type="dxa"/>
            <w:vAlign w:val="top"/>
          </w:tcPr>
          <w:p>
            <w:pPr>
              <w:jc w:val="center"/>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6700</w:t>
            </w:r>
          </w:p>
        </w:tc>
        <w:tc>
          <w:tcPr>
            <w:tcW w:w="4933" w:type="dxa"/>
            <w:vAlign w:val="top"/>
          </w:tcPr>
          <w:p>
            <w:pPr>
              <w:jc w:val="center"/>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2.房屋（平方米）</w:t>
            </w:r>
          </w:p>
        </w:tc>
        <w:tc>
          <w:tcPr>
            <w:tcW w:w="4933" w:type="dxa"/>
            <w:vAlign w:val="top"/>
          </w:tcPr>
          <w:p>
            <w:pPr>
              <w:jc w:val="center"/>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3624</w:t>
            </w:r>
          </w:p>
        </w:tc>
        <w:tc>
          <w:tcPr>
            <w:tcW w:w="4933" w:type="dxa"/>
            <w:vAlign w:val="top"/>
          </w:tcPr>
          <w:p>
            <w:pPr>
              <w:jc w:val="center"/>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920.50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3.房屋附属设施及构筑物</w:t>
            </w:r>
          </w:p>
        </w:tc>
        <w:tc>
          <w:tcPr>
            <w:tcW w:w="4933" w:type="dxa"/>
            <w:vAlign w:val="top"/>
          </w:tcPr>
          <w:p>
            <w:pPr>
              <w:jc w:val="center"/>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30</w:t>
            </w:r>
          </w:p>
        </w:tc>
        <w:tc>
          <w:tcPr>
            <w:tcW w:w="4933" w:type="dxa"/>
            <w:vAlign w:val="top"/>
          </w:tcPr>
          <w:p>
            <w:pPr>
              <w:jc w:val="center"/>
              <w:rPr>
                <w:rFonts w:hint="eastAsia" w:ascii="宋体" w:hAnsi="宋体" w:eastAsia="宋体" w:cs="宋体"/>
                <w:highlight w:val="none"/>
              </w:rPr>
            </w:pPr>
            <w:r>
              <w:rPr>
                <w:rFonts w:hint="eastAsia" w:ascii="宋体" w:hAnsi="宋体" w:eastAsia="宋体" w:cs="宋体"/>
                <w:sz w:val="28"/>
                <w:szCs w:val="28"/>
                <w:highlight w:val="none"/>
                <w:vertAlign w:val="baseline"/>
                <w:lang w:val="en-US" w:eastAsia="zh-CN"/>
              </w:rPr>
              <w:t>436.05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4.通用设备（除车辆）</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302</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529.44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5.车辆</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4</w:t>
            </w:r>
          </w:p>
        </w:tc>
        <w:tc>
          <w:tcPr>
            <w:tcW w:w="4933" w:type="dxa"/>
            <w:vAlign w:val="top"/>
          </w:tcPr>
          <w:p>
            <w:pPr>
              <w:jc w:val="center"/>
              <w:rPr>
                <w:rFonts w:hint="eastAsia" w:ascii="宋体" w:hAnsi="宋体" w:eastAsia="宋体" w:cs="宋体"/>
                <w:highlight w:val="yellow"/>
                <w:lang w:val="en-US"/>
              </w:rPr>
            </w:pPr>
            <w:r>
              <w:rPr>
                <w:rFonts w:hint="eastAsia" w:ascii="宋体" w:hAnsi="宋体" w:eastAsia="宋体" w:cs="宋体"/>
                <w:sz w:val="28"/>
                <w:szCs w:val="28"/>
                <w:vertAlign w:val="baseline"/>
                <w:lang w:val="en-US" w:eastAsia="zh-CN"/>
              </w:rPr>
              <w:t>67.13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6.专用设备</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55</w:t>
            </w:r>
          </w:p>
        </w:tc>
        <w:tc>
          <w:tcPr>
            <w:tcW w:w="4933" w:type="dxa"/>
            <w:vAlign w:val="top"/>
          </w:tcPr>
          <w:p>
            <w:pPr>
              <w:jc w:val="center"/>
              <w:rPr>
                <w:rFonts w:hint="eastAsia" w:ascii="宋体" w:hAnsi="宋体" w:eastAsia="宋体" w:cs="宋体"/>
                <w:highlight w:val="yellow"/>
                <w:lang w:val="en-US"/>
              </w:rPr>
            </w:pPr>
            <w:r>
              <w:rPr>
                <w:rFonts w:hint="eastAsia" w:ascii="宋体" w:hAnsi="宋体" w:eastAsia="宋体" w:cs="宋体"/>
                <w:sz w:val="28"/>
                <w:szCs w:val="28"/>
                <w:vertAlign w:val="baseline"/>
                <w:lang w:val="en-US" w:eastAsia="zh-CN"/>
              </w:rPr>
              <w:t>371.89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7.家具用具</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743</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90.04</w:t>
            </w:r>
          </w:p>
        </w:tc>
      </w:tr>
    </w:tbl>
    <w:p>
      <w:pPr>
        <w:spacing w:before="0" w:after="0" w:line="240" w:lineRule="auto"/>
        <w:ind w:firstLine="420"/>
        <w:jc w:val="left"/>
        <w:outlineLvl w:val="9"/>
        <w:rPr>
          <w:rFonts w:hint="eastAsia" w:ascii="宋体" w:hAnsi="宋体" w:eastAsia="宋体" w:cs="宋体"/>
        </w:rPr>
      </w:pPr>
      <w:r>
        <w:rPr>
          <w:rFonts w:hint="eastAsia" w:ascii="宋体" w:hAnsi="宋体" w:eastAsia="宋体" w:cs="宋体"/>
          <w:color w:val="000000"/>
          <w:sz w:val="21"/>
        </w:rPr>
        <w:t>注：无固定资产占用情况，空表列示。</w:t>
      </w:r>
    </w:p>
    <w:p>
      <w:pPr>
        <w:spacing w:before="0" w:after="0"/>
        <w:ind w:firstLine="640"/>
        <w:jc w:val="left"/>
        <w:outlineLvl w:val="9"/>
        <w:rPr>
          <w:rFonts w:hint="eastAsia" w:ascii="宋体" w:hAnsi="宋体" w:eastAsia="宋体" w:cs="宋体"/>
        </w:rPr>
      </w:pPr>
      <w:r>
        <w:rPr>
          <w:rFonts w:hint="eastAsia" w:ascii="宋体" w:hAnsi="宋体" w:eastAsia="宋体" w:cs="宋体"/>
          <w:color w:val="000000"/>
          <w:sz w:val="32"/>
        </w:rPr>
        <w:t xml:space="preserve"> </w:t>
      </w:r>
    </w:p>
    <w:p>
      <w:pPr>
        <w:spacing w:before="10" w:after="10" w:line="240" w:lineRule="auto"/>
        <w:ind w:firstLine="640"/>
        <w:jc w:val="left"/>
        <w:outlineLvl w:val="2"/>
        <w:rPr>
          <w:rFonts w:hint="eastAsia" w:ascii="宋体" w:hAnsi="宋体" w:eastAsia="宋体" w:cs="宋体"/>
        </w:rPr>
      </w:pPr>
      <w:bookmarkStart w:id="16" w:name="_Toc_3_3_0000000017"/>
      <w:r>
        <w:rPr>
          <w:rFonts w:hint="eastAsia" w:ascii="宋体" w:hAnsi="宋体" w:eastAsia="宋体" w:cs="宋体"/>
          <w:color w:val="000000"/>
          <w:sz w:val="32"/>
        </w:rPr>
        <w:t>八、名词解释</w:t>
      </w:r>
      <w:bookmarkEnd w:id="16"/>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1</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一般公共预算拨款收入：</w:t>
      </w:r>
      <w:r>
        <w:rPr>
          <w:rFonts w:hint="eastAsia" w:ascii="宋体" w:hAnsi="宋体" w:eastAsia="宋体" w:cs="宋体"/>
          <w:b w:val="0"/>
          <w:color w:val="000000"/>
          <w:sz w:val="28"/>
        </w:rPr>
        <w:t>指省级财政当年拨付的资金。</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2</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事业收入：</w:t>
      </w:r>
      <w:r>
        <w:rPr>
          <w:rFonts w:hint="eastAsia" w:ascii="宋体" w:hAnsi="宋体" w:eastAsia="宋体" w:cs="宋体"/>
          <w:b w:val="0"/>
          <w:color w:val="000000"/>
          <w:sz w:val="28"/>
        </w:rPr>
        <w:t>指事业单位开展专业业务活动及辅助活动所取得的收入。</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3</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其他收入：</w:t>
      </w:r>
      <w:r>
        <w:rPr>
          <w:rFonts w:hint="eastAsia" w:ascii="宋体" w:hAnsi="宋体" w:eastAsia="宋体" w:cs="宋体"/>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4</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基本支出：</w:t>
      </w:r>
      <w:r>
        <w:rPr>
          <w:rFonts w:hint="eastAsia" w:ascii="宋体" w:hAnsi="宋体" w:eastAsia="宋体" w:cs="宋体"/>
          <w:b w:val="0"/>
          <w:color w:val="000000"/>
          <w:sz w:val="28"/>
        </w:rPr>
        <w:t>指为保障机构正常运转、完成日常工作任务而发生的人员支出和公用支出。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5</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项目支出：</w:t>
      </w:r>
      <w:r>
        <w:rPr>
          <w:rFonts w:hint="eastAsia" w:ascii="宋体" w:hAnsi="宋体" w:eastAsia="宋体" w:cs="宋体"/>
          <w:b w:val="0"/>
          <w:color w:val="000000"/>
          <w:sz w:val="28"/>
        </w:rPr>
        <w:t>指在基本支出之外为完成特定行政任务和事业发展目标所发生的支出。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6</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上缴上级支出：</w:t>
      </w:r>
      <w:r>
        <w:rPr>
          <w:rFonts w:hint="eastAsia" w:ascii="宋体" w:hAnsi="宋体" w:eastAsia="宋体" w:cs="宋体"/>
          <w:b w:val="0"/>
          <w:color w:val="000000"/>
          <w:sz w:val="28"/>
        </w:rPr>
        <w:t>指下级单位上缴上级的支出。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7</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“三公”经费：</w:t>
      </w:r>
      <w:r>
        <w:rPr>
          <w:rFonts w:hint="eastAsia" w:ascii="宋体" w:hAnsi="宋体" w:eastAsia="宋体" w:cs="宋体"/>
          <w:b w:val="0"/>
          <w:color w:val="000000"/>
          <w:sz w:val="28"/>
        </w:rPr>
        <w:t>纳入省级财政预算管理的</w:t>
      </w:r>
      <w:r>
        <w:rPr>
          <w:rFonts w:hint="eastAsia" w:ascii="宋体" w:hAnsi="宋体" w:eastAsia="宋体" w:cs="宋体"/>
          <w:b w:val="0"/>
          <w:color w:val="000000"/>
          <w:sz w:val="28"/>
          <w:lang w:eastAsia="zh-CN"/>
        </w:rPr>
        <w:t>“</w:t>
      </w:r>
      <w:r>
        <w:rPr>
          <w:rFonts w:hint="eastAsia" w:ascii="宋体" w:hAnsi="宋体" w:eastAsia="宋体" w:cs="宋体"/>
          <w:b w:val="0"/>
          <w:color w:val="000000"/>
          <w:sz w:val="28"/>
        </w:rPr>
        <w:t>三公</w:t>
      </w:r>
      <w:r>
        <w:rPr>
          <w:rFonts w:hint="eastAsia" w:ascii="宋体" w:hAnsi="宋体" w:eastAsia="宋体" w:cs="宋体"/>
          <w:b w:val="0"/>
          <w:color w:val="000000"/>
          <w:sz w:val="28"/>
          <w:lang w:eastAsia="zh-CN"/>
        </w:rPr>
        <w:t>”</w:t>
      </w:r>
      <w:r>
        <w:rPr>
          <w:rFonts w:hint="eastAsia" w:ascii="宋体" w:hAnsi="宋体" w:eastAsia="宋体" w:cs="宋体"/>
          <w:b w:val="0"/>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8</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机关运行费：</w:t>
      </w:r>
      <w:r>
        <w:rPr>
          <w:rFonts w:hint="eastAsia" w:ascii="宋体" w:hAnsi="宋体" w:eastAsia="宋体" w:cs="宋体"/>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9</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上年结转：</w:t>
      </w:r>
      <w:r>
        <w:rPr>
          <w:rFonts w:hint="eastAsia" w:ascii="宋体" w:hAnsi="宋体" w:eastAsia="宋体" w:cs="宋体"/>
          <w:b w:val="0"/>
          <w:color w:val="000000"/>
          <w:sz w:val="28"/>
        </w:rPr>
        <w:t>指以前年度尚未完成、结转到本年仍按原规定用途继续使用的资金。</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10</w:t>
      </w:r>
      <w:r>
        <w:rPr>
          <w:rFonts w:hint="eastAsia" w:ascii="宋体" w:hAnsi="宋体" w:eastAsia="宋体" w:cs="宋体"/>
          <w:b w:val="0"/>
          <w:color w:val="000000"/>
          <w:sz w:val="28"/>
          <w:lang w:val="en-US" w:eastAsia="zh-CN"/>
        </w:rPr>
        <w:t>.</w:t>
      </w:r>
      <w:r>
        <w:rPr>
          <w:rFonts w:hint="eastAsia" w:ascii="宋体" w:hAnsi="宋体" w:eastAsia="宋体" w:cs="宋体"/>
          <w:b/>
          <w:color w:val="000000"/>
          <w:sz w:val="28"/>
        </w:rPr>
        <w:t>事业单位经营支出：</w:t>
      </w:r>
      <w:r>
        <w:rPr>
          <w:rFonts w:hint="eastAsia" w:ascii="宋体" w:hAnsi="宋体" w:eastAsia="宋体" w:cs="宋体"/>
          <w:b w:val="0"/>
          <w:color w:val="000000"/>
          <w:sz w:val="28"/>
        </w:rPr>
        <w:t>指事业单位在专业业务活动及其辅助活动之外开展非独立核算经营活动发生的支出。</w:t>
      </w:r>
    </w:p>
    <w:p>
      <w:pPr>
        <w:spacing w:before="10" w:after="10" w:line="240" w:lineRule="auto"/>
        <w:ind w:firstLine="640"/>
        <w:jc w:val="left"/>
        <w:outlineLvl w:val="2"/>
        <w:rPr>
          <w:rFonts w:hint="eastAsia" w:ascii="宋体" w:hAnsi="宋体" w:eastAsia="宋体" w:cs="宋体"/>
        </w:rPr>
      </w:pPr>
      <w:bookmarkStart w:id="17" w:name="_Toc_3_3_0000000018"/>
      <w:r>
        <w:rPr>
          <w:rFonts w:hint="eastAsia" w:ascii="宋体" w:hAnsi="宋体" w:eastAsia="宋体" w:cs="宋体"/>
          <w:color w:val="000000"/>
          <w:sz w:val="32"/>
        </w:rPr>
        <w:t>九、其他需要说明的事项</w:t>
      </w:r>
      <w:bookmarkEnd w:id="17"/>
    </w:p>
    <w:p>
      <w:pPr>
        <w:spacing w:before="0" w:after="0" w:line="500" w:lineRule="exact"/>
        <w:ind w:firstLine="560"/>
        <w:jc w:val="left"/>
        <w:outlineLvl w:val="9"/>
        <w:rPr>
          <w:rFonts w:hint="eastAsia" w:ascii="宋体" w:hAnsi="宋体" w:eastAsia="宋体" w:cs="宋体"/>
        </w:rPr>
        <w:sectPr>
          <w:pgSz w:w="16840" w:h="11900" w:orient="landscape"/>
          <w:pgMar w:top="1361" w:right="1020" w:bottom="1134" w:left="1020" w:header="720" w:footer="720" w:gutter="0"/>
          <w:cols w:space="720" w:num="1"/>
        </w:sectPr>
      </w:pPr>
      <w:r>
        <w:rPr>
          <w:rFonts w:hint="eastAsia" w:ascii="宋体" w:hAnsi="宋体" w:eastAsia="宋体" w:cs="宋体"/>
          <w:b w:val="0"/>
          <w:color w:val="000000"/>
          <w:sz w:val="28"/>
        </w:rPr>
        <w:t>我部门无其他需要说明的事项。</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44"/>
        </w:rPr>
        <w:t xml:space="preserve"> </w:t>
      </w:r>
    </w:p>
    <w:p>
      <w:pPr>
        <w:spacing w:before="0" w:after="0" w:line="240" w:lineRule="auto"/>
        <w:ind w:firstLine="0"/>
        <w:jc w:val="center"/>
        <w:outlineLvl w:val="0"/>
        <w:rPr>
          <w:rFonts w:hint="eastAsia" w:ascii="宋体" w:hAnsi="宋体" w:eastAsia="宋体" w:cs="宋体"/>
        </w:rPr>
        <w:sectPr>
          <w:pgSz w:w="16840" w:h="11900" w:orient="landscape"/>
          <w:pgMar w:top="1361" w:right="1020" w:bottom="1134" w:left="1020" w:header="720" w:footer="720" w:gutter="0"/>
          <w:cols w:space="720" w:num="1"/>
        </w:sectPr>
      </w:pPr>
      <w:r>
        <w:rPr>
          <w:rFonts w:hint="eastAsia" w:ascii="宋体" w:hAnsi="宋体" w:eastAsia="宋体" w:cs="宋体"/>
          <w:color w:val="000000"/>
          <w:sz w:val="72"/>
        </w:rPr>
        <w:t>第二部分  部门所属单位预算</w:t>
      </w:r>
    </w:p>
    <w:p>
      <w:pPr>
        <w:spacing w:before="0" w:after="0"/>
        <w:ind w:firstLine="0"/>
        <w:jc w:val="center"/>
        <w:outlineLvl w:val="3"/>
        <w:rPr>
          <w:rFonts w:hint="eastAsia" w:ascii="宋体" w:hAnsi="宋体" w:eastAsia="宋体" w:cs="宋体"/>
        </w:rPr>
      </w:pPr>
      <w:bookmarkStart w:id="18" w:name="_Toc_4_4_0000000019"/>
      <w:r>
        <w:rPr>
          <w:rFonts w:hint="eastAsia" w:ascii="宋体" w:hAnsi="宋体" w:eastAsia="宋体" w:cs="宋体"/>
          <w:b w:val="0"/>
          <w:color w:val="000000"/>
          <w:sz w:val="44"/>
        </w:rPr>
        <w:t>一、容城县人民检察院收支预算</w:t>
      </w:r>
      <w:bookmarkEnd w:id="18"/>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2126"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6661" w:type="dxa"/>
            <w:gridSpan w:val="2"/>
            <w:vAlign w:val="center"/>
          </w:tcPr>
          <w:p>
            <w:pPr>
              <w:pStyle w:val="14"/>
              <w:rPr>
                <w:rFonts w:hint="eastAsia" w:ascii="宋体" w:hAnsi="宋体" w:eastAsia="宋体" w:cs="宋体"/>
              </w:rPr>
            </w:pPr>
            <w:r>
              <w:rPr>
                <w:rFonts w:hint="eastAsia" w:ascii="宋体" w:hAnsi="宋体" w:eastAsia="宋体" w:cs="宋体"/>
              </w:rPr>
              <w:t>收入</w:t>
            </w:r>
          </w:p>
        </w:tc>
        <w:tc>
          <w:tcPr>
            <w:tcW w:w="6661" w:type="dxa"/>
            <w:gridSpan w:val="2"/>
            <w:vAlign w:val="center"/>
          </w:tcPr>
          <w:p>
            <w:pPr>
              <w:pStyle w:val="14"/>
              <w:rPr>
                <w:rFonts w:hint="eastAsia" w:ascii="宋体" w:hAnsi="宋体" w:eastAsia="宋体" w:cs="宋体"/>
              </w:rPr>
            </w:pPr>
            <w:r>
              <w:rPr>
                <w:rFonts w:hint="eastAsia" w:ascii="宋体" w:hAnsi="宋体" w:eastAsia="宋体" w:cs="宋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4535" w:type="dxa"/>
            <w:vAlign w:val="center"/>
          </w:tcPr>
          <w:p>
            <w:pPr>
              <w:pStyle w:val="14"/>
              <w:rPr>
                <w:rFonts w:hint="eastAsia" w:ascii="宋体" w:hAnsi="宋体" w:eastAsia="宋体" w:cs="宋体"/>
              </w:rPr>
            </w:pPr>
            <w:r>
              <w:rPr>
                <w:rFonts w:hint="eastAsia" w:ascii="宋体" w:hAnsi="宋体" w:eastAsia="宋体" w:cs="宋体"/>
              </w:rPr>
              <w:t>项  目</w:t>
            </w:r>
          </w:p>
        </w:tc>
        <w:tc>
          <w:tcPr>
            <w:tcW w:w="2126" w:type="dxa"/>
            <w:vAlign w:val="center"/>
          </w:tcPr>
          <w:p>
            <w:pPr>
              <w:pStyle w:val="14"/>
              <w:rPr>
                <w:rFonts w:hint="eastAsia" w:ascii="宋体" w:hAnsi="宋体" w:eastAsia="宋体" w:cs="宋体"/>
              </w:rPr>
            </w:pPr>
            <w:r>
              <w:rPr>
                <w:rFonts w:hint="eastAsia" w:ascii="宋体" w:hAnsi="宋体" w:eastAsia="宋体" w:cs="宋体"/>
              </w:rPr>
              <w:t>预算数</w:t>
            </w:r>
          </w:p>
        </w:tc>
        <w:tc>
          <w:tcPr>
            <w:tcW w:w="4535" w:type="dxa"/>
            <w:vAlign w:val="center"/>
          </w:tcPr>
          <w:p>
            <w:pPr>
              <w:pStyle w:val="14"/>
              <w:rPr>
                <w:rFonts w:hint="eastAsia" w:ascii="宋体" w:hAnsi="宋体" w:eastAsia="宋体" w:cs="宋体"/>
              </w:rPr>
            </w:pPr>
            <w:r>
              <w:rPr>
                <w:rFonts w:hint="eastAsia" w:ascii="宋体" w:hAnsi="宋体" w:eastAsia="宋体" w:cs="宋体"/>
              </w:rPr>
              <w:t>项  目</w:t>
            </w:r>
          </w:p>
        </w:tc>
        <w:tc>
          <w:tcPr>
            <w:tcW w:w="2126" w:type="dxa"/>
            <w:vAlign w:val="center"/>
          </w:tcPr>
          <w:p>
            <w:pPr>
              <w:pStyle w:val="14"/>
              <w:rPr>
                <w:rFonts w:hint="eastAsia" w:ascii="宋体" w:hAnsi="宋体" w:eastAsia="宋体" w:cs="宋体"/>
              </w:rPr>
            </w:pPr>
            <w:r>
              <w:rPr>
                <w:rFonts w:hint="eastAsia" w:ascii="宋体" w:hAnsi="宋体" w:eastAsia="宋体" w:cs="宋体"/>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4535" w:type="dxa"/>
            <w:vAlign w:val="center"/>
          </w:tcPr>
          <w:p>
            <w:pPr>
              <w:pStyle w:val="14"/>
              <w:rPr>
                <w:rFonts w:hint="eastAsia" w:ascii="宋体" w:hAnsi="宋体" w:eastAsia="宋体" w:cs="宋体"/>
              </w:rPr>
            </w:pPr>
            <w:r>
              <w:rPr>
                <w:rFonts w:hint="eastAsia" w:ascii="宋体" w:hAnsi="宋体" w:eastAsia="宋体" w:cs="宋体"/>
              </w:rPr>
              <w:t>1</w:t>
            </w:r>
          </w:p>
        </w:tc>
        <w:tc>
          <w:tcPr>
            <w:tcW w:w="2126" w:type="dxa"/>
            <w:vAlign w:val="center"/>
          </w:tcPr>
          <w:p>
            <w:pPr>
              <w:pStyle w:val="14"/>
              <w:rPr>
                <w:rFonts w:hint="eastAsia" w:ascii="宋体" w:hAnsi="宋体" w:eastAsia="宋体" w:cs="宋体"/>
              </w:rPr>
            </w:pPr>
            <w:r>
              <w:rPr>
                <w:rFonts w:hint="eastAsia" w:ascii="宋体" w:hAnsi="宋体" w:eastAsia="宋体" w:cs="宋体"/>
              </w:rPr>
              <w:t>2</w:t>
            </w:r>
          </w:p>
        </w:tc>
        <w:tc>
          <w:tcPr>
            <w:tcW w:w="4535" w:type="dxa"/>
            <w:vAlign w:val="center"/>
          </w:tcPr>
          <w:p>
            <w:pPr>
              <w:pStyle w:val="14"/>
              <w:rPr>
                <w:rFonts w:hint="eastAsia" w:ascii="宋体" w:hAnsi="宋体" w:eastAsia="宋体" w:cs="宋体"/>
              </w:rPr>
            </w:pPr>
            <w:r>
              <w:rPr>
                <w:rFonts w:hint="eastAsia" w:ascii="宋体" w:hAnsi="宋体" w:eastAsia="宋体" w:cs="宋体"/>
              </w:rPr>
              <w:t>3</w:t>
            </w:r>
          </w:p>
        </w:tc>
        <w:tc>
          <w:tcPr>
            <w:tcW w:w="2126" w:type="dxa"/>
            <w:vAlign w:val="center"/>
          </w:tcPr>
          <w:p>
            <w:pPr>
              <w:pStyle w:val="14"/>
              <w:rPr>
                <w:rFonts w:hint="eastAsia" w:ascii="宋体" w:hAnsi="宋体" w:eastAsia="宋体" w:cs="宋体"/>
              </w:rPr>
            </w:pPr>
            <w:r>
              <w:rPr>
                <w:rFonts w:hint="eastAsia" w:ascii="宋体" w:hAnsi="宋体" w:eastAsia="宋体" w:cs="宋体"/>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4535" w:type="dxa"/>
            <w:vAlign w:val="center"/>
          </w:tcPr>
          <w:p>
            <w:pPr>
              <w:pStyle w:val="16"/>
              <w:rPr>
                <w:rFonts w:hint="eastAsia" w:ascii="宋体" w:hAnsi="宋体" w:eastAsia="宋体" w:cs="宋体"/>
              </w:rPr>
            </w:pPr>
            <w:r>
              <w:rPr>
                <w:rFonts w:hint="eastAsia" w:ascii="宋体" w:hAnsi="宋体" w:eastAsia="宋体" w:cs="宋体"/>
              </w:rPr>
              <w:t>一、一般公共预算拨款收入</w:t>
            </w:r>
          </w:p>
        </w:tc>
        <w:tc>
          <w:tcPr>
            <w:tcW w:w="2126" w:type="dxa"/>
            <w:vAlign w:val="center"/>
          </w:tcPr>
          <w:p>
            <w:pPr>
              <w:pStyle w:val="15"/>
              <w:rPr>
                <w:rFonts w:hint="eastAsia" w:ascii="宋体" w:hAnsi="宋体" w:eastAsia="宋体" w:cs="宋体"/>
              </w:rPr>
            </w:pPr>
            <w:r>
              <w:rPr>
                <w:rFonts w:hint="eastAsia" w:ascii="宋体" w:hAnsi="宋体" w:eastAsia="宋体" w:cs="宋体"/>
              </w:rPr>
              <w:t>1520.00</w:t>
            </w:r>
          </w:p>
        </w:tc>
        <w:tc>
          <w:tcPr>
            <w:tcW w:w="4535" w:type="dxa"/>
            <w:vAlign w:val="center"/>
          </w:tcPr>
          <w:p>
            <w:pPr>
              <w:pStyle w:val="16"/>
              <w:rPr>
                <w:rFonts w:hint="eastAsia" w:ascii="宋体" w:hAnsi="宋体" w:eastAsia="宋体" w:cs="宋体"/>
              </w:rPr>
            </w:pPr>
            <w:r>
              <w:rPr>
                <w:rFonts w:hint="eastAsia" w:ascii="宋体" w:hAnsi="宋体" w:eastAsia="宋体" w:cs="宋体"/>
              </w:rPr>
              <w:t>一、一般公共服务支出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4535" w:type="dxa"/>
            <w:vAlign w:val="center"/>
          </w:tcPr>
          <w:p>
            <w:pPr>
              <w:pStyle w:val="16"/>
              <w:rPr>
                <w:rFonts w:hint="eastAsia" w:ascii="宋体" w:hAnsi="宋体" w:eastAsia="宋体" w:cs="宋体"/>
              </w:rPr>
            </w:pPr>
            <w:r>
              <w:rPr>
                <w:rFonts w:hint="eastAsia" w:ascii="宋体" w:hAnsi="宋体" w:eastAsia="宋体" w:cs="宋体"/>
              </w:rPr>
              <w:t>二、政府性基金预算拨款收入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二、外交支出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4535" w:type="dxa"/>
            <w:vAlign w:val="center"/>
          </w:tcPr>
          <w:p>
            <w:pPr>
              <w:pStyle w:val="16"/>
              <w:rPr>
                <w:rFonts w:hint="eastAsia" w:ascii="宋体" w:hAnsi="宋体" w:eastAsia="宋体" w:cs="宋体"/>
              </w:rPr>
            </w:pPr>
            <w:r>
              <w:rPr>
                <w:rFonts w:hint="eastAsia" w:ascii="宋体" w:hAnsi="宋体" w:eastAsia="宋体" w:cs="宋体"/>
              </w:rPr>
              <w:t>三、国有资本经营预算拨款收入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三、国防支出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4535" w:type="dxa"/>
            <w:vAlign w:val="center"/>
          </w:tcPr>
          <w:p>
            <w:pPr>
              <w:pStyle w:val="16"/>
              <w:rPr>
                <w:rFonts w:hint="eastAsia" w:ascii="宋体" w:hAnsi="宋体" w:eastAsia="宋体" w:cs="宋体"/>
              </w:rPr>
            </w:pPr>
            <w:r>
              <w:rPr>
                <w:rFonts w:hint="eastAsia" w:ascii="宋体" w:hAnsi="宋体" w:eastAsia="宋体" w:cs="宋体"/>
              </w:rPr>
              <w:t>四、财政专户管理资金收入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四、公共安全支出</w:t>
            </w:r>
          </w:p>
        </w:tc>
        <w:tc>
          <w:tcPr>
            <w:tcW w:w="2126" w:type="dxa"/>
            <w:vAlign w:val="center"/>
          </w:tcPr>
          <w:p>
            <w:pPr>
              <w:pStyle w:val="15"/>
              <w:rPr>
                <w:rFonts w:hint="eastAsia" w:ascii="宋体" w:hAnsi="宋体" w:eastAsia="宋体" w:cs="宋体"/>
              </w:rPr>
            </w:pPr>
            <w:r>
              <w:rPr>
                <w:rFonts w:hint="eastAsia" w:ascii="宋体" w:hAnsi="宋体" w:eastAsia="宋体" w:cs="宋体"/>
              </w:rPr>
              <w:t>1212.00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4535" w:type="dxa"/>
            <w:vAlign w:val="center"/>
          </w:tcPr>
          <w:p>
            <w:pPr>
              <w:pStyle w:val="16"/>
              <w:rPr>
                <w:rFonts w:hint="eastAsia" w:ascii="宋体" w:hAnsi="宋体" w:eastAsia="宋体" w:cs="宋体"/>
              </w:rPr>
            </w:pPr>
            <w:r>
              <w:rPr>
                <w:rFonts w:hint="eastAsia" w:ascii="宋体" w:hAnsi="宋体" w:eastAsia="宋体" w:cs="宋体"/>
              </w:rPr>
              <w:t>五、事业收入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五、教育支出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4535" w:type="dxa"/>
            <w:vAlign w:val="center"/>
          </w:tcPr>
          <w:p>
            <w:pPr>
              <w:pStyle w:val="16"/>
              <w:rPr>
                <w:rFonts w:hint="eastAsia" w:ascii="宋体" w:hAnsi="宋体" w:eastAsia="宋体" w:cs="宋体"/>
              </w:rPr>
            </w:pPr>
            <w:r>
              <w:rPr>
                <w:rFonts w:hint="eastAsia" w:ascii="宋体" w:hAnsi="宋体" w:eastAsia="宋体" w:cs="宋体"/>
              </w:rPr>
              <w:t>六、事业单位经营收入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六、科学技术支出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4535" w:type="dxa"/>
            <w:vAlign w:val="center"/>
          </w:tcPr>
          <w:p>
            <w:pPr>
              <w:pStyle w:val="16"/>
              <w:rPr>
                <w:rFonts w:hint="eastAsia" w:ascii="宋体" w:hAnsi="宋体" w:eastAsia="宋体" w:cs="宋体"/>
              </w:rPr>
            </w:pPr>
            <w:r>
              <w:rPr>
                <w:rFonts w:hint="eastAsia" w:ascii="宋体" w:hAnsi="宋体" w:eastAsia="宋体" w:cs="宋体"/>
              </w:rPr>
              <w:t>七、上级补助收入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七、文化旅游体育与传媒支出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4535" w:type="dxa"/>
            <w:vAlign w:val="center"/>
          </w:tcPr>
          <w:p>
            <w:pPr>
              <w:pStyle w:val="16"/>
              <w:rPr>
                <w:rFonts w:hint="eastAsia" w:ascii="宋体" w:hAnsi="宋体" w:eastAsia="宋体" w:cs="宋体"/>
              </w:rPr>
            </w:pPr>
            <w:r>
              <w:rPr>
                <w:rFonts w:hint="eastAsia" w:ascii="宋体" w:hAnsi="宋体" w:eastAsia="宋体" w:cs="宋体"/>
              </w:rPr>
              <w:t>八、附属单位上缴收入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八、社会保障和就业支出</w:t>
            </w:r>
          </w:p>
        </w:tc>
        <w:tc>
          <w:tcPr>
            <w:tcW w:w="2126" w:type="dxa"/>
            <w:vAlign w:val="center"/>
          </w:tcPr>
          <w:p>
            <w:pPr>
              <w:pStyle w:val="15"/>
              <w:rPr>
                <w:rFonts w:hint="eastAsia" w:ascii="宋体" w:hAnsi="宋体" w:eastAsia="宋体" w:cs="宋体"/>
              </w:rPr>
            </w:pPr>
            <w:r>
              <w:rPr>
                <w:rFonts w:hint="eastAsia" w:ascii="宋体" w:hAnsi="宋体" w:eastAsia="宋体" w:cs="宋体"/>
              </w:rPr>
              <w:t>267.00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4535" w:type="dxa"/>
            <w:vAlign w:val="center"/>
          </w:tcPr>
          <w:p>
            <w:pPr>
              <w:pStyle w:val="16"/>
              <w:rPr>
                <w:rFonts w:hint="eastAsia" w:ascii="宋体" w:hAnsi="宋体" w:eastAsia="宋体" w:cs="宋体"/>
              </w:rPr>
            </w:pPr>
            <w:r>
              <w:rPr>
                <w:rFonts w:hint="eastAsia" w:ascii="宋体" w:hAnsi="宋体" w:eastAsia="宋体" w:cs="宋体"/>
              </w:rPr>
              <w:t>九、其他收入</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九、社会保险基金支出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十、卫生健康支出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十一、节能环保支出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十二、城乡社区支出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十三、农林水支出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十四、交通运输支出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十五、资源勘探工业信息等支出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十六、商业服务业等支出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十七、金融支出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18</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十八、援助其他地区支出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19</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十九、自然资源海洋气象等支出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20</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二十、住房保障支出</w:t>
            </w:r>
          </w:p>
        </w:tc>
        <w:tc>
          <w:tcPr>
            <w:tcW w:w="2126" w:type="dxa"/>
            <w:vAlign w:val="center"/>
          </w:tcPr>
          <w:p>
            <w:pPr>
              <w:pStyle w:val="15"/>
              <w:rPr>
                <w:rFonts w:hint="eastAsia" w:ascii="宋体" w:hAnsi="宋体" w:eastAsia="宋体" w:cs="宋体"/>
              </w:rPr>
            </w:pPr>
            <w:r>
              <w:rPr>
                <w:rFonts w:hint="eastAsia" w:ascii="宋体" w:hAnsi="宋体" w:eastAsia="宋体" w:cs="宋体"/>
              </w:rP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21</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二十一、粮油物资储备支出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22</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二十二、国有资本经营预算支出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23</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二十三、灾害防治及应急管理支出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24</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二十四、预备费</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25</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二十五、其他支出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26</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二十六、转移性支出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27</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二十七、债务还本支出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28</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二十八、债务付息支出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29</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二十九、债务发行费用支出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30</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三十、抗疫特别国债安排的支出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31</w:t>
            </w:r>
          </w:p>
        </w:tc>
        <w:tc>
          <w:tcPr>
            <w:tcW w:w="4535" w:type="dxa"/>
            <w:vAlign w:val="center"/>
          </w:tcPr>
          <w:p>
            <w:pPr>
              <w:pStyle w:val="16"/>
              <w:rPr>
                <w:rFonts w:hint="eastAsia" w:ascii="宋体" w:hAnsi="宋体" w:eastAsia="宋体" w:cs="宋体"/>
              </w:rPr>
            </w:pP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三十一、与上级财政地方债往来性支出</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32</w:t>
            </w:r>
          </w:p>
        </w:tc>
        <w:tc>
          <w:tcPr>
            <w:tcW w:w="4535" w:type="dxa"/>
            <w:vAlign w:val="center"/>
          </w:tcPr>
          <w:p>
            <w:pPr>
              <w:pStyle w:val="18"/>
              <w:rPr>
                <w:rFonts w:hint="eastAsia" w:ascii="宋体" w:hAnsi="宋体" w:eastAsia="宋体" w:cs="宋体"/>
              </w:rPr>
            </w:pPr>
            <w:r>
              <w:rPr>
                <w:rFonts w:hint="eastAsia" w:ascii="宋体" w:hAnsi="宋体" w:eastAsia="宋体" w:cs="宋体"/>
              </w:rPr>
              <w:t>本年收入合计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c>
          <w:tcPr>
            <w:tcW w:w="4535" w:type="dxa"/>
            <w:vAlign w:val="center"/>
          </w:tcPr>
          <w:p>
            <w:pPr>
              <w:pStyle w:val="18"/>
              <w:rPr>
                <w:rFonts w:hint="eastAsia" w:ascii="宋体" w:hAnsi="宋体" w:eastAsia="宋体" w:cs="宋体"/>
              </w:rPr>
            </w:pPr>
            <w:r>
              <w:rPr>
                <w:rFonts w:hint="eastAsia" w:ascii="宋体" w:hAnsi="宋体" w:eastAsia="宋体" w:cs="宋体"/>
              </w:rPr>
              <w:t>本年支出合计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33</w:t>
            </w:r>
          </w:p>
        </w:tc>
        <w:tc>
          <w:tcPr>
            <w:tcW w:w="4535" w:type="dxa"/>
            <w:vAlign w:val="center"/>
          </w:tcPr>
          <w:p>
            <w:pPr>
              <w:pStyle w:val="16"/>
              <w:rPr>
                <w:rFonts w:hint="eastAsia" w:ascii="宋体" w:hAnsi="宋体" w:eastAsia="宋体" w:cs="宋体"/>
              </w:rPr>
            </w:pPr>
            <w:r>
              <w:rPr>
                <w:rFonts w:hint="eastAsia" w:ascii="宋体" w:hAnsi="宋体" w:eastAsia="宋体" w:cs="宋体"/>
              </w:rPr>
              <w:t>上年结转结余</w:t>
            </w:r>
          </w:p>
        </w:tc>
        <w:tc>
          <w:tcPr>
            <w:tcW w:w="2126" w:type="dxa"/>
            <w:vAlign w:val="center"/>
          </w:tcPr>
          <w:p>
            <w:pPr>
              <w:pStyle w:val="15"/>
              <w:rPr>
                <w:rFonts w:hint="eastAsia" w:ascii="宋体" w:hAnsi="宋体" w:eastAsia="宋体" w:cs="宋体"/>
              </w:rPr>
            </w:pPr>
          </w:p>
        </w:tc>
        <w:tc>
          <w:tcPr>
            <w:tcW w:w="4535" w:type="dxa"/>
            <w:vAlign w:val="center"/>
          </w:tcPr>
          <w:p>
            <w:pPr>
              <w:pStyle w:val="16"/>
              <w:rPr>
                <w:rFonts w:hint="eastAsia" w:ascii="宋体" w:hAnsi="宋体" w:eastAsia="宋体" w:cs="宋体"/>
              </w:rPr>
            </w:pPr>
            <w:r>
              <w:rPr>
                <w:rFonts w:hint="eastAsia" w:ascii="宋体" w:hAnsi="宋体" w:eastAsia="宋体" w:cs="宋体"/>
              </w:rPr>
              <w:t>年终结转结余</w:t>
            </w:r>
          </w:p>
        </w:tc>
        <w:tc>
          <w:tcPr>
            <w:tcW w:w="2126"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34</w:t>
            </w:r>
          </w:p>
        </w:tc>
        <w:tc>
          <w:tcPr>
            <w:tcW w:w="4535" w:type="dxa"/>
            <w:vAlign w:val="center"/>
          </w:tcPr>
          <w:p>
            <w:pPr>
              <w:pStyle w:val="18"/>
              <w:rPr>
                <w:rFonts w:hint="eastAsia" w:ascii="宋体" w:hAnsi="宋体" w:eastAsia="宋体" w:cs="宋体"/>
              </w:rPr>
            </w:pPr>
            <w:r>
              <w:rPr>
                <w:rFonts w:hint="eastAsia" w:ascii="宋体" w:hAnsi="宋体" w:eastAsia="宋体" w:cs="宋体"/>
              </w:rPr>
              <w:t>收入总计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c>
          <w:tcPr>
            <w:tcW w:w="4535" w:type="dxa"/>
            <w:vAlign w:val="center"/>
          </w:tcPr>
          <w:p>
            <w:pPr>
              <w:pStyle w:val="18"/>
              <w:rPr>
                <w:rFonts w:hint="eastAsia" w:ascii="宋体" w:hAnsi="宋体" w:eastAsia="宋体" w:cs="宋体"/>
              </w:rPr>
            </w:pPr>
            <w:r>
              <w:rPr>
                <w:rFonts w:hint="eastAsia" w:ascii="宋体" w:hAnsi="宋体" w:eastAsia="宋体" w:cs="宋体"/>
              </w:rPr>
              <w:t>支出总计</w:t>
            </w:r>
          </w:p>
        </w:tc>
        <w:tc>
          <w:tcPr>
            <w:tcW w:w="2126" w:type="dxa"/>
            <w:vAlign w:val="center"/>
          </w:tcPr>
          <w:p>
            <w:pPr>
              <w:pStyle w:val="19"/>
              <w:rPr>
                <w:rFonts w:hint="eastAsia" w:ascii="宋体" w:hAnsi="宋体" w:eastAsia="宋体" w:cs="宋体"/>
              </w:rPr>
            </w:pPr>
            <w:r>
              <w:rPr>
                <w:rFonts w:hint="eastAsia" w:ascii="宋体" w:hAnsi="宋体" w:eastAsia="宋体" w:cs="宋体"/>
              </w:rPr>
              <w:t>1520.00</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3402" w:type="dxa"/>
            <w:gridSpan w:val="3"/>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2551"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1134"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9071" w:type="dxa"/>
            <w:gridSpan w:val="8"/>
            <w:vAlign w:val="center"/>
          </w:tcPr>
          <w:p>
            <w:pPr>
              <w:pStyle w:val="14"/>
              <w:rPr>
                <w:rFonts w:hint="eastAsia" w:ascii="宋体" w:hAnsi="宋体" w:eastAsia="宋体" w:cs="宋体"/>
              </w:rPr>
            </w:pPr>
            <w:r>
              <w:rPr>
                <w:rFonts w:hint="eastAsia" w:ascii="宋体" w:hAnsi="宋体" w:eastAsia="宋体" w:cs="宋体"/>
              </w:rPr>
              <w:t>本年收入</w:t>
            </w:r>
          </w:p>
        </w:tc>
        <w:tc>
          <w:tcPr>
            <w:tcW w:w="1134" w:type="dxa"/>
            <w:vMerge w:val="restart"/>
            <w:vAlign w:val="center"/>
          </w:tcPr>
          <w:p>
            <w:pPr>
              <w:pStyle w:val="14"/>
              <w:rPr>
                <w:rFonts w:hint="eastAsia" w:ascii="宋体" w:hAnsi="宋体" w:eastAsia="宋体" w:cs="宋体"/>
              </w:rPr>
            </w:pPr>
            <w:r>
              <w:rPr>
                <w:rFonts w:hint="eastAsia" w:ascii="宋体" w:hAnsi="宋体" w:eastAsia="宋体" w:cs="宋体"/>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rFonts w:hint="eastAsia" w:ascii="宋体" w:hAnsi="宋体" w:eastAsia="宋体" w:cs="宋体"/>
              </w:rPr>
            </w:pPr>
          </w:p>
        </w:tc>
        <w:tc>
          <w:tcPr>
            <w:tcW w:w="992" w:type="dxa"/>
            <w:vAlign w:val="center"/>
          </w:tcPr>
          <w:p>
            <w:pPr>
              <w:pStyle w:val="14"/>
              <w:rPr>
                <w:rFonts w:hint="eastAsia" w:ascii="宋体" w:hAnsi="宋体" w:eastAsia="宋体" w:cs="宋体"/>
              </w:rPr>
            </w:pPr>
            <w:r>
              <w:rPr>
                <w:rFonts w:hint="eastAsia" w:ascii="宋体" w:hAnsi="宋体" w:eastAsia="宋体" w:cs="宋体"/>
              </w:rPr>
              <w:t>科目    编码</w:t>
            </w:r>
          </w:p>
        </w:tc>
        <w:tc>
          <w:tcPr>
            <w:tcW w:w="1559" w:type="dxa"/>
            <w:vAlign w:val="center"/>
          </w:tcPr>
          <w:p>
            <w:pPr>
              <w:pStyle w:val="14"/>
              <w:rPr>
                <w:rFonts w:hint="eastAsia" w:ascii="宋体" w:hAnsi="宋体" w:eastAsia="宋体" w:cs="宋体"/>
              </w:rPr>
            </w:pPr>
            <w:r>
              <w:rPr>
                <w:rFonts w:hint="eastAsia" w:ascii="宋体" w:hAnsi="宋体" w:eastAsia="宋体" w:cs="宋体"/>
              </w:rPr>
              <w:t>科目名称</w:t>
            </w:r>
          </w:p>
        </w:tc>
        <w:tc>
          <w:tcPr>
            <w:tcW w:w="1134" w:type="dxa"/>
            <w:vMerge w:val="continue"/>
          </w:tcPr>
          <w:p>
            <w:pPr>
              <w:rPr>
                <w:rFonts w:hint="eastAsia" w:ascii="宋体" w:hAnsi="宋体" w:eastAsia="宋体" w:cs="宋体"/>
              </w:rPr>
            </w:pPr>
          </w:p>
        </w:tc>
        <w:tc>
          <w:tcPr>
            <w:tcW w:w="1134" w:type="dxa"/>
            <w:vAlign w:val="center"/>
          </w:tcPr>
          <w:p>
            <w:pPr>
              <w:pStyle w:val="14"/>
              <w:rPr>
                <w:rFonts w:hint="eastAsia" w:ascii="宋体" w:hAnsi="宋体" w:eastAsia="宋体" w:cs="宋体"/>
              </w:rPr>
            </w:pPr>
            <w:r>
              <w:rPr>
                <w:rFonts w:hint="eastAsia" w:ascii="宋体" w:hAnsi="宋体" w:eastAsia="宋体" w:cs="宋体"/>
              </w:rPr>
              <w:t>小计</w:t>
            </w:r>
          </w:p>
        </w:tc>
        <w:tc>
          <w:tcPr>
            <w:tcW w:w="1134" w:type="dxa"/>
            <w:vAlign w:val="center"/>
          </w:tcPr>
          <w:p>
            <w:pPr>
              <w:pStyle w:val="14"/>
              <w:rPr>
                <w:rFonts w:hint="eastAsia" w:ascii="宋体" w:hAnsi="宋体" w:eastAsia="宋体" w:cs="宋体"/>
              </w:rPr>
            </w:pPr>
            <w:r>
              <w:rPr>
                <w:rFonts w:hint="eastAsia" w:ascii="宋体" w:hAnsi="宋体" w:eastAsia="宋体" w:cs="宋体"/>
              </w:rPr>
              <w:t>财政拨款 收入</w:t>
            </w:r>
          </w:p>
        </w:tc>
        <w:tc>
          <w:tcPr>
            <w:tcW w:w="1134" w:type="dxa"/>
            <w:vAlign w:val="center"/>
          </w:tcPr>
          <w:p>
            <w:pPr>
              <w:pStyle w:val="14"/>
              <w:rPr>
                <w:rFonts w:hint="eastAsia" w:ascii="宋体" w:hAnsi="宋体" w:eastAsia="宋体" w:cs="宋体"/>
              </w:rPr>
            </w:pPr>
            <w:r>
              <w:rPr>
                <w:rFonts w:hint="eastAsia" w:ascii="宋体" w:hAnsi="宋体" w:eastAsia="宋体" w:cs="宋体"/>
              </w:rPr>
              <w:t>财政专户 收入</w:t>
            </w:r>
          </w:p>
        </w:tc>
        <w:tc>
          <w:tcPr>
            <w:tcW w:w="1134" w:type="dxa"/>
            <w:vAlign w:val="center"/>
          </w:tcPr>
          <w:p>
            <w:pPr>
              <w:pStyle w:val="14"/>
              <w:rPr>
                <w:rFonts w:hint="eastAsia" w:ascii="宋体" w:hAnsi="宋体" w:eastAsia="宋体" w:cs="宋体"/>
              </w:rPr>
            </w:pPr>
            <w:r>
              <w:rPr>
                <w:rFonts w:hint="eastAsia" w:ascii="宋体" w:hAnsi="宋体" w:eastAsia="宋体" w:cs="宋体"/>
              </w:rPr>
              <w:t>事业收入</w:t>
            </w:r>
          </w:p>
        </w:tc>
        <w:tc>
          <w:tcPr>
            <w:tcW w:w="1134" w:type="dxa"/>
            <w:vAlign w:val="center"/>
          </w:tcPr>
          <w:p>
            <w:pPr>
              <w:pStyle w:val="14"/>
              <w:rPr>
                <w:rFonts w:hint="eastAsia" w:ascii="宋体" w:hAnsi="宋体" w:eastAsia="宋体" w:cs="宋体"/>
              </w:rPr>
            </w:pPr>
            <w:r>
              <w:rPr>
                <w:rFonts w:hint="eastAsia" w:ascii="宋体" w:hAnsi="宋体" w:eastAsia="宋体" w:cs="宋体"/>
              </w:rPr>
              <w:t>经营收入</w:t>
            </w:r>
          </w:p>
        </w:tc>
        <w:tc>
          <w:tcPr>
            <w:tcW w:w="1134" w:type="dxa"/>
            <w:vAlign w:val="center"/>
          </w:tcPr>
          <w:p>
            <w:pPr>
              <w:pStyle w:val="14"/>
              <w:rPr>
                <w:rFonts w:hint="eastAsia" w:ascii="宋体" w:hAnsi="宋体" w:eastAsia="宋体" w:cs="宋体"/>
              </w:rPr>
            </w:pPr>
            <w:r>
              <w:rPr>
                <w:rFonts w:hint="eastAsia" w:ascii="宋体" w:hAnsi="宋体" w:eastAsia="宋体" w:cs="宋体"/>
              </w:rPr>
              <w:t>上级补助收入</w:t>
            </w:r>
          </w:p>
        </w:tc>
        <w:tc>
          <w:tcPr>
            <w:tcW w:w="1134" w:type="dxa"/>
            <w:vAlign w:val="center"/>
          </w:tcPr>
          <w:p>
            <w:pPr>
              <w:pStyle w:val="14"/>
              <w:rPr>
                <w:rFonts w:hint="eastAsia" w:ascii="宋体" w:hAnsi="宋体" w:eastAsia="宋体" w:cs="宋体"/>
              </w:rPr>
            </w:pPr>
            <w:r>
              <w:rPr>
                <w:rFonts w:hint="eastAsia" w:ascii="宋体" w:hAnsi="宋体" w:eastAsia="宋体" w:cs="宋体"/>
              </w:rPr>
              <w:t>附属单位上缴收入</w:t>
            </w:r>
          </w:p>
        </w:tc>
        <w:tc>
          <w:tcPr>
            <w:tcW w:w="1134" w:type="dxa"/>
            <w:vAlign w:val="center"/>
          </w:tcPr>
          <w:p>
            <w:pPr>
              <w:pStyle w:val="14"/>
              <w:rPr>
                <w:rFonts w:hint="eastAsia" w:ascii="宋体" w:hAnsi="宋体" w:eastAsia="宋体" w:cs="宋体"/>
              </w:rPr>
            </w:pPr>
            <w:r>
              <w:rPr>
                <w:rFonts w:hint="eastAsia" w:ascii="宋体" w:hAnsi="宋体" w:eastAsia="宋体" w:cs="宋体"/>
              </w:rPr>
              <w:t>其他收入</w:t>
            </w:r>
          </w:p>
        </w:tc>
        <w:tc>
          <w:tcPr>
            <w:tcW w:w="1134"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rPr>
                <w:rFonts w:hint="eastAsia" w:ascii="宋体" w:hAnsi="宋体" w:eastAsia="宋体" w:cs="宋体"/>
              </w:rPr>
            </w:pPr>
            <w:r>
              <w:rPr>
                <w:rFonts w:hint="eastAsia" w:ascii="宋体" w:hAnsi="宋体" w:eastAsia="宋体" w:cs="宋体"/>
              </w:rPr>
              <w:t>栏次</w:t>
            </w:r>
          </w:p>
        </w:tc>
        <w:tc>
          <w:tcPr>
            <w:tcW w:w="992" w:type="dxa"/>
            <w:vAlign w:val="center"/>
          </w:tcPr>
          <w:p>
            <w:pPr>
              <w:pStyle w:val="14"/>
              <w:rPr>
                <w:rFonts w:hint="eastAsia" w:ascii="宋体" w:hAnsi="宋体" w:eastAsia="宋体" w:cs="宋体"/>
              </w:rPr>
            </w:pPr>
            <w:r>
              <w:rPr>
                <w:rFonts w:hint="eastAsia" w:ascii="宋体" w:hAnsi="宋体" w:eastAsia="宋体" w:cs="宋体"/>
              </w:rPr>
              <w:t>1</w:t>
            </w:r>
          </w:p>
        </w:tc>
        <w:tc>
          <w:tcPr>
            <w:tcW w:w="1559" w:type="dxa"/>
            <w:vAlign w:val="center"/>
          </w:tcPr>
          <w:p>
            <w:pPr>
              <w:pStyle w:val="14"/>
              <w:rPr>
                <w:rFonts w:hint="eastAsia" w:ascii="宋体" w:hAnsi="宋体" w:eastAsia="宋体" w:cs="宋体"/>
              </w:rPr>
            </w:pPr>
            <w:r>
              <w:rPr>
                <w:rFonts w:hint="eastAsia" w:ascii="宋体" w:hAnsi="宋体" w:eastAsia="宋体" w:cs="宋体"/>
              </w:rPr>
              <w:t>2</w:t>
            </w:r>
          </w:p>
        </w:tc>
        <w:tc>
          <w:tcPr>
            <w:tcW w:w="1134" w:type="dxa"/>
            <w:vAlign w:val="center"/>
          </w:tcPr>
          <w:p>
            <w:pPr>
              <w:pStyle w:val="14"/>
              <w:rPr>
                <w:rFonts w:hint="eastAsia" w:ascii="宋体" w:hAnsi="宋体" w:eastAsia="宋体" w:cs="宋体"/>
              </w:rPr>
            </w:pPr>
            <w:r>
              <w:rPr>
                <w:rFonts w:hint="eastAsia" w:ascii="宋体" w:hAnsi="宋体" w:eastAsia="宋体" w:cs="宋体"/>
              </w:rPr>
              <w:t>3</w:t>
            </w:r>
          </w:p>
        </w:tc>
        <w:tc>
          <w:tcPr>
            <w:tcW w:w="1134" w:type="dxa"/>
            <w:vAlign w:val="center"/>
          </w:tcPr>
          <w:p>
            <w:pPr>
              <w:pStyle w:val="14"/>
              <w:rPr>
                <w:rFonts w:hint="eastAsia" w:ascii="宋体" w:hAnsi="宋体" w:eastAsia="宋体" w:cs="宋体"/>
              </w:rPr>
            </w:pPr>
            <w:r>
              <w:rPr>
                <w:rFonts w:hint="eastAsia" w:ascii="宋体" w:hAnsi="宋体" w:eastAsia="宋体" w:cs="宋体"/>
              </w:rPr>
              <w:t>4</w:t>
            </w:r>
          </w:p>
        </w:tc>
        <w:tc>
          <w:tcPr>
            <w:tcW w:w="1134" w:type="dxa"/>
            <w:vAlign w:val="center"/>
          </w:tcPr>
          <w:p>
            <w:pPr>
              <w:pStyle w:val="14"/>
              <w:rPr>
                <w:rFonts w:hint="eastAsia" w:ascii="宋体" w:hAnsi="宋体" w:eastAsia="宋体" w:cs="宋体"/>
              </w:rPr>
            </w:pPr>
            <w:r>
              <w:rPr>
                <w:rFonts w:hint="eastAsia" w:ascii="宋体" w:hAnsi="宋体" w:eastAsia="宋体" w:cs="宋体"/>
              </w:rPr>
              <w:t>5</w:t>
            </w:r>
          </w:p>
        </w:tc>
        <w:tc>
          <w:tcPr>
            <w:tcW w:w="1134" w:type="dxa"/>
            <w:vAlign w:val="center"/>
          </w:tcPr>
          <w:p>
            <w:pPr>
              <w:pStyle w:val="14"/>
              <w:rPr>
                <w:rFonts w:hint="eastAsia" w:ascii="宋体" w:hAnsi="宋体" w:eastAsia="宋体" w:cs="宋体"/>
              </w:rPr>
            </w:pPr>
            <w:r>
              <w:rPr>
                <w:rFonts w:hint="eastAsia" w:ascii="宋体" w:hAnsi="宋体" w:eastAsia="宋体" w:cs="宋体"/>
              </w:rPr>
              <w:t>6</w:t>
            </w:r>
          </w:p>
        </w:tc>
        <w:tc>
          <w:tcPr>
            <w:tcW w:w="1134" w:type="dxa"/>
            <w:vAlign w:val="center"/>
          </w:tcPr>
          <w:p>
            <w:pPr>
              <w:pStyle w:val="14"/>
              <w:rPr>
                <w:rFonts w:hint="eastAsia" w:ascii="宋体" w:hAnsi="宋体" w:eastAsia="宋体" w:cs="宋体"/>
              </w:rPr>
            </w:pPr>
            <w:r>
              <w:rPr>
                <w:rFonts w:hint="eastAsia" w:ascii="宋体" w:hAnsi="宋体" w:eastAsia="宋体" w:cs="宋体"/>
              </w:rPr>
              <w:t>7</w:t>
            </w:r>
          </w:p>
        </w:tc>
        <w:tc>
          <w:tcPr>
            <w:tcW w:w="1134" w:type="dxa"/>
            <w:vAlign w:val="center"/>
          </w:tcPr>
          <w:p>
            <w:pPr>
              <w:pStyle w:val="14"/>
              <w:rPr>
                <w:rFonts w:hint="eastAsia" w:ascii="宋体" w:hAnsi="宋体" w:eastAsia="宋体" w:cs="宋体"/>
              </w:rPr>
            </w:pPr>
            <w:r>
              <w:rPr>
                <w:rFonts w:hint="eastAsia" w:ascii="宋体" w:hAnsi="宋体" w:eastAsia="宋体" w:cs="宋体"/>
              </w:rPr>
              <w:t>8</w:t>
            </w:r>
          </w:p>
        </w:tc>
        <w:tc>
          <w:tcPr>
            <w:tcW w:w="1134" w:type="dxa"/>
            <w:vAlign w:val="center"/>
          </w:tcPr>
          <w:p>
            <w:pPr>
              <w:pStyle w:val="14"/>
              <w:rPr>
                <w:rFonts w:hint="eastAsia" w:ascii="宋体" w:hAnsi="宋体" w:eastAsia="宋体" w:cs="宋体"/>
              </w:rPr>
            </w:pPr>
            <w:r>
              <w:rPr>
                <w:rFonts w:hint="eastAsia" w:ascii="宋体" w:hAnsi="宋体" w:eastAsia="宋体" w:cs="宋体"/>
              </w:rPr>
              <w:t>9</w:t>
            </w:r>
          </w:p>
        </w:tc>
        <w:tc>
          <w:tcPr>
            <w:tcW w:w="1134" w:type="dxa"/>
            <w:vAlign w:val="center"/>
          </w:tcPr>
          <w:p>
            <w:pPr>
              <w:pStyle w:val="14"/>
              <w:rPr>
                <w:rFonts w:hint="eastAsia" w:ascii="宋体" w:hAnsi="宋体" w:eastAsia="宋体" w:cs="宋体"/>
              </w:rPr>
            </w:pPr>
            <w:r>
              <w:rPr>
                <w:rFonts w:hint="eastAsia" w:ascii="宋体" w:hAnsi="宋体" w:eastAsia="宋体" w:cs="宋体"/>
              </w:rPr>
              <w:t>10</w:t>
            </w:r>
          </w:p>
        </w:tc>
        <w:tc>
          <w:tcPr>
            <w:tcW w:w="1134" w:type="dxa"/>
            <w:vAlign w:val="center"/>
          </w:tcPr>
          <w:p>
            <w:pPr>
              <w:pStyle w:val="14"/>
              <w:rPr>
                <w:rFonts w:hint="eastAsia" w:ascii="宋体" w:hAnsi="宋体" w:eastAsia="宋体" w:cs="宋体"/>
              </w:rPr>
            </w:pPr>
            <w:r>
              <w:rPr>
                <w:rFonts w:hint="eastAsia" w:ascii="宋体" w:hAnsi="宋体" w:eastAsia="宋体" w:cs="宋体"/>
              </w:rPr>
              <w:t>11</w:t>
            </w:r>
          </w:p>
        </w:tc>
        <w:tc>
          <w:tcPr>
            <w:tcW w:w="1134" w:type="dxa"/>
            <w:vAlign w:val="center"/>
          </w:tcPr>
          <w:p>
            <w:pPr>
              <w:pStyle w:val="14"/>
              <w:rPr>
                <w:rFonts w:hint="eastAsia" w:ascii="宋体" w:hAnsi="宋体" w:eastAsia="宋体" w:cs="宋体"/>
              </w:rPr>
            </w:pPr>
            <w:r>
              <w:rPr>
                <w:rFonts w:hint="eastAsia" w:ascii="宋体" w:hAnsi="宋体" w:eastAsia="宋体" w:cs="宋体"/>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w:t>
            </w:r>
          </w:p>
        </w:tc>
        <w:tc>
          <w:tcPr>
            <w:tcW w:w="992" w:type="dxa"/>
            <w:vAlign w:val="center"/>
          </w:tcPr>
          <w:p>
            <w:pPr>
              <w:pStyle w:val="20"/>
              <w:rPr>
                <w:rFonts w:hint="eastAsia" w:ascii="宋体" w:hAnsi="宋体" w:eastAsia="宋体" w:cs="宋体"/>
              </w:rPr>
            </w:pPr>
          </w:p>
        </w:tc>
        <w:tc>
          <w:tcPr>
            <w:tcW w:w="1559" w:type="dxa"/>
            <w:vAlign w:val="center"/>
          </w:tcPr>
          <w:p>
            <w:pPr>
              <w:pStyle w:val="18"/>
              <w:rPr>
                <w:rFonts w:hint="eastAsia" w:ascii="宋体" w:hAnsi="宋体" w:eastAsia="宋体" w:cs="宋体"/>
              </w:rPr>
            </w:pPr>
            <w:r>
              <w:rPr>
                <w:rFonts w:hint="eastAsia" w:ascii="宋体" w:hAnsi="宋体" w:eastAsia="宋体" w:cs="宋体"/>
              </w:rPr>
              <w:t>合计</w:t>
            </w:r>
          </w:p>
        </w:tc>
        <w:tc>
          <w:tcPr>
            <w:tcW w:w="1134" w:type="dxa"/>
            <w:vAlign w:val="center"/>
          </w:tcPr>
          <w:p>
            <w:pPr>
              <w:pStyle w:val="19"/>
              <w:rPr>
                <w:rFonts w:hint="eastAsia" w:ascii="宋体" w:hAnsi="宋体" w:eastAsia="宋体" w:cs="宋体"/>
              </w:rPr>
            </w:pPr>
            <w:r>
              <w:rPr>
                <w:rFonts w:hint="eastAsia" w:ascii="宋体" w:hAnsi="宋体" w:eastAsia="宋体" w:cs="宋体"/>
              </w:rPr>
              <w:t>1520.00</w:t>
            </w:r>
          </w:p>
        </w:tc>
        <w:tc>
          <w:tcPr>
            <w:tcW w:w="1134" w:type="dxa"/>
            <w:vAlign w:val="center"/>
          </w:tcPr>
          <w:p>
            <w:pPr>
              <w:pStyle w:val="19"/>
              <w:rPr>
                <w:rFonts w:hint="eastAsia" w:ascii="宋体" w:hAnsi="宋体" w:eastAsia="宋体" w:cs="宋体"/>
              </w:rPr>
            </w:pPr>
            <w:r>
              <w:rPr>
                <w:rFonts w:hint="eastAsia" w:ascii="宋体" w:hAnsi="宋体" w:eastAsia="宋体" w:cs="宋体"/>
              </w:rPr>
              <w:t>1520.00</w:t>
            </w:r>
          </w:p>
        </w:tc>
        <w:tc>
          <w:tcPr>
            <w:tcW w:w="1134" w:type="dxa"/>
            <w:vAlign w:val="center"/>
          </w:tcPr>
          <w:p>
            <w:pPr>
              <w:pStyle w:val="19"/>
              <w:rPr>
                <w:rFonts w:hint="eastAsia" w:ascii="宋体" w:hAnsi="宋体" w:eastAsia="宋体" w:cs="宋体"/>
              </w:rPr>
            </w:pPr>
            <w:r>
              <w:rPr>
                <w:rFonts w:hint="eastAsia" w:ascii="宋体" w:hAnsi="宋体" w:eastAsia="宋体" w:cs="宋体"/>
              </w:rPr>
              <w:t>1520.00</w:t>
            </w:r>
          </w:p>
        </w:tc>
        <w:tc>
          <w:tcPr>
            <w:tcW w:w="1134" w:type="dxa"/>
            <w:vAlign w:val="center"/>
          </w:tcPr>
          <w:p>
            <w:pPr>
              <w:pStyle w:val="19"/>
              <w:rPr>
                <w:rFonts w:hint="eastAsia" w:ascii="宋体" w:hAnsi="宋体" w:eastAsia="宋体" w:cs="宋体"/>
              </w:rPr>
            </w:pPr>
          </w:p>
        </w:tc>
        <w:tc>
          <w:tcPr>
            <w:tcW w:w="1134" w:type="dxa"/>
            <w:vAlign w:val="center"/>
          </w:tcPr>
          <w:p>
            <w:pPr>
              <w:pStyle w:val="19"/>
              <w:rPr>
                <w:rFonts w:hint="eastAsia" w:ascii="宋体" w:hAnsi="宋体" w:eastAsia="宋体" w:cs="宋体"/>
              </w:rPr>
            </w:pPr>
          </w:p>
        </w:tc>
        <w:tc>
          <w:tcPr>
            <w:tcW w:w="1134" w:type="dxa"/>
            <w:vAlign w:val="center"/>
          </w:tcPr>
          <w:p>
            <w:pPr>
              <w:pStyle w:val="19"/>
              <w:rPr>
                <w:rFonts w:hint="eastAsia" w:ascii="宋体" w:hAnsi="宋体" w:eastAsia="宋体" w:cs="宋体"/>
              </w:rPr>
            </w:pPr>
          </w:p>
        </w:tc>
        <w:tc>
          <w:tcPr>
            <w:tcW w:w="1134" w:type="dxa"/>
            <w:vAlign w:val="center"/>
          </w:tcPr>
          <w:p>
            <w:pPr>
              <w:pStyle w:val="19"/>
              <w:rPr>
                <w:rFonts w:hint="eastAsia" w:ascii="宋体" w:hAnsi="宋体" w:eastAsia="宋体" w:cs="宋体"/>
              </w:rPr>
            </w:pPr>
          </w:p>
        </w:tc>
        <w:tc>
          <w:tcPr>
            <w:tcW w:w="1134" w:type="dxa"/>
            <w:vAlign w:val="center"/>
          </w:tcPr>
          <w:p>
            <w:pPr>
              <w:pStyle w:val="19"/>
              <w:rPr>
                <w:rFonts w:hint="eastAsia" w:ascii="宋体" w:hAnsi="宋体" w:eastAsia="宋体" w:cs="宋体"/>
              </w:rPr>
            </w:pPr>
          </w:p>
        </w:tc>
        <w:tc>
          <w:tcPr>
            <w:tcW w:w="1134" w:type="dxa"/>
            <w:vAlign w:val="center"/>
          </w:tcPr>
          <w:p>
            <w:pPr>
              <w:pStyle w:val="19"/>
              <w:rPr>
                <w:rFonts w:hint="eastAsia" w:ascii="宋体" w:hAnsi="宋体" w:eastAsia="宋体" w:cs="宋体"/>
              </w:rPr>
            </w:pPr>
          </w:p>
        </w:tc>
        <w:tc>
          <w:tcPr>
            <w:tcW w:w="1134"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2</w:t>
            </w:r>
          </w:p>
        </w:tc>
        <w:tc>
          <w:tcPr>
            <w:tcW w:w="992" w:type="dxa"/>
            <w:vAlign w:val="center"/>
          </w:tcPr>
          <w:p>
            <w:pPr>
              <w:pStyle w:val="16"/>
              <w:rPr>
                <w:rFonts w:hint="eastAsia" w:ascii="宋体" w:hAnsi="宋体" w:eastAsia="宋体" w:cs="宋体"/>
              </w:rPr>
            </w:pPr>
            <w:r>
              <w:rPr>
                <w:rFonts w:hint="eastAsia" w:ascii="宋体" w:hAnsi="宋体" w:eastAsia="宋体" w:cs="宋体"/>
              </w:rPr>
              <w:t>204</w:t>
            </w:r>
          </w:p>
        </w:tc>
        <w:tc>
          <w:tcPr>
            <w:tcW w:w="1559" w:type="dxa"/>
            <w:vAlign w:val="center"/>
          </w:tcPr>
          <w:p>
            <w:pPr>
              <w:pStyle w:val="16"/>
              <w:rPr>
                <w:rFonts w:hint="eastAsia" w:ascii="宋体" w:hAnsi="宋体" w:eastAsia="宋体" w:cs="宋体"/>
              </w:rPr>
            </w:pPr>
            <w:r>
              <w:rPr>
                <w:rFonts w:hint="eastAsia" w:ascii="宋体" w:hAnsi="宋体" w:eastAsia="宋体" w:cs="宋体"/>
              </w:rPr>
              <w:t>公共安全支出</w:t>
            </w:r>
          </w:p>
        </w:tc>
        <w:tc>
          <w:tcPr>
            <w:tcW w:w="1134" w:type="dxa"/>
            <w:vAlign w:val="center"/>
          </w:tcPr>
          <w:p>
            <w:pPr>
              <w:pStyle w:val="15"/>
              <w:rPr>
                <w:rFonts w:hint="eastAsia" w:ascii="宋体" w:hAnsi="宋体" w:eastAsia="宋体" w:cs="宋体"/>
              </w:rPr>
            </w:pPr>
            <w:r>
              <w:rPr>
                <w:rFonts w:hint="eastAsia" w:ascii="宋体" w:hAnsi="宋体" w:eastAsia="宋体" w:cs="宋体"/>
              </w:rPr>
              <w:t>1212.00</w:t>
            </w:r>
          </w:p>
        </w:tc>
        <w:tc>
          <w:tcPr>
            <w:tcW w:w="1134" w:type="dxa"/>
            <w:vAlign w:val="center"/>
          </w:tcPr>
          <w:p>
            <w:pPr>
              <w:pStyle w:val="15"/>
              <w:rPr>
                <w:rFonts w:hint="eastAsia" w:ascii="宋体" w:hAnsi="宋体" w:eastAsia="宋体" w:cs="宋体"/>
              </w:rPr>
            </w:pPr>
            <w:r>
              <w:rPr>
                <w:rFonts w:hint="eastAsia" w:ascii="宋体" w:hAnsi="宋体" w:eastAsia="宋体" w:cs="宋体"/>
              </w:rPr>
              <w:t>1212.00</w:t>
            </w:r>
          </w:p>
        </w:tc>
        <w:tc>
          <w:tcPr>
            <w:tcW w:w="1134" w:type="dxa"/>
            <w:vAlign w:val="center"/>
          </w:tcPr>
          <w:p>
            <w:pPr>
              <w:pStyle w:val="15"/>
              <w:rPr>
                <w:rFonts w:hint="eastAsia" w:ascii="宋体" w:hAnsi="宋体" w:eastAsia="宋体" w:cs="宋体"/>
              </w:rPr>
            </w:pPr>
            <w:r>
              <w:rPr>
                <w:rFonts w:hint="eastAsia" w:ascii="宋体" w:hAnsi="宋体" w:eastAsia="宋体" w:cs="宋体"/>
              </w:rPr>
              <w:t>1212.00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3</w:t>
            </w:r>
          </w:p>
        </w:tc>
        <w:tc>
          <w:tcPr>
            <w:tcW w:w="992" w:type="dxa"/>
            <w:vAlign w:val="center"/>
          </w:tcPr>
          <w:p>
            <w:pPr>
              <w:pStyle w:val="16"/>
              <w:rPr>
                <w:rFonts w:hint="eastAsia" w:ascii="宋体" w:hAnsi="宋体" w:eastAsia="宋体" w:cs="宋体"/>
              </w:rPr>
            </w:pPr>
            <w:r>
              <w:rPr>
                <w:rFonts w:hint="eastAsia" w:ascii="宋体" w:hAnsi="宋体" w:eastAsia="宋体" w:cs="宋体"/>
              </w:rPr>
              <w:t>20404</w:t>
            </w:r>
          </w:p>
        </w:tc>
        <w:tc>
          <w:tcPr>
            <w:tcW w:w="1559" w:type="dxa"/>
            <w:vAlign w:val="center"/>
          </w:tcPr>
          <w:p>
            <w:pPr>
              <w:pStyle w:val="16"/>
              <w:rPr>
                <w:rFonts w:hint="eastAsia" w:ascii="宋体" w:hAnsi="宋体" w:eastAsia="宋体" w:cs="宋体"/>
              </w:rPr>
            </w:pPr>
            <w:r>
              <w:rPr>
                <w:rFonts w:hint="eastAsia" w:ascii="宋体" w:hAnsi="宋体" w:eastAsia="宋体" w:cs="宋体"/>
              </w:rPr>
              <w:t>检察</w:t>
            </w:r>
          </w:p>
        </w:tc>
        <w:tc>
          <w:tcPr>
            <w:tcW w:w="1134" w:type="dxa"/>
            <w:vAlign w:val="center"/>
          </w:tcPr>
          <w:p>
            <w:pPr>
              <w:pStyle w:val="15"/>
              <w:rPr>
                <w:rFonts w:hint="eastAsia" w:ascii="宋体" w:hAnsi="宋体" w:eastAsia="宋体" w:cs="宋体"/>
              </w:rPr>
            </w:pPr>
            <w:r>
              <w:rPr>
                <w:rFonts w:hint="eastAsia" w:ascii="宋体" w:hAnsi="宋体" w:eastAsia="宋体" w:cs="宋体"/>
              </w:rPr>
              <w:t>1212.00</w:t>
            </w:r>
          </w:p>
        </w:tc>
        <w:tc>
          <w:tcPr>
            <w:tcW w:w="1134" w:type="dxa"/>
            <w:vAlign w:val="center"/>
          </w:tcPr>
          <w:p>
            <w:pPr>
              <w:pStyle w:val="15"/>
              <w:rPr>
                <w:rFonts w:hint="eastAsia" w:ascii="宋体" w:hAnsi="宋体" w:eastAsia="宋体" w:cs="宋体"/>
              </w:rPr>
            </w:pPr>
            <w:r>
              <w:rPr>
                <w:rFonts w:hint="eastAsia" w:ascii="宋体" w:hAnsi="宋体" w:eastAsia="宋体" w:cs="宋体"/>
              </w:rPr>
              <w:t>1212.00</w:t>
            </w:r>
          </w:p>
        </w:tc>
        <w:tc>
          <w:tcPr>
            <w:tcW w:w="1134" w:type="dxa"/>
            <w:vAlign w:val="center"/>
          </w:tcPr>
          <w:p>
            <w:pPr>
              <w:pStyle w:val="15"/>
              <w:rPr>
                <w:rFonts w:hint="eastAsia" w:ascii="宋体" w:hAnsi="宋体" w:eastAsia="宋体" w:cs="宋体"/>
              </w:rPr>
            </w:pPr>
            <w:r>
              <w:rPr>
                <w:rFonts w:hint="eastAsia" w:ascii="宋体" w:hAnsi="宋体" w:eastAsia="宋体" w:cs="宋体"/>
              </w:rPr>
              <w:t>1212.00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4</w:t>
            </w:r>
          </w:p>
        </w:tc>
        <w:tc>
          <w:tcPr>
            <w:tcW w:w="992" w:type="dxa"/>
            <w:vAlign w:val="center"/>
          </w:tcPr>
          <w:p>
            <w:pPr>
              <w:pStyle w:val="16"/>
              <w:rPr>
                <w:rFonts w:hint="eastAsia" w:ascii="宋体" w:hAnsi="宋体" w:eastAsia="宋体" w:cs="宋体"/>
              </w:rPr>
            </w:pPr>
            <w:r>
              <w:rPr>
                <w:rFonts w:hint="eastAsia" w:ascii="宋体" w:hAnsi="宋体" w:eastAsia="宋体" w:cs="宋体"/>
              </w:rPr>
              <w:t>2040401</w:t>
            </w:r>
          </w:p>
        </w:tc>
        <w:tc>
          <w:tcPr>
            <w:tcW w:w="1559" w:type="dxa"/>
            <w:vAlign w:val="center"/>
          </w:tcPr>
          <w:p>
            <w:pPr>
              <w:pStyle w:val="16"/>
              <w:rPr>
                <w:rFonts w:hint="eastAsia" w:ascii="宋体" w:hAnsi="宋体" w:eastAsia="宋体" w:cs="宋体"/>
              </w:rPr>
            </w:pPr>
            <w:r>
              <w:rPr>
                <w:rFonts w:hint="eastAsia" w:ascii="宋体" w:hAnsi="宋体" w:eastAsia="宋体" w:cs="宋体"/>
              </w:rPr>
              <w:t>行政运行</w:t>
            </w:r>
          </w:p>
        </w:tc>
        <w:tc>
          <w:tcPr>
            <w:tcW w:w="1134" w:type="dxa"/>
            <w:vAlign w:val="center"/>
          </w:tcPr>
          <w:p>
            <w:pPr>
              <w:pStyle w:val="15"/>
              <w:rPr>
                <w:rFonts w:hint="eastAsia" w:ascii="宋体" w:hAnsi="宋体" w:eastAsia="宋体" w:cs="宋体"/>
              </w:rPr>
            </w:pPr>
            <w:r>
              <w:rPr>
                <w:rFonts w:hint="eastAsia" w:ascii="宋体" w:hAnsi="宋体" w:eastAsia="宋体" w:cs="宋体"/>
              </w:rPr>
              <w:t>737.00</w:t>
            </w:r>
          </w:p>
        </w:tc>
        <w:tc>
          <w:tcPr>
            <w:tcW w:w="1134" w:type="dxa"/>
            <w:vAlign w:val="center"/>
          </w:tcPr>
          <w:p>
            <w:pPr>
              <w:pStyle w:val="15"/>
              <w:rPr>
                <w:rFonts w:hint="eastAsia" w:ascii="宋体" w:hAnsi="宋体" w:eastAsia="宋体" w:cs="宋体"/>
              </w:rPr>
            </w:pPr>
            <w:r>
              <w:rPr>
                <w:rFonts w:hint="eastAsia" w:ascii="宋体" w:hAnsi="宋体" w:eastAsia="宋体" w:cs="宋体"/>
              </w:rPr>
              <w:t>737.00</w:t>
            </w:r>
          </w:p>
        </w:tc>
        <w:tc>
          <w:tcPr>
            <w:tcW w:w="1134" w:type="dxa"/>
            <w:vAlign w:val="center"/>
          </w:tcPr>
          <w:p>
            <w:pPr>
              <w:pStyle w:val="15"/>
              <w:rPr>
                <w:rFonts w:hint="eastAsia" w:ascii="宋体" w:hAnsi="宋体" w:eastAsia="宋体" w:cs="宋体"/>
              </w:rPr>
            </w:pPr>
            <w:r>
              <w:rPr>
                <w:rFonts w:hint="eastAsia" w:ascii="宋体" w:hAnsi="宋体" w:eastAsia="宋体" w:cs="宋体"/>
              </w:rPr>
              <w:t>737.00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5</w:t>
            </w:r>
          </w:p>
        </w:tc>
        <w:tc>
          <w:tcPr>
            <w:tcW w:w="992" w:type="dxa"/>
            <w:vAlign w:val="center"/>
          </w:tcPr>
          <w:p>
            <w:pPr>
              <w:pStyle w:val="16"/>
              <w:rPr>
                <w:rFonts w:hint="eastAsia" w:ascii="宋体" w:hAnsi="宋体" w:eastAsia="宋体" w:cs="宋体"/>
              </w:rPr>
            </w:pPr>
            <w:r>
              <w:rPr>
                <w:rFonts w:hint="eastAsia" w:ascii="宋体" w:hAnsi="宋体" w:eastAsia="宋体" w:cs="宋体"/>
              </w:rPr>
              <w:t>2040402</w:t>
            </w:r>
          </w:p>
        </w:tc>
        <w:tc>
          <w:tcPr>
            <w:tcW w:w="1559" w:type="dxa"/>
            <w:vAlign w:val="center"/>
          </w:tcPr>
          <w:p>
            <w:pPr>
              <w:pStyle w:val="16"/>
              <w:rPr>
                <w:rFonts w:hint="eastAsia" w:ascii="宋体" w:hAnsi="宋体" w:eastAsia="宋体" w:cs="宋体"/>
              </w:rPr>
            </w:pPr>
            <w:r>
              <w:rPr>
                <w:rFonts w:hint="eastAsia" w:ascii="宋体" w:hAnsi="宋体" w:eastAsia="宋体" w:cs="宋体"/>
              </w:rPr>
              <w:t>一般行政管理事务</w:t>
            </w:r>
          </w:p>
        </w:tc>
        <w:tc>
          <w:tcPr>
            <w:tcW w:w="1134" w:type="dxa"/>
            <w:vAlign w:val="center"/>
          </w:tcPr>
          <w:p>
            <w:pPr>
              <w:pStyle w:val="15"/>
              <w:rPr>
                <w:rFonts w:hint="eastAsia" w:ascii="宋体" w:hAnsi="宋体" w:eastAsia="宋体" w:cs="宋体"/>
              </w:rPr>
            </w:pPr>
            <w:r>
              <w:rPr>
                <w:rFonts w:hint="eastAsia" w:ascii="宋体" w:hAnsi="宋体" w:eastAsia="宋体" w:cs="宋体"/>
              </w:rPr>
              <w:t>85.00</w:t>
            </w:r>
          </w:p>
        </w:tc>
        <w:tc>
          <w:tcPr>
            <w:tcW w:w="1134" w:type="dxa"/>
            <w:vAlign w:val="center"/>
          </w:tcPr>
          <w:p>
            <w:pPr>
              <w:pStyle w:val="15"/>
              <w:rPr>
                <w:rFonts w:hint="eastAsia" w:ascii="宋体" w:hAnsi="宋体" w:eastAsia="宋体" w:cs="宋体"/>
              </w:rPr>
            </w:pPr>
            <w:r>
              <w:rPr>
                <w:rFonts w:hint="eastAsia" w:ascii="宋体" w:hAnsi="宋体" w:eastAsia="宋体" w:cs="宋体"/>
              </w:rPr>
              <w:t>85.00</w:t>
            </w:r>
          </w:p>
        </w:tc>
        <w:tc>
          <w:tcPr>
            <w:tcW w:w="1134" w:type="dxa"/>
            <w:vAlign w:val="center"/>
          </w:tcPr>
          <w:p>
            <w:pPr>
              <w:pStyle w:val="15"/>
              <w:rPr>
                <w:rFonts w:hint="eastAsia" w:ascii="宋体" w:hAnsi="宋体" w:eastAsia="宋体" w:cs="宋体"/>
              </w:rPr>
            </w:pPr>
            <w:r>
              <w:rPr>
                <w:rFonts w:hint="eastAsia" w:ascii="宋体" w:hAnsi="宋体" w:eastAsia="宋体" w:cs="宋体"/>
              </w:rPr>
              <w:t>85.00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6</w:t>
            </w:r>
          </w:p>
        </w:tc>
        <w:tc>
          <w:tcPr>
            <w:tcW w:w="992" w:type="dxa"/>
            <w:vAlign w:val="center"/>
          </w:tcPr>
          <w:p>
            <w:pPr>
              <w:pStyle w:val="16"/>
              <w:rPr>
                <w:rFonts w:hint="eastAsia" w:ascii="宋体" w:hAnsi="宋体" w:eastAsia="宋体" w:cs="宋体"/>
              </w:rPr>
            </w:pPr>
            <w:r>
              <w:rPr>
                <w:rFonts w:hint="eastAsia" w:ascii="宋体" w:hAnsi="宋体" w:eastAsia="宋体" w:cs="宋体"/>
              </w:rPr>
              <w:t>2040410</w:t>
            </w:r>
          </w:p>
        </w:tc>
        <w:tc>
          <w:tcPr>
            <w:tcW w:w="1559" w:type="dxa"/>
            <w:vAlign w:val="center"/>
          </w:tcPr>
          <w:p>
            <w:pPr>
              <w:pStyle w:val="16"/>
              <w:rPr>
                <w:rFonts w:hint="eastAsia" w:ascii="宋体" w:hAnsi="宋体" w:eastAsia="宋体" w:cs="宋体"/>
              </w:rPr>
            </w:pPr>
            <w:r>
              <w:rPr>
                <w:rFonts w:hint="eastAsia" w:ascii="宋体" w:hAnsi="宋体" w:eastAsia="宋体" w:cs="宋体"/>
              </w:rPr>
              <w:t>检察监督</w:t>
            </w:r>
          </w:p>
        </w:tc>
        <w:tc>
          <w:tcPr>
            <w:tcW w:w="1134" w:type="dxa"/>
            <w:vAlign w:val="center"/>
          </w:tcPr>
          <w:p>
            <w:pPr>
              <w:pStyle w:val="15"/>
              <w:rPr>
                <w:rFonts w:hint="eastAsia" w:ascii="宋体" w:hAnsi="宋体" w:eastAsia="宋体" w:cs="宋体"/>
              </w:rPr>
            </w:pPr>
            <w:r>
              <w:rPr>
                <w:rFonts w:hint="eastAsia" w:ascii="宋体" w:hAnsi="宋体" w:eastAsia="宋体" w:cs="宋体"/>
              </w:rPr>
              <w:t>296.00</w:t>
            </w:r>
          </w:p>
        </w:tc>
        <w:tc>
          <w:tcPr>
            <w:tcW w:w="1134" w:type="dxa"/>
            <w:vAlign w:val="center"/>
          </w:tcPr>
          <w:p>
            <w:pPr>
              <w:pStyle w:val="15"/>
              <w:rPr>
                <w:rFonts w:hint="eastAsia" w:ascii="宋体" w:hAnsi="宋体" w:eastAsia="宋体" w:cs="宋体"/>
              </w:rPr>
            </w:pPr>
            <w:r>
              <w:rPr>
                <w:rFonts w:hint="eastAsia" w:ascii="宋体" w:hAnsi="宋体" w:eastAsia="宋体" w:cs="宋体"/>
              </w:rPr>
              <w:t>296.00</w:t>
            </w:r>
          </w:p>
        </w:tc>
        <w:tc>
          <w:tcPr>
            <w:tcW w:w="1134" w:type="dxa"/>
            <w:vAlign w:val="center"/>
          </w:tcPr>
          <w:p>
            <w:pPr>
              <w:pStyle w:val="15"/>
              <w:rPr>
                <w:rFonts w:hint="eastAsia" w:ascii="宋体" w:hAnsi="宋体" w:eastAsia="宋体" w:cs="宋体"/>
              </w:rPr>
            </w:pPr>
            <w:r>
              <w:rPr>
                <w:rFonts w:hint="eastAsia" w:ascii="宋体" w:hAnsi="宋体" w:eastAsia="宋体" w:cs="宋体"/>
              </w:rPr>
              <w:t>296.00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7</w:t>
            </w:r>
          </w:p>
        </w:tc>
        <w:tc>
          <w:tcPr>
            <w:tcW w:w="992" w:type="dxa"/>
            <w:vAlign w:val="center"/>
          </w:tcPr>
          <w:p>
            <w:pPr>
              <w:pStyle w:val="16"/>
              <w:rPr>
                <w:rFonts w:hint="eastAsia" w:ascii="宋体" w:hAnsi="宋体" w:eastAsia="宋体" w:cs="宋体"/>
              </w:rPr>
            </w:pPr>
            <w:r>
              <w:rPr>
                <w:rFonts w:hint="eastAsia" w:ascii="宋体" w:hAnsi="宋体" w:eastAsia="宋体" w:cs="宋体"/>
              </w:rPr>
              <w:t>2040499</w:t>
            </w:r>
          </w:p>
        </w:tc>
        <w:tc>
          <w:tcPr>
            <w:tcW w:w="1559" w:type="dxa"/>
            <w:vAlign w:val="center"/>
          </w:tcPr>
          <w:p>
            <w:pPr>
              <w:pStyle w:val="16"/>
              <w:rPr>
                <w:rFonts w:hint="eastAsia" w:ascii="宋体" w:hAnsi="宋体" w:eastAsia="宋体" w:cs="宋体"/>
              </w:rPr>
            </w:pPr>
            <w:r>
              <w:rPr>
                <w:rFonts w:hint="eastAsia" w:ascii="宋体" w:hAnsi="宋体" w:eastAsia="宋体" w:cs="宋体"/>
              </w:rPr>
              <w:t>其他检察支出</w:t>
            </w:r>
          </w:p>
        </w:tc>
        <w:tc>
          <w:tcPr>
            <w:tcW w:w="1134" w:type="dxa"/>
            <w:vAlign w:val="center"/>
          </w:tcPr>
          <w:p>
            <w:pPr>
              <w:pStyle w:val="15"/>
              <w:rPr>
                <w:rFonts w:hint="eastAsia" w:ascii="宋体" w:hAnsi="宋体" w:eastAsia="宋体" w:cs="宋体"/>
              </w:rPr>
            </w:pPr>
            <w:r>
              <w:rPr>
                <w:rFonts w:hint="eastAsia" w:ascii="宋体" w:hAnsi="宋体" w:eastAsia="宋体" w:cs="宋体"/>
              </w:rPr>
              <w:t>94.00</w:t>
            </w:r>
          </w:p>
        </w:tc>
        <w:tc>
          <w:tcPr>
            <w:tcW w:w="1134" w:type="dxa"/>
            <w:vAlign w:val="center"/>
          </w:tcPr>
          <w:p>
            <w:pPr>
              <w:pStyle w:val="15"/>
              <w:rPr>
                <w:rFonts w:hint="eastAsia" w:ascii="宋体" w:hAnsi="宋体" w:eastAsia="宋体" w:cs="宋体"/>
              </w:rPr>
            </w:pPr>
            <w:r>
              <w:rPr>
                <w:rFonts w:hint="eastAsia" w:ascii="宋体" w:hAnsi="宋体" w:eastAsia="宋体" w:cs="宋体"/>
              </w:rPr>
              <w:t>94.00</w:t>
            </w:r>
          </w:p>
        </w:tc>
        <w:tc>
          <w:tcPr>
            <w:tcW w:w="1134" w:type="dxa"/>
            <w:vAlign w:val="center"/>
          </w:tcPr>
          <w:p>
            <w:pPr>
              <w:pStyle w:val="15"/>
              <w:rPr>
                <w:rFonts w:hint="eastAsia" w:ascii="宋体" w:hAnsi="宋体" w:eastAsia="宋体" w:cs="宋体"/>
              </w:rPr>
            </w:pPr>
            <w:r>
              <w:rPr>
                <w:rFonts w:hint="eastAsia" w:ascii="宋体" w:hAnsi="宋体" w:eastAsia="宋体" w:cs="宋体"/>
              </w:rPr>
              <w:t>94.00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8</w:t>
            </w:r>
          </w:p>
        </w:tc>
        <w:tc>
          <w:tcPr>
            <w:tcW w:w="992" w:type="dxa"/>
            <w:vAlign w:val="center"/>
          </w:tcPr>
          <w:p>
            <w:pPr>
              <w:pStyle w:val="16"/>
              <w:rPr>
                <w:rFonts w:hint="eastAsia" w:ascii="宋体" w:hAnsi="宋体" w:eastAsia="宋体" w:cs="宋体"/>
              </w:rPr>
            </w:pPr>
            <w:r>
              <w:rPr>
                <w:rFonts w:hint="eastAsia" w:ascii="宋体" w:hAnsi="宋体" w:eastAsia="宋体" w:cs="宋体"/>
              </w:rPr>
              <w:t>208</w:t>
            </w:r>
          </w:p>
        </w:tc>
        <w:tc>
          <w:tcPr>
            <w:tcW w:w="1559" w:type="dxa"/>
            <w:vAlign w:val="center"/>
          </w:tcPr>
          <w:p>
            <w:pPr>
              <w:pStyle w:val="16"/>
              <w:rPr>
                <w:rFonts w:hint="eastAsia" w:ascii="宋体" w:hAnsi="宋体" w:eastAsia="宋体" w:cs="宋体"/>
              </w:rPr>
            </w:pPr>
            <w:r>
              <w:rPr>
                <w:rFonts w:hint="eastAsia" w:ascii="宋体" w:hAnsi="宋体" w:eastAsia="宋体" w:cs="宋体"/>
              </w:rPr>
              <w:t>社会保障和就业支出</w:t>
            </w:r>
          </w:p>
        </w:tc>
        <w:tc>
          <w:tcPr>
            <w:tcW w:w="1134" w:type="dxa"/>
            <w:vAlign w:val="center"/>
          </w:tcPr>
          <w:p>
            <w:pPr>
              <w:pStyle w:val="15"/>
              <w:rPr>
                <w:rFonts w:hint="eastAsia" w:ascii="宋体" w:hAnsi="宋体" w:eastAsia="宋体" w:cs="宋体"/>
              </w:rPr>
            </w:pPr>
            <w:r>
              <w:rPr>
                <w:rFonts w:hint="eastAsia" w:ascii="宋体" w:hAnsi="宋体" w:eastAsia="宋体" w:cs="宋体"/>
              </w:rPr>
              <w:t>267.00</w:t>
            </w:r>
          </w:p>
        </w:tc>
        <w:tc>
          <w:tcPr>
            <w:tcW w:w="1134" w:type="dxa"/>
            <w:vAlign w:val="center"/>
          </w:tcPr>
          <w:p>
            <w:pPr>
              <w:pStyle w:val="15"/>
              <w:rPr>
                <w:rFonts w:hint="eastAsia" w:ascii="宋体" w:hAnsi="宋体" w:eastAsia="宋体" w:cs="宋体"/>
              </w:rPr>
            </w:pPr>
            <w:r>
              <w:rPr>
                <w:rFonts w:hint="eastAsia" w:ascii="宋体" w:hAnsi="宋体" w:eastAsia="宋体" w:cs="宋体"/>
              </w:rPr>
              <w:t>267.00</w:t>
            </w:r>
          </w:p>
        </w:tc>
        <w:tc>
          <w:tcPr>
            <w:tcW w:w="1134" w:type="dxa"/>
            <w:vAlign w:val="center"/>
          </w:tcPr>
          <w:p>
            <w:pPr>
              <w:pStyle w:val="15"/>
              <w:rPr>
                <w:rFonts w:hint="eastAsia" w:ascii="宋体" w:hAnsi="宋体" w:eastAsia="宋体" w:cs="宋体"/>
              </w:rPr>
            </w:pPr>
            <w:r>
              <w:rPr>
                <w:rFonts w:hint="eastAsia" w:ascii="宋体" w:hAnsi="宋体" w:eastAsia="宋体" w:cs="宋体"/>
              </w:rPr>
              <w:t>267.00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9</w:t>
            </w:r>
          </w:p>
        </w:tc>
        <w:tc>
          <w:tcPr>
            <w:tcW w:w="992" w:type="dxa"/>
            <w:vAlign w:val="center"/>
          </w:tcPr>
          <w:p>
            <w:pPr>
              <w:pStyle w:val="16"/>
              <w:rPr>
                <w:rFonts w:hint="eastAsia" w:ascii="宋体" w:hAnsi="宋体" w:eastAsia="宋体" w:cs="宋体"/>
              </w:rPr>
            </w:pPr>
            <w:r>
              <w:rPr>
                <w:rFonts w:hint="eastAsia" w:ascii="宋体" w:hAnsi="宋体" w:eastAsia="宋体" w:cs="宋体"/>
              </w:rPr>
              <w:t>20805</w:t>
            </w:r>
          </w:p>
        </w:tc>
        <w:tc>
          <w:tcPr>
            <w:tcW w:w="1559" w:type="dxa"/>
            <w:vAlign w:val="center"/>
          </w:tcPr>
          <w:p>
            <w:pPr>
              <w:pStyle w:val="16"/>
              <w:rPr>
                <w:rFonts w:hint="eastAsia" w:ascii="宋体" w:hAnsi="宋体" w:eastAsia="宋体" w:cs="宋体"/>
              </w:rPr>
            </w:pPr>
            <w:r>
              <w:rPr>
                <w:rFonts w:hint="eastAsia" w:ascii="宋体" w:hAnsi="宋体" w:eastAsia="宋体" w:cs="宋体"/>
              </w:rPr>
              <w:t>行政事业单位养老支出</w:t>
            </w:r>
          </w:p>
        </w:tc>
        <w:tc>
          <w:tcPr>
            <w:tcW w:w="1134" w:type="dxa"/>
            <w:vAlign w:val="center"/>
          </w:tcPr>
          <w:p>
            <w:pPr>
              <w:pStyle w:val="15"/>
              <w:rPr>
                <w:rFonts w:hint="eastAsia" w:ascii="宋体" w:hAnsi="宋体" w:eastAsia="宋体" w:cs="宋体"/>
              </w:rPr>
            </w:pPr>
            <w:r>
              <w:rPr>
                <w:rFonts w:hint="eastAsia" w:ascii="宋体" w:hAnsi="宋体" w:eastAsia="宋体" w:cs="宋体"/>
              </w:rPr>
              <w:t>217.00</w:t>
            </w:r>
          </w:p>
        </w:tc>
        <w:tc>
          <w:tcPr>
            <w:tcW w:w="1134" w:type="dxa"/>
            <w:vAlign w:val="center"/>
          </w:tcPr>
          <w:p>
            <w:pPr>
              <w:pStyle w:val="15"/>
              <w:rPr>
                <w:rFonts w:hint="eastAsia" w:ascii="宋体" w:hAnsi="宋体" w:eastAsia="宋体" w:cs="宋体"/>
              </w:rPr>
            </w:pPr>
            <w:r>
              <w:rPr>
                <w:rFonts w:hint="eastAsia" w:ascii="宋体" w:hAnsi="宋体" w:eastAsia="宋体" w:cs="宋体"/>
              </w:rPr>
              <w:t>217.00</w:t>
            </w:r>
          </w:p>
        </w:tc>
        <w:tc>
          <w:tcPr>
            <w:tcW w:w="1134" w:type="dxa"/>
            <w:vAlign w:val="center"/>
          </w:tcPr>
          <w:p>
            <w:pPr>
              <w:pStyle w:val="15"/>
              <w:rPr>
                <w:rFonts w:hint="eastAsia" w:ascii="宋体" w:hAnsi="宋体" w:eastAsia="宋体" w:cs="宋体"/>
              </w:rPr>
            </w:pPr>
            <w:r>
              <w:rPr>
                <w:rFonts w:hint="eastAsia" w:ascii="宋体" w:hAnsi="宋体" w:eastAsia="宋体" w:cs="宋体"/>
              </w:rPr>
              <w:t>217.00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10</w:t>
            </w:r>
          </w:p>
        </w:tc>
        <w:tc>
          <w:tcPr>
            <w:tcW w:w="992" w:type="dxa"/>
            <w:vAlign w:val="center"/>
          </w:tcPr>
          <w:p>
            <w:pPr>
              <w:pStyle w:val="16"/>
              <w:rPr>
                <w:rFonts w:hint="eastAsia" w:ascii="宋体" w:hAnsi="宋体" w:eastAsia="宋体" w:cs="宋体"/>
              </w:rPr>
            </w:pPr>
            <w:r>
              <w:rPr>
                <w:rFonts w:hint="eastAsia" w:ascii="宋体" w:hAnsi="宋体" w:eastAsia="宋体" w:cs="宋体"/>
              </w:rPr>
              <w:t>2080501</w:t>
            </w:r>
          </w:p>
        </w:tc>
        <w:tc>
          <w:tcPr>
            <w:tcW w:w="1559" w:type="dxa"/>
            <w:vAlign w:val="center"/>
          </w:tcPr>
          <w:p>
            <w:pPr>
              <w:pStyle w:val="16"/>
              <w:rPr>
                <w:rFonts w:hint="eastAsia" w:ascii="宋体" w:hAnsi="宋体" w:eastAsia="宋体" w:cs="宋体"/>
              </w:rPr>
            </w:pPr>
            <w:r>
              <w:rPr>
                <w:rFonts w:hint="eastAsia" w:ascii="宋体" w:hAnsi="宋体" w:eastAsia="宋体" w:cs="宋体"/>
              </w:rPr>
              <w:t>行政单位离退休</w:t>
            </w:r>
          </w:p>
        </w:tc>
        <w:tc>
          <w:tcPr>
            <w:tcW w:w="1134" w:type="dxa"/>
            <w:vAlign w:val="center"/>
          </w:tcPr>
          <w:p>
            <w:pPr>
              <w:pStyle w:val="15"/>
              <w:rPr>
                <w:rFonts w:hint="eastAsia" w:ascii="宋体" w:hAnsi="宋体" w:eastAsia="宋体" w:cs="宋体"/>
              </w:rPr>
            </w:pPr>
            <w:r>
              <w:rPr>
                <w:rFonts w:hint="eastAsia" w:ascii="宋体" w:hAnsi="宋体" w:eastAsia="宋体" w:cs="宋体"/>
              </w:rPr>
              <w:t>129.00</w:t>
            </w:r>
          </w:p>
        </w:tc>
        <w:tc>
          <w:tcPr>
            <w:tcW w:w="1134" w:type="dxa"/>
            <w:vAlign w:val="center"/>
          </w:tcPr>
          <w:p>
            <w:pPr>
              <w:pStyle w:val="15"/>
              <w:rPr>
                <w:rFonts w:hint="eastAsia" w:ascii="宋体" w:hAnsi="宋体" w:eastAsia="宋体" w:cs="宋体"/>
              </w:rPr>
            </w:pPr>
            <w:r>
              <w:rPr>
                <w:rFonts w:hint="eastAsia" w:ascii="宋体" w:hAnsi="宋体" w:eastAsia="宋体" w:cs="宋体"/>
              </w:rPr>
              <w:t>129.00</w:t>
            </w:r>
          </w:p>
        </w:tc>
        <w:tc>
          <w:tcPr>
            <w:tcW w:w="1134" w:type="dxa"/>
            <w:vAlign w:val="center"/>
          </w:tcPr>
          <w:p>
            <w:pPr>
              <w:pStyle w:val="15"/>
              <w:rPr>
                <w:rFonts w:hint="eastAsia" w:ascii="宋体" w:hAnsi="宋体" w:eastAsia="宋体" w:cs="宋体"/>
              </w:rPr>
            </w:pPr>
            <w:r>
              <w:rPr>
                <w:rFonts w:hint="eastAsia" w:ascii="宋体" w:hAnsi="宋体" w:eastAsia="宋体" w:cs="宋体"/>
              </w:rPr>
              <w:t>129.00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11</w:t>
            </w:r>
          </w:p>
        </w:tc>
        <w:tc>
          <w:tcPr>
            <w:tcW w:w="992" w:type="dxa"/>
            <w:vAlign w:val="center"/>
          </w:tcPr>
          <w:p>
            <w:pPr>
              <w:pStyle w:val="16"/>
              <w:rPr>
                <w:rFonts w:hint="eastAsia" w:ascii="宋体" w:hAnsi="宋体" w:eastAsia="宋体" w:cs="宋体"/>
              </w:rPr>
            </w:pPr>
            <w:r>
              <w:rPr>
                <w:rFonts w:hint="eastAsia" w:ascii="宋体" w:hAnsi="宋体" w:eastAsia="宋体" w:cs="宋体"/>
              </w:rPr>
              <w:t>2080505</w:t>
            </w:r>
          </w:p>
        </w:tc>
        <w:tc>
          <w:tcPr>
            <w:tcW w:w="1559" w:type="dxa"/>
            <w:vAlign w:val="center"/>
          </w:tcPr>
          <w:p>
            <w:pPr>
              <w:pStyle w:val="16"/>
              <w:rPr>
                <w:rFonts w:hint="eastAsia" w:ascii="宋体" w:hAnsi="宋体" w:eastAsia="宋体" w:cs="宋体"/>
              </w:rPr>
            </w:pPr>
            <w:r>
              <w:rPr>
                <w:rFonts w:hint="eastAsia" w:ascii="宋体" w:hAnsi="宋体" w:eastAsia="宋体" w:cs="宋体"/>
              </w:rPr>
              <w:t>机关事业单位基本养老保险缴费支出</w:t>
            </w:r>
          </w:p>
        </w:tc>
        <w:tc>
          <w:tcPr>
            <w:tcW w:w="1134" w:type="dxa"/>
            <w:vAlign w:val="center"/>
          </w:tcPr>
          <w:p>
            <w:pPr>
              <w:pStyle w:val="15"/>
              <w:rPr>
                <w:rFonts w:hint="eastAsia" w:ascii="宋体" w:hAnsi="宋体" w:eastAsia="宋体" w:cs="宋体"/>
              </w:rPr>
            </w:pPr>
            <w:r>
              <w:rPr>
                <w:rFonts w:hint="eastAsia" w:ascii="宋体" w:hAnsi="宋体" w:eastAsia="宋体" w:cs="宋体"/>
              </w:rPr>
              <w:t>54.00</w:t>
            </w:r>
          </w:p>
        </w:tc>
        <w:tc>
          <w:tcPr>
            <w:tcW w:w="1134" w:type="dxa"/>
            <w:vAlign w:val="center"/>
          </w:tcPr>
          <w:p>
            <w:pPr>
              <w:pStyle w:val="15"/>
              <w:rPr>
                <w:rFonts w:hint="eastAsia" w:ascii="宋体" w:hAnsi="宋体" w:eastAsia="宋体" w:cs="宋体"/>
              </w:rPr>
            </w:pPr>
            <w:r>
              <w:rPr>
                <w:rFonts w:hint="eastAsia" w:ascii="宋体" w:hAnsi="宋体" w:eastAsia="宋体" w:cs="宋体"/>
              </w:rPr>
              <w:t>54.00</w:t>
            </w:r>
          </w:p>
        </w:tc>
        <w:tc>
          <w:tcPr>
            <w:tcW w:w="1134" w:type="dxa"/>
            <w:vAlign w:val="center"/>
          </w:tcPr>
          <w:p>
            <w:pPr>
              <w:pStyle w:val="15"/>
              <w:rPr>
                <w:rFonts w:hint="eastAsia" w:ascii="宋体" w:hAnsi="宋体" w:eastAsia="宋体" w:cs="宋体"/>
              </w:rPr>
            </w:pPr>
            <w:r>
              <w:rPr>
                <w:rFonts w:hint="eastAsia" w:ascii="宋体" w:hAnsi="宋体" w:eastAsia="宋体" w:cs="宋体"/>
              </w:rPr>
              <w:t>54.00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12</w:t>
            </w:r>
          </w:p>
        </w:tc>
        <w:tc>
          <w:tcPr>
            <w:tcW w:w="992" w:type="dxa"/>
            <w:vAlign w:val="center"/>
          </w:tcPr>
          <w:p>
            <w:pPr>
              <w:pStyle w:val="16"/>
              <w:rPr>
                <w:rFonts w:hint="eastAsia" w:ascii="宋体" w:hAnsi="宋体" w:eastAsia="宋体" w:cs="宋体"/>
              </w:rPr>
            </w:pPr>
            <w:r>
              <w:rPr>
                <w:rFonts w:hint="eastAsia" w:ascii="宋体" w:hAnsi="宋体" w:eastAsia="宋体" w:cs="宋体"/>
              </w:rPr>
              <w:t>2080506</w:t>
            </w:r>
          </w:p>
        </w:tc>
        <w:tc>
          <w:tcPr>
            <w:tcW w:w="1559" w:type="dxa"/>
            <w:vAlign w:val="center"/>
          </w:tcPr>
          <w:p>
            <w:pPr>
              <w:pStyle w:val="16"/>
              <w:rPr>
                <w:rFonts w:hint="eastAsia" w:ascii="宋体" w:hAnsi="宋体" w:eastAsia="宋体" w:cs="宋体"/>
              </w:rPr>
            </w:pPr>
            <w:r>
              <w:rPr>
                <w:rFonts w:hint="eastAsia" w:ascii="宋体" w:hAnsi="宋体" w:eastAsia="宋体" w:cs="宋体"/>
              </w:rPr>
              <w:t>机关事业单位职业年金缴费支出</w:t>
            </w:r>
          </w:p>
        </w:tc>
        <w:tc>
          <w:tcPr>
            <w:tcW w:w="1134" w:type="dxa"/>
            <w:vAlign w:val="center"/>
          </w:tcPr>
          <w:p>
            <w:pPr>
              <w:pStyle w:val="15"/>
              <w:rPr>
                <w:rFonts w:hint="eastAsia" w:ascii="宋体" w:hAnsi="宋体" w:eastAsia="宋体" w:cs="宋体"/>
              </w:rPr>
            </w:pPr>
            <w:r>
              <w:rPr>
                <w:rFonts w:hint="eastAsia" w:ascii="宋体" w:hAnsi="宋体" w:eastAsia="宋体" w:cs="宋体"/>
              </w:rPr>
              <w:t>34.00</w:t>
            </w:r>
          </w:p>
        </w:tc>
        <w:tc>
          <w:tcPr>
            <w:tcW w:w="1134" w:type="dxa"/>
            <w:vAlign w:val="center"/>
          </w:tcPr>
          <w:p>
            <w:pPr>
              <w:pStyle w:val="15"/>
              <w:rPr>
                <w:rFonts w:hint="eastAsia" w:ascii="宋体" w:hAnsi="宋体" w:eastAsia="宋体" w:cs="宋体"/>
              </w:rPr>
            </w:pPr>
            <w:r>
              <w:rPr>
                <w:rFonts w:hint="eastAsia" w:ascii="宋体" w:hAnsi="宋体" w:eastAsia="宋体" w:cs="宋体"/>
              </w:rPr>
              <w:t>34.00</w:t>
            </w:r>
          </w:p>
        </w:tc>
        <w:tc>
          <w:tcPr>
            <w:tcW w:w="1134" w:type="dxa"/>
            <w:vAlign w:val="center"/>
          </w:tcPr>
          <w:p>
            <w:pPr>
              <w:pStyle w:val="15"/>
              <w:rPr>
                <w:rFonts w:hint="eastAsia" w:ascii="宋体" w:hAnsi="宋体" w:eastAsia="宋体" w:cs="宋体"/>
              </w:rPr>
            </w:pPr>
            <w:r>
              <w:rPr>
                <w:rFonts w:hint="eastAsia" w:ascii="宋体" w:hAnsi="宋体" w:eastAsia="宋体" w:cs="宋体"/>
              </w:rPr>
              <w:t>34.00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13</w:t>
            </w:r>
          </w:p>
        </w:tc>
        <w:tc>
          <w:tcPr>
            <w:tcW w:w="992" w:type="dxa"/>
            <w:vAlign w:val="center"/>
          </w:tcPr>
          <w:p>
            <w:pPr>
              <w:pStyle w:val="16"/>
              <w:rPr>
                <w:rFonts w:hint="eastAsia" w:ascii="宋体" w:hAnsi="宋体" w:eastAsia="宋体" w:cs="宋体"/>
              </w:rPr>
            </w:pPr>
            <w:r>
              <w:rPr>
                <w:rFonts w:hint="eastAsia" w:ascii="宋体" w:hAnsi="宋体" w:eastAsia="宋体" w:cs="宋体"/>
              </w:rPr>
              <w:t>20808</w:t>
            </w:r>
          </w:p>
        </w:tc>
        <w:tc>
          <w:tcPr>
            <w:tcW w:w="1559" w:type="dxa"/>
            <w:vAlign w:val="center"/>
          </w:tcPr>
          <w:p>
            <w:pPr>
              <w:pStyle w:val="16"/>
              <w:rPr>
                <w:rFonts w:hint="eastAsia" w:ascii="宋体" w:hAnsi="宋体" w:eastAsia="宋体" w:cs="宋体"/>
              </w:rPr>
            </w:pPr>
            <w:r>
              <w:rPr>
                <w:rFonts w:hint="eastAsia" w:ascii="宋体" w:hAnsi="宋体" w:eastAsia="宋体" w:cs="宋体"/>
              </w:rPr>
              <w:t>抚恤</w:t>
            </w:r>
          </w:p>
        </w:tc>
        <w:tc>
          <w:tcPr>
            <w:tcW w:w="1134" w:type="dxa"/>
            <w:vAlign w:val="center"/>
          </w:tcPr>
          <w:p>
            <w:pPr>
              <w:pStyle w:val="15"/>
              <w:rPr>
                <w:rFonts w:hint="eastAsia" w:ascii="宋体" w:hAnsi="宋体" w:eastAsia="宋体" w:cs="宋体"/>
              </w:rPr>
            </w:pPr>
            <w:r>
              <w:rPr>
                <w:rFonts w:hint="eastAsia" w:ascii="宋体" w:hAnsi="宋体" w:eastAsia="宋体" w:cs="宋体"/>
              </w:rPr>
              <w:t>50.00</w:t>
            </w:r>
          </w:p>
        </w:tc>
        <w:tc>
          <w:tcPr>
            <w:tcW w:w="1134" w:type="dxa"/>
            <w:vAlign w:val="center"/>
          </w:tcPr>
          <w:p>
            <w:pPr>
              <w:pStyle w:val="15"/>
              <w:rPr>
                <w:rFonts w:hint="eastAsia" w:ascii="宋体" w:hAnsi="宋体" w:eastAsia="宋体" w:cs="宋体"/>
              </w:rPr>
            </w:pPr>
            <w:r>
              <w:rPr>
                <w:rFonts w:hint="eastAsia" w:ascii="宋体" w:hAnsi="宋体" w:eastAsia="宋体" w:cs="宋体"/>
              </w:rPr>
              <w:t>50.00</w:t>
            </w:r>
          </w:p>
        </w:tc>
        <w:tc>
          <w:tcPr>
            <w:tcW w:w="1134" w:type="dxa"/>
            <w:vAlign w:val="center"/>
          </w:tcPr>
          <w:p>
            <w:pPr>
              <w:pStyle w:val="15"/>
              <w:rPr>
                <w:rFonts w:hint="eastAsia" w:ascii="宋体" w:hAnsi="宋体" w:eastAsia="宋体" w:cs="宋体"/>
              </w:rPr>
            </w:pPr>
            <w:r>
              <w:rPr>
                <w:rFonts w:hint="eastAsia" w:ascii="宋体" w:hAnsi="宋体" w:eastAsia="宋体" w:cs="宋体"/>
              </w:rPr>
              <w:t>50.00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14</w:t>
            </w:r>
          </w:p>
        </w:tc>
        <w:tc>
          <w:tcPr>
            <w:tcW w:w="992" w:type="dxa"/>
            <w:vAlign w:val="center"/>
          </w:tcPr>
          <w:p>
            <w:pPr>
              <w:pStyle w:val="16"/>
              <w:rPr>
                <w:rFonts w:hint="eastAsia" w:ascii="宋体" w:hAnsi="宋体" w:eastAsia="宋体" w:cs="宋体"/>
              </w:rPr>
            </w:pPr>
            <w:r>
              <w:rPr>
                <w:rFonts w:hint="eastAsia" w:ascii="宋体" w:hAnsi="宋体" w:eastAsia="宋体" w:cs="宋体"/>
              </w:rPr>
              <w:t>2080801</w:t>
            </w:r>
          </w:p>
        </w:tc>
        <w:tc>
          <w:tcPr>
            <w:tcW w:w="1559" w:type="dxa"/>
            <w:vAlign w:val="center"/>
          </w:tcPr>
          <w:p>
            <w:pPr>
              <w:pStyle w:val="16"/>
              <w:rPr>
                <w:rFonts w:hint="eastAsia" w:ascii="宋体" w:hAnsi="宋体" w:eastAsia="宋体" w:cs="宋体"/>
              </w:rPr>
            </w:pPr>
            <w:r>
              <w:rPr>
                <w:rFonts w:hint="eastAsia" w:ascii="宋体" w:hAnsi="宋体" w:eastAsia="宋体" w:cs="宋体"/>
              </w:rPr>
              <w:t>死亡抚恤</w:t>
            </w:r>
          </w:p>
        </w:tc>
        <w:tc>
          <w:tcPr>
            <w:tcW w:w="1134" w:type="dxa"/>
            <w:vAlign w:val="center"/>
          </w:tcPr>
          <w:p>
            <w:pPr>
              <w:pStyle w:val="15"/>
              <w:rPr>
                <w:rFonts w:hint="eastAsia" w:ascii="宋体" w:hAnsi="宋体" w:eastAsia="宋体" w:cs="宋体"/>
              </w:rPr>
            </w:pPr>
            <w:r>
              <w:rPr>
                <w:rFonts w:hint="eastAsia" w:ascii="宋体" w:hAnsi="宋体" w:eastAsia="宋体" w:cs="宋体"/>
              </w:rPr>
              <w:t>50.00</w:t>
            </w:r>
          </w:p>
        </w:tc>
        <w:tc>
          <w:tcPr>
            <w:tcW w:w="1134" w:type="dxa"/>
            <w:vAlign w:val="center"/>
          </w:tcPr>
          <w:p>
            <w:pPr>
              <w:pStyle w:val="15"/>
              <w:rPr>
                <w:rFonts w:hint="eastAsia" w:ascii="宋体" w:hAnsi="宋体" w:eastAsia="宋体" w:cs="宋体"/>
              </w:rPr>
            </w:pPr>
            <w:r>
              <w:rPr>
                <w:rFonts w:hint="eastAsia" w:ascii="宋体" w:hAnsi="宋体" w:eastAsia="宋体" w:cs="宋体"/>
              </w:rPr>
              <w:t>50.00</w:t>
            </w:r>
          </w:p>
        </w:tc>
        <w:tc>
          <w:tcPr>
            <w:tcW w:w="1134" w:type="dxa"/>
            <w:vAlign w:val="center"/>
          </w:tcPr>
          <w:p>
            <w:pPr>
              <w:pStyle w:val="15"/>
              <w:rPr>
                <w:rFonts w:hint="eastAsia" w:ascii="宋体" w:hAnsi="宋体" w:eastAsia="宋体" w:cs="宋体"/>
              </w:rPr>
            </w:pPr>
            <w:r>
              <w:rPr>
                <w:rFonts w:hint="eastAsia" w:ascii="宋体" w:hAnsi="宋体" w:eastAsia="宋体" w:cs="宋体"/>
              </w:rPr>
              <w:t>50.00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15</w:t>
            </w:r>
          </w:p>
        </w:tc>
        <w:tc>
          <w:tcPr>
            <w:tcW w:w="992" w:type="dxa"/>
            <w:vAlign w:val="center"/>
          </w:tcPr>
          <w:p>
            <w:pPr>
              <w:pStyle w:val="16"/>
              <w:rPr>
                <w:rFonts w:hint="eastAsia" w:ascii="宋体" w:hAnsi="宋体" w:eastAsia="宋体" w:cs="宋体"/>
              </w:rPr>
            </w:pPr>
            <w:r>
              <w:rPr>
                <w:rFonts w:hint="eastAsia" w:ascii="宋体" w:hAnsi="宋体" w:eastAsia="宋体" w:cs="宋体"/>
              </w:rPr>
              <w:t>221</w:t>
            </w:r>
          </w:p>
        </w:tc>
        <w:tc>
          <w:tcPr>
            <w:tcW w:w="1559" w:type="dxa"/>
            <w:vAlign w:val="center"/>
          </w:tcPr>
          <w:p>
            <w:pPr>
              <w:pStyle w:val="16"/>
              <w:rPr>
                <w:rFonts w:hint="eastAsia" w:ascii="宋体" w:hAnsi="宋体" w:eastAsia="宋体" w:cs="宋体"/>
              </w:rPr>
            </w:pPr>
            <w:r>
              <w:rPr>
                <w:rFonts w:hint="eastAsia" w:ascii="宋体" w:hAnsi="宋体" w:eastAsia="宋体" w:cs="宋体"/>
              </w:rPr>
              <w:t>住房保障支出</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16</w:t>
            </w:r>
          </w:p>
        </w:tc>
        <w:tc>
          <w:tcPr>
            <w:tcW w:w="992" w:type="dxa"/>
            <w:vAlign w:val="center"/>
          </w:tcPr>
          <w:p>
            <w:pPr>
              <w:pStyle w:val="16"/>
              <w:rPr>
                <w:rFonts w:hint="eastAsia" w:ascii="宋体" w:hAnsi="宋体" w:eastAsia="宋体" w:cs="宋体"/>
              </w:rPr>
            </w:pPr>
            <w:r>
              <w:rPr>
                <w:rFonts w:hint="eastAsia" w:ascii="宋体" w:hAnsi="宋体" w:eastAsia="宋体" w:cs="宋体"/>
              </w:rPr>
              <w:t>22102</w:t>
            </w:r>
          </w:p>
        </w:tc>
        <w:tc>
          <w:tcPr>
            <w:tcW w:w="1559" w:type="dxa"/>
            <w:vAlign w:val="center"/>
          </w:tcPr>
          <w:p>
            <w:pPr>
              <w:pStyle w:val="16"/>
              <w:rPr>
                <w:rFonts w:hint="eastAsia" w:ascii="宋体" w:hAnsi="宋体" w:eastAsia="宋体" w:cs="宋体"/>
              </w:rPr>
            </w:pPr>
            <w:r>
              <w:rPr>
                <w:rFonts w:hint="eastAsia" w:ascii="宋体" w:hAnsi="宋体" w:eastAsia="宋体" w:cs="宋体"/>
              </w:rPr>
              <w:t>住房改革支出</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宋体" w:hAnsi="宋体" w:eastAsia="宋体" w:cs="宋体"/>
              </w:rPr>
            </w:pPr>
            <w:r>
              <w:rPr>
                <w:rFonts w:hint="eastAsia" w:ascii="宋体" w:hAnsi="宋体" w:eastAsia="宋体" w:cs="宋体"/>
              </w:rPr>
              <w:t>17</w:t>
            </w:r>
          </w:p>
        </w:tc>
        <w:tc>
          <w:tcPr>
            <w:tcW w:w="992" w:type="dxa"/>
            <w:vAlign w:val="center"/>
          </w:tcPr>
          <w:p>
            <w:pPr>
              <w:pStyle w:val="16"/>
              <w:rPr>
                <w:rFonts w:hint="eastAsia" w:ascii="宋体" w:hAnsi="宋体" w:eastAsia="宋体" w:cs="宋体"/>
              </w:rPr>
            </w:pPr>
            <w:r>
              <w:rPr>
                <w:rFonts w:hint="eastAsia" w:ascii="宋体" w:hAnsi="宋体" w:eastAsia="宋体" w:cs="宋体"/>
              </w:rPr>
              <w:t>2210201</w:t>
            </w:r>
          </w:p>
        </w:tc>
        <w:tc>
          <w:tcPr>
            <w:tcW w:w="1559"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r>
              <w:rPr>
                <w:rFonts w:hint="eastAsia" w:ascii="宋体" w:hAnsi="宋体" w:eastAsia="宋体" w:cs="宋体"/>
              </w:rPr>
              <w:t>41.00</w:t>
            </w: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c>
          <w:tcPr>
            <w:tcW w:w="1134" w:type="dxa"/>
            <w:vAlign w:val="center"/>
          </w:tcPr>
          <w:p>
            <w:pPr>
              <w:pStyle w:val="15"/>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2721" w:type="dxa"/>
            <w:gridSpan w:val="2"/>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528"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经营支出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上解上级     支出</w:t>
            </w:r>
          </w:p>
        </w:tc>
        <w:tc>
          <w:tcPr>
            <w:tcW w:w="1361" w:type="dxa"/>
            <w:vMerge w:val="restart"/>
            <w:vAlign w:val="center"/>
          </w:tcPr>
          <w:p>
            <w:pPr>
              <w:pStyle w:val="14"/>
              <w:rPr>
                <w:rFonts w:hint="eastAsia" w:ascii="宋体" w:hAnsi="宋体" w:eastAsia="宋体" w:cs="宋体"/>
              </w:rPr>
            </w:pPr>
            <w:r>
              <w:rPr>
                <w:rFonts w:hint="eastAsia" w:ascii="宋体" w:hAnsi="宋体" w:eastAsia="宋体" w:cs="宋体"/>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992" w:type="dxa"/>
            <w:vAlign w:val="center"/>
          </w:tcPr>
          <w:p>
            <w:pPr>
              <w:pStyle w:val="14"/>
              <w:rPr>
                <w:rFonts w:hint="eastAsia" w:ascii="宋体" w:hAnsi="宋体" w:eastAsia="宋体" w:cs="宋体"/>
              </w:rPr>
            </w:pPr>
            <w:r>
              <w:rPr>
                <w:rFonts w:hint="eastAsia" w:ascii="宋体" w:hAnsi="宋体" w:eastAsia="宋体" w:cs="宋体"/>
              </w:rPr>
              <w:t>科目    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c>
          <w:tcPr>
            <w:tcW w:w="136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992"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1361" w:type="dxa"/>
            <w:vAlign w:val="center"/>
          </w:tcPr>
          <w:p>
            <w:pPr>
              <w:pStyle w:val="14"/>
              <w:rPr>
                <w:rFonts w:hint="eastAsia" w:ascii="宋体" w:hAnsi="宋体" w:eastAsia="宋体" w:cs="宋体"/>
              </w:rPr>
            </w:pPr>
            <w:r>
              <w:rPr>
                <w:rFonts w:hint="eastAsia" w:ascii="宋体" w:hAnsi="宋体" w:eastAsia="宋体" w:cs="宋体"/>
              </w:rPr>
              <w:t>3</w:t>
            </w:r>
          </w:p>
        </w:tc>
        <w:tc>
          <w:tcPr>
            <w:tcW w:w="1361" w:type="dxa"/>
            <w:vAlign w:val="center"/>
          </w:tcPr>
          <w:p>
            <w:pPr>
              <w:pStyle w:val="14"/>
              <w:rPr>
                <w:rFonts w:hint="eastAsia" w:ascii="宋体" w:hAnsi="宋体" w:eastAsia="宋体" w:cs="宋体"/>
              </w:rPr>
            </w:pPr>
            <w:r>
              <w:rPr>
                <w:rFonts w:hint="eastAsia" w:ascii="宋体" w:hAnsi="宋体" w:eastAsia="宋体" w:cs="宋体"/>
              </w:rPr>
              <w:t>4</w:t>
            </w:r>
          </w:p>
        </w:tc>
        <w:tc>
          <w:tcPr>
            <w:tcW w:w="1361" w:type="dxa"/>
            <w:vAlign w:val="center"/>
          </w:tcPr>
          <w:p>
            <w:pPr>
              <w:pStyle w:val="14"/>
              <w:rPr>
                <w:rFonts w:hint="eastAsia" w:ascii="宋体" w:hAnsi="宋体" w:eastAsia="宋体" w:cs="宋体"/>
              </w:rPr>
            </w:pPr>
            <w:r>
              <w:rPr>
                <w:rFonts w:hint="eastAsia" w:ascii="宋体" w:hAnsi="宋体" w:eastAsia="宋体" w:cs="宋体"/>
              </w:rPr>
              <w:t>5</w:t>
            </w:r>
          </w:p>
        </w:tc>
        <w:tc>
          <w:tcPr>
            <w:tcW w:w="1361" w:type="dxa"/>
            <w:vAlign w:val="center"/>
          </w:tcPr>
          <w:p>
            <w:pPr>
              <w:pStyle w:val="14"/>
              <w:rPr>
                <w:rFonts w:hint="eastAsia" w:ascii="宋体" w:hAnsi="宋体" w:eastAsia="宋体" w:cs="宋体"/>
              </w:rPr>
            </w:pPr>
            <w:r>
              <w:rPr>
                <w:rFonts w:hint="eastAsia" w:ascii="宋体" w:hAnsi="宋体" w:eastAsia="宋体" w:cs="宋体"/>
              </w:rPr>
              <w:t>6</w:t>
            </w:r>
          </w:p>
        </w:tc>
        <w:tc>
          <w:tcPr>
            <w:tcW w:w="1361" w:type="dxa"/>
            <w:vAlign w:val="center"/>
          </w:tcPr>
          <w:p>
            <w:pPr>
              <w:pStyle w:val="14"/>
              <w:rPr>
                <w:rFonts w:hint="eastAsia" w:ascii="宋体" w:hAnsi="宋体" w:eastAsia="宋体" w:cs="宋体"/>
              </w:rPr>
            </w:pPr>
            <w:r>
              <w:rPr>
                <w:rFonts w:hint="eastAsia" w:ascii="宋体" w:hAnsi="宋体" w:eastAsia="宋体" w:cs="宋体"/>
              </w:rPr>
              <w:t>7</w:t>
            </w:r>
          </w:p>
        </w:tc>
        <w:tc>
          <w:tcPr>
            <w:tcW w:w="1361" w:type="dxa"/>
            <w:vAlign w:val="center"/>
          </w:tcPr>
          <w:p>
            <w:pPr>
              <w:pStyle w:val="14"/>
              <w:rPr>
                <w:rFonts w:hint="eastAsia" w:ascii="宋体" w:hAnsi="宋体" w:eastAsia="宋体" w:cs="宋体"/>
              </w:rPr>
            </w:pPr>
            <w:r>
              <w:rPr>
                <w:rFonts w:hint="eastAsia" w:ascii="宋体" w:hAnsi="宋体" w:eastAsia="宋体" w:cs="宋体"/>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992" w:type="dxa"/>
            <w:vAlign w:val="center"/>
          </w:tcPr>
          <w:p>
            <w:pPr>
              <w:pStyle w:val="20"/>
              <w:rPr>
                <w:rFonts w:hint="eastAsia" w:ascii="宋体" w:hAnsi="宋体" w:eastAsia="宋体" w:cs="宋体"/>
              </w:rPr>
            </w:pPr>
          </w:p>
        </w:tc>
        <w:tc>
          <w:tcPr>
            <w:tcW w:w="4535" w:type="dxa"/>
            <w:vAlign w:val="center"/>
          </w:tcPr>
          <w:p>
            <w:pPr>
              <w:pStyle w:val="18"/>
              <w:rPr>
                <w:rFonts w:hint="eastAsia" w:ascii="宋体" w:hAnsi="宋体" w:eastAsia="宋体" w:cs="宋体"/>
              </w:rPr>
            </w:pPr>
            <w:r>
              <w:rPr>
                <w:rFonts w:hint="eastAsia" w:ascii="宋体" w:hAnsi="宋体" w:eastAsia="宋体" w:cs="宋体"/>
              </w:rPr>
              <w:t>合计</w:t>
            </w:r>
          </w:p>
        </w:tc>
        <w:tc>
          <w:tcPr>
            <w:tcW w:w="1361" w:type="dxa"/>
            <w:vAlign w:val="center"/>
          </w:tcPr>
          <w:p>
            <w:pPr>
              <w:pStyle w:val="19"/>
              <w:rPr>
                <w:rFonts w:hint="eastAsia" w:ascii="宋体" w:hAnsi="宋体" w:eastAsia="宋体" w:cs="宋体"/>
              </w:rPr>
            </w:pPr>
            <w:r>
              <w:rPr>
                <w:rFonts w:hint="eastAsia" w:ascii="宋体" w:hAnsi="宋体" w:eastAsia="宋体" w:cs="宋体"/>
              </w:rPr>
              <w:t>1520.00</w:t>
            </w:r>
          </w:p>
        </w:tc>
        <w:tc>
          <w:tcPr>
            <w:tcW w:w="1361" w:type="dxa"/>
            <w:vAlign w:val="center"/>
          </w:tcPr>
          <w:p>
            <w:pPr>
              <w:pStyle w:val="19"/>
              <w:rPr>
                <w:rFonts w:hint="eastAsia" w:ascii="宋体" w:hAnsi="宋体" w:eastAsia="宋体" w:cs="宋体"/>
              </w:rPr>
            </w:pPr>
            <w:r>
              <w:rPr>
                <w:rFonts w:hint="eastAsia" w:ascii="宋体" w:hAnsi="宋体" w:eastAsia="宋体" w:cs="宋体"/>
              </w:rPr>
              <w:t>1045.00</w:t>
            </w:r>
          </w:p>
        </w:tc>
        <w:tc>
          <w:tcPr>
            <w:tcW w:w="1361" w:type="dxa"/>
            <w:vAlign w:val="center"/>
          </w:tcPr>
          <w:p>
            <w:pPr>
              <w:pStyle w:val="19"/>
              <w:rPr>
                <w:rFonts w:hint="eastAsia" w:ascii="宋体" w:hAnsi="宋体" w:eastAsia="宋体" w:cs="宋体"/>
              </w:rPr>
            </w:pPr>
            <w:r>
              <w:rPr>
                <w:rFonts w:hint="eastAsia" w:ascii="宋体" w:hAnsi="宋体" w:eastAsia="宋体" w:cs="宋体"/>
              </w:rPr>
              <w:t>475.00</w:t>
            </w:r>
          </w:p>
        </w:tc>
        <w:tc>
          <w:tcPr>
            <w:tcW w:w="1361" w:type="dxa"/>
            <w:vAlign w:val="center"/>
          </w:tcPr>
          <w:p>
            <w:pPr>
              <w:pStyle w:val="19"/>
              <w:rPr>
                <w:rFonts w:hint="eastAsia" w:ascii="宋体" w:hAnsi="宋体" w:eastAsia="宋体" w:cs="宋体"/>
              </w:rPr>
            </w:pPr>
          </w:p>
        </w:tc>
        <w:tc>
          <w:tcPr>
            <w:tcW w:w="1361" w:type="dxa"/>
            <w:vAlign w:val="center"/>
          </w:tcPr>
          <w:p>
            <w:pPr>
              <w:pStyle w:val="19"/>
              <w:rPr>
                <w:rFonts w:hint="eastAsia" w:ascii="宋体" w:hAnsi="宋体" w:eastAsia="宋体" w:cs="宋体"/>
              </w:rPr>
            </w:pPr>
          </w:p>
        </w:tc>
        <w:tc>
          <w:tcPr>
            <w:tcW w:w="1361"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992" w:type="dxa"/>
            <w:vAlign w:val="center"/>
          </w:tcPr>
          <w:p>
            <w:pPr>
              <w:pStyle w:val="16"/>
              <w:rPr>
                <w:rFonts w:hint="eastAsia" w:ascii="宋体" w:hAnsi="宋体" w:eastAsia="宋体" w:cs="宋体"/>
              </w:rPr>
            </w:pPr>
            <w:r>
              <w:rPr>
                <w:rFonts w:hint="eastAsia" w:ascii="宋体" w:hAnsi="宋体" w:eastAsia="宋体" w:cs="宋体"/>
              </w:rPr>
              <w:t>204</w:t>
            </w:r>
          </w:p>
        </w:tc>
        <w:tc>
          <w:tcPr>
            <w:tcW w:w="4535" w:type="dxa"/>
            <w:vAlign w:val="center"/>
          </w:tcPr>
          <w:p>
            <w:pPr>
              <w:pStyle w:val="16"/>
              <w:rPr>
                <w:rFonts w:hint="eastAsia" w:ascii="宋体" w:hAnsi="宋体" w:eastAsia="宋体" w:cs="宋体"/>
              </w:rPr>
            </w:pPr>
            <w:r>
              <w:rPr>
                <w:rFonts w:hint="eastAsia" w:ascii="宋体" w:hAnsi="宋体" w:eastAsia="宋体" w:cs="宋体"/>
              </w:rPr>
              <w:t>公共安全支出</w:t>
            </w:r>
          </w:p>
        </w:tc>
        <w:tc>
          <w:tcPr>
            <w:tcW w:w="1361" w:type="dxa"/>
            <w:vAlign w:val="center"/>
          </w:tcPr>
          <w:p>
            <w:pPr>
              <w:pStyle w:val="15"/>
              <w:rPr>
                <w:rFonts w:hint="eastAsia" w:ascii="宋体" w:hAnsi="宋体" w:eastAsia="宋体" w:cs="宋体"/>
              </w:rPr>
            </w:pPr>
            <w:r>
              <w:rPr>
                <w:rFonts w:hint="eastAsia" w:ascii="宋体" w:hAnsi="宋体" w:eastAsia="宋体" w:cs="宋体"/>
              </w:rPr>
              <w:t>1212.00</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r>
              <w:rPr>
                <w:rFonts w:hint="eastAsia" w:ascii="宋体" w:hAnsi="宋体" w:eastAsia="宋体" w:cs="宋体"/>
              </w:rPr>
              <w:t>475.00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992" w:type="dxa"/>
            <w:vAlign w:val="center"/>
          </w:tcPr>
          <w:p>
            <w:pPr>
              <w:pStyle w:val="16"/>
              <w:rPr>
                <w:rFonts w:hint="eastAsia" w:ascii="宋体" w:hAnsi="宋体" w:eastAsia="宋体" w:cs="宋体"/>
              </w:rPr>
            </w:pPr>
            <w:r>
              <w:rPr>
                <w:rFonts w:hint="eastAsia" w:ascii="宋体" w:hAnsi="宋体" w:eastAsia="宋体" w:cs="宋体"/>
              </w:rPr>
              <w:t>20404</w:t>
            </w:r>
          </w:p>
        </w:tc>
        <w:tc>
          <w:tcPr>
            <w:tcW w:w="4535" w:type="dxa"/>
            <w:vAlign w:val="center"/>
          </w:tcPr>
          <w:p>
            <w:pPr>
              <w:pStyle w:val="16"/>
              <w:rPr>
                <w:rFonts w:hint="eastAsia" w:ascii="宋体" w:hAnsi="宋体" w:eastAsia="宋体" w:cs="宋体"/>
              </w:rPr>
            </w:pPr>
            <w:r>
              <w:rPr>
                <w:rFonts w:hint="eastAsia" w:ascii="宋体" w:hAnsi="宋体" w:eastAsia="宋体" w:cs="宋体"/>
              </w:rPr>
              <w:t>检察</w:t>
            </w:r>
          </w:p>
        </w:tc>
        <w:tc>
          <w:tcPr>
            <w:tcW w:w="1361" w:type="dxa"/>
            <w:vAlign w:val="center"/>
          </w:tcPr>
          <w:p>
            <w:pPr>
              <w:pStyle w:val="15"/>
              <w:rPr>
                <w:rFonts w:hint="eastAsia" w:ascii="宋体" w:hAnsi="宋体" w:eastAsia="宋体" w:cs="宋体"/>
              </w:rPr>
            </w:pPr>
            <w:r>
              <w:rPr>
                <w:rFonts w:hint="eastAsia" w:ascii="宋体" w:hAnsi="宋体" w:eastAsia="宋体" w:cs="宋体"/>
              </w:rPr>
              <w:t>1212.00</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r>
              <w:rPr>
                <w:rFonts w:hint="eastAsia" w:ascii="宋体" w:hAnsi="宋体" w:eastAsia="宋体" w:cs="宋体"/>
              </w:rPr>
              <w:t>475.00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992" w:type="dxa"/>
            <w:vAlign w:val="center"/>
          </w:tcPr>
          <w:p>
            <w:pPr>
              <w:pStyle w:val="16"/>
              <w:rPr>
                <w:rFonts w:hint="eastAsia" w:ascii="宋体" w:hAnsi="宋体" w:eastAsia="宋体" w:cs="宋体"/>
              </w:rPr>
            </w:pPr>
            <w:r>
              <w:rPr>
                <w:rFonts w:hint="eastAsia" w:ascii="宋体" w:hAnsi="宋体" w:eastAsia="宋体" w:cs="宋体"/>
              </w:rPr>
              <w:t>2040401</w:t>
            </w:r>
          </w:p>
        </w:tc>
        <w:tc>
          <w:tcPr>
            <w:tcW w:w="4535" w:type="dxa"/>
            <w:vAlign w:val="center"/>
          </w:tcPr>
          <w:p>
            <w:pPr>
              <w:pStyle w:val="16"/>
              <w:rPr>
                <w:rFonts w:hint="eastAsia" w:ascii="宋体" w:hAnsi="宋体" w:eastAsia="宋体" w:cs="宋体"/>
              </w:rPr>
            </w:pPr>
            <w:r>
              <w:rPr>
                <w:rFonts w:hint="eastAsia" w:ascii="宋体" w:hAnsi="宋体" w:eastAsia="宋体" w:cs="宋体"/>
              </w:rPr>
              <w:t>行政运行</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r>
              <w:rPr>
                <w:rFonts w:hint="eastAsia" w:ascii="宋体" w:hAnsi="宋体" w:eastAsia="宋体" w:cs="宋体"/>
              </w:rPr>
              <w:t>737.00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992" w:type="dxa"/>
            <w:vAlign w:val="center"/>
          </w:tcPr>
          <w:p>
            <w:pPr>
              <w:pStyle w:val="16"/>
              <w:rPr>
                <w:rFonts w:hint="eastAsia" w:ascii="宋体" w:hAnsi="宋体" w:eastAsia="宋体" w:cs="宋体"/>
              </w:rPr>
            </w:pPr>
            <w:r>
              <w:rPr>
                <w:rFonts w:hint="eastAsia" w:ascii="宋体" w:hAnsi="宋体" w:eastAsia="宋体" w:cs="宋体"/>
              </w:rPr>
              <w:t>2040402</w:t>
            </w:r>
          </w:p>
        </w:tc>
        <w:tc>
          <w:tcPr>
            <w:tcW w:w="4535" w:type="dxa"/>
            <w:vAlign w:val="center"/>
          </w:tcPr>
          <w:p>
            <w:pPr>
              <w:pStyle w:val="16"/>
              <w:rPr>
                <w:rFonts w:hint="eastAsia" w:ascii="宋体" w:hAnsi="宋体" w:eastAsia="宋体" w:cs="宋体"/>
              </w:rPr>
            </w:pPr>
            <w:r>
              <w:rPr>
                <w:rFonts w:hint="eastAsia" w:ascii="宋体" w:hAnsi="宋体" w:eastAsia="宋体" w:cs="宋体"/>
              </w:rPr>
              <w:t>一般行政管理事务</w:t>
            </w:r>
          </w:p>
        </w:tc>
        <w:tc>
          <w:tcPr>
            <w:tcW w:w="1361" w:type="dxa"/>
            <w:vAlign w:val="center"/>
          </w:tcPr>
          <w:p>
            <w:pPr>
              <w:pStyle w:val="15"/>
              <w:rPr>
                <w:rFonts w:hint="eastAsia" w:ascii="宋体" w:hAnsi="宋体" w:eastAsia="宋体" w:cs="宋体"/>
              </w:rPr>
            </w:pPr>
            <w:r>
              <w:rPr>
                <w:rFonts w:hint="eastAsia" w:ascii="宋体" w:hAnsi="宋体" w:eastAsia="宋体" w:cs="宋体"/>
              </w:rPr>
              <w:t>85.00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r>
              <w:rPr>
                <w:rFonts w:hint="eastAsia" w:ascii="宋体" w:hAnsi="宋体" w:eastAsia="宋体" w:cs="宋体"/>
              </w:rPr>
              <w:t>85.00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992" w:type="dxa"/>
            <w:vAlign w:val="center"/>
          </w:tcPr>
          <w:p>
            <w:pPr>
              <w:pStyle w:val="16"/>
              <w:rPr>
                <w:rFonts w:hint="eastAsia" w:ascii="宋体" w:hAnsi="宋体" w:eastAsia="宋体" w:cs="宋体"/>
              </w:rPr>
            </w:pPr>
            <w:r>
              <w:rPr>
                <w:rFonts w:hint="eastAsia" w:ascii="宋体" w:hAnsi="宋体" w:eastAsia="宋体" w:cs="宋体"/>
              </w:rPr>
              <w:t>2040410</w:t>
            </w:r>
          </w:p>
        </w:tc>
        <w:tc>
          <w:tcPr>
            <w:tcW w:w="4535" w:type="dxa"/>
            <w:vAlign w:val="center"/>
          </w:tcPr>
          <w:p>
            <w:pPr>
              <w:pStyle w:val="16"/>
              <w:rPr>
                <w:rFonts w:hint="eastAsia" w:ascii="宋体" w:hAnsi="宋体" w:eastAsia="宋体" w:cs="宋体"/>
              </w:rPr>
            </w:pPr>
            <w:r>
              <w:rPr>
                <w:rFonts w:hint="eastAsia" w:ascii="宋体" w:hAnsi="宋体" w:eastAsia="宋体" w:cs="宋体"/>
              </w:rPr>
              <w:t>检察监督</w:t>
            </w:r>
          </w:p>
        </w:tc>
        <w:tc>
          <w:tcPr>
            <w:tcW w:w="1361" w:type="dxa"/>
            <w:vAlign w:val="center"/>
          </w:tcPr>
          <w:p>
            <w:pPr>
              <w:pStyle w:val="15"/>
              <w:rPr>
                <w:rFonts w:hint="eastAsia" w:ascii="宋体" w:hAnsi="宋体" w:eastAsia="宋体" w:cs="宋体"/>
              </w:rPr>
            </w:pPr>
            <w:r>
              <w:rPr>
                <w:rFonts w:hint="eastAsia" w:ascii="宋体" w:hAnsi="宋体" w:eastAsia="宋体" w:cs="宋体"/>
              </w:rPr>
              <w:t>296.00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r>
              <w:rPr>
                <w:rFonts w:hint="eastAsia" w:ascii="宋体" w:hAnsi="宋体" w:eastAsia="宋体" w:cs="宋体"/>
              </w:rPr>
              <w:t>296.00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992" w:type="dxa"/>
            <w:vAlign w:val="center"/>
          </w:tcPr>
          <w:p>
            <w:pPr>
              <w:pStyle w:val="16"/>
              <w:rPr>
                <w:rFonts w:hint="eastAsia" w:ascii="宋体" w:hAnsi="宋体" w:eastAsia="宋体" w:cs="宋体"/>
              </w:rPr>
            </w:pPr>
            <w:r>
              <w:rPr>
                <w:rFonts w:hint="eastAsia" w:ascii="宋体" w:hAnsi="宋体" w:eastAsia="宋体" w:cs="宋体"/>
              </w:rPr>
              <w:t>2040499</w:t>
            </w:r>
          </w:p>
        </w:tc>
        <w:tc>
          <w:tcPr>
            <w:tcW w:w="4535" w:type="dxa"/>
            <w:vAlign w:val="center"/>
          </w:tcPr>
          <w:p>
            <w:pPr>
              <w:pStyle w:val="16"/>
              <w:rPr>
                <w:rFonts w:hint="eastAsia" w:ascii="宋体" w:hAnsi="宋体" w:eastAsia="宋体" w:cs="宋体"/>
              </w:rPr>
            </w:pPr>
            <w:r>
              <w:rPr>
                <w:rFonts w:hint="eastAsia" w:ascii="宋体" w:hAnsi="宋体" w:eastAsia="宋体" w:cs="宋体"/>
              </w:rPr>
              <w:t>其他检察支出</w:t>
            </w:r>
          </w:p>
        </w:tc>
        <w:tc>
          <w:tcPr>
            <w:tcW w:w="1361" w:type="dxa"/>
            <w:vAlign w:val="center"/>
          </w:tcPr>
          <w:p>
            <w:pPr>
              <w:pStyle w:val="15"/>
              <w:rPr>
                <w:rFonts w:hint="eastAsia" w:ascii="宋体" w:hAnsi="宋体" w:eastAsia="宋体" w:cs="宋体"/>
              </w:rPr>
            </w:pPr>
            <w:r>
              <w:rPr>
                <w:rFonts w:hint="eastAsia" w:ascii="宋体" w:hAnsi="宋体" w:eastAsia="宋体" w:cs="宋体"/>
              </w:rPr>
              <w:t>94.00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r>
              <w:rPr>
                <w:rFonts w:hint="eastAsia" w:ascii="宋体" w:hAnsi="宋体" w:eastAsia="宋体" w:cs="宋体"/>
              </w:rPr>
              <w:t>94.00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992" w:type="dxa"/>
            <w:vAlign w:val="center"/>
          </w:tcPr>
          <w:p>
            <w:pPr>
              <w:pStyle w:val="16"/>
              <w:rPr>
                <w:rFonts w:hint="eastAsia" w:ascii="宋体" w:hAnsi="宋体" w:eastAsia="宋体" w:cs="宋体"/>
              </w:rPr>
            </w:pPr>
            <w:r>
              <w:rPr>
                <w:rFonts w:hint="eastAsia" w:ascii="宋体" w:hAnsi="宋体" w:eastAsia="宋体" w:cs="宋体"/>
              </w:rPr>
              <w:t>208</w:t>
            </w:r>
          </w:p>
        </w:tc>
        <w:tc>
          <w:tcPr>
            <w:tcW w:w="4535" w:type="dxa"/>
            <w:vAlign w:val="center"/>
          </w:tcPr>
          <w:p>
            <w:pPr>
              <w:pStyle w:val="16"/>
              <w:rPr>
                <w:rFonts w:hint="eastAsia" w:ascii="宋体" w:hAnsi="宋体" w:eastAsia="宋体" w:cs="宋体"/>
              </w:rPr>
            </w:pPr>
            <w:r>
              <w:rPr>
                <w:rFonts w:hint="eastAsia" w:ascii="宋体" w:hAnsi="宋体" w:eastAsia="宋体" w:cs="宋体"/>
              </w:rPr>
              <w:t>社会保障和就业支出</w:t>
            </w:r>
          </w:p>
        </w:tc>
        <w:tc>
          <w:tcPr>
            <w:tcW w:w="1361" w:type="dxa"/>
            <w:vAlign w:val="center"/>
          </w:tcPr>
          <w:p>
            <w:pPr>
              <w:pStyle w:val="15"/>
              <w:rPr>
                <w:rFonts w:hint="eastAsia" w:ascii="宋体" w:hAnsi="宋体" w:eastAsia="宋体" w:cs="宋体"/>
              </w:rPr>
            </w:pPr>
            <w:r>
              <w:rPr>
                <w:rFonts w:hint="eastAsia" w:ascii="宋体" w:hAnsi="宋体" w:eastAsia="宋体" w:cs="宋体"/>
              </w:rPr>
              <w:t>267.00</w:t>
            </w:r>
          </w:p>
        </w:tc>
        <w:tc>
          <w:tcPr>
            <w:tcW w:w="1361" w:type="dxa"/>
            <w:vAlign w:val="center"/>
          </w:tcPr>
          <w:p>
            <w:pPr>
              <w:pStyle w:val="15"/>
              <w:rPr>
                <w:rFonts w:hint="eastAsia" w:ascii="宋体" w:hAnsi="宋体" w:eastAsia="宋体" w:cs="宋体"/>
              </w:rPr>
            </w:pPr>
            <w:r>
              <w:rPr>
                <w:rFonts w:hint="eastAsia" w:ascii="宋体" w:hAnsi="宋体" w:eastAsia="宋体" w:cs="宋体"/>
              </w:rPr>
              <w:t>267.00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992" w:type="dxa"/>
            <w:vAlign w:val="center"/>
          </w:tcPr>
          <w:p>
            <w:pPr>
              <w:pStyle w:val="16"/>
              <w:rPr>
                <w:rFonts w:hint="eastAsia" w:ascii="宋体" w:hAnsi="宋体" w:eastAsia="宋体" w:cs="宋体"/>
              </w:rPr>
            </w:pPr>
            <w:r>
              <w:rPr>
                <w:rFonts w:hint="eastAsia" w:ascii="宋体" w:hAnsi="宋体" w:eastAsia="宋体" w:cs="宋体"/>
              </w:rPr>
              <w:t>20805</w:t>
            </w:r>
          </w:p>
        </w:tc>
        <w:tc>
          <w:tcPr>
            <w:tcW w:w="4535" w:type="dxa"/>
            <w:vAlign w:val="center"/>
          </w:tcPr>
          <w:p>
            <w:pPr>
              <w:pStyle w:val="16"/>
              <w:rPr>
                <w:rFonts w:hint="eastAsia" w:ascii="宋体" w:hAnsi="宋体" w:eastAsia="宋体" w:cs="宋体"/>
              </w:rPr>
            </w:pPr>
            <w:r>
              <w:rPr>
                <w:rFonts w:hint="eastAsia" w:ascii="宋体" w:hAnsi="宋体" w:eastAsia="宋体" w:cs="宋体"/>
              </w:rPr>
              <w:t>行政事业单位养老支出</w:t>
            </w:r>
          </w:p>
        </w:tc>
        <w:tc>
          <w:tcPr>
            <w:tcW w:w="1361" w:type="dxa"/>
            <w:vAlign w:val="center"/>
          </w:tcPr>
          <w:p>
            <w:pPr>
              <w:pStyle w:val="15"/>
              <w:rPr>
                <w:rFonts w:hint="eastAsia" w:ascii="宋体" w:hAnsi="宋体" w:eastAsia="宋体" w:cs="宋体"/>
              </w:rPr>
            </w:pPr>
            <w:r>
              <w:rPr>
                <w:rFonts w:hint="eastAsia" w:ascii="宋体" w:hAnsi="宋体" w:eastAsia="宋体" w:cs="宋体"/>
              </w:rPr>
              <w:t>217.00</w:t>
            </w:r>
          </w:p>
        </w:tc>
        <w:tc>
          <w:tcPr>
            <w:tcW w:w="1361" w:type="dxa"/>
            <w:vAlign w:val="center"/>
          </w:tcPr>
          <w:p>
            <w:pPr>
              <w:pStyle w:val="15"/>
              <w:rPr>
                <w:rFonts w:hint="eastAsia" w:ascii="宋体" w:hAnsi="宋体" w:eastAsia="宋体" w:cs="宋体"/>
              </w:rPr>
            </w:pPr>
            <w:r>
              <w:rPr>
                <w:rFonts w:hint="eastAsia" w:ascii="宋体" w:hAnsi="宋体" w:eastAsia="宋体" w:cs="宋体"/>
              </w:rPr>
              <w:t>217.00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992" w:type="dxa"/>
            <w:vAlign w:val="center"/>
          </w:tcPr>
          <w:p>
            <w:pPr>
              <w:pStyle w:val="16"/>
              <w:rPr>
                <w:rFonts w:hint="eastAsia" w:ascii="宋体" w:hAnsi="宋体" w:eastAsia="宋体" w:cs="宋体"/>
              </w:rPr>
            </w:pPr>
            <w:r>
              <w:rPr>
                <w:rFonts w:hint="eastAsia" w:ascii="宋体" w:hAnsi="宋体" w:eastAsia="宋体" w:cs="宋体"/>
              </w:rPr>
              <w:t>2080501</w:t>
            </w:r>
          </w:p>
        </w:tc>
        <w:tc>
          <w:tcPr>
            <w:tcW w:w="4535" w:type="dxa"/>
            <w:vAlign w:val="center"/>
          </w:tcPr>
          <w:p>
            <w:pPr>
              <w:pStyle w:val="16"/>
              <w:rPr>
                <w:rFonts w:hint="eastAsia" w:ascii="宋体" w:hAnsi="宋体" w:eastAsia="宋体" w:cs="宋体"/>
              </w:rPr>
            </w:pPr>
            <w:r>
              <w:rPr>
                <w:rFonts w:hint="eastAsia" w:ascii="宋体" w:hAnsi="宋体" w:eastAsia="宋体" w:cs="宋体"/>
              </w:rPr>
              <w:t>行政单位离退休</w:t>
            </w:r>
          </w:p>
        </w:tc>
        <w:tc>
          <w:tcPr>
            <w:tcW w:w="1361" w:type="dxa"/>
            <w:vAlign w:val="center"/>
          </w:tcPr>
          <w:p>
            <w:pPr>
              <w:pStyle w:val="15"/>
              <w:rPr>
                <w:rFonts w:hint="eastAsia" w:ascii="宋体" w:hAnsi="宋体" w:eastAsia="宋体" w:cs="宋体"/>
              </w:rPr>
            </w:pPr>
            <w:r>
              <w:rPr>
                <w:rFonts w:hint="eastAsia" w:ascii="宋体" w:hAnsi="宋体" w:eastAsia="宋体" w:cs="宋体"/>
              </w:rPr>
              <w:t>129.00</w:t>
            </w:r>
          </w:p>
        </w:tc>
        <w:tc>
          <w:tcPr>
            <w:tcW w:w="1361" w:type="dxa"/>
            <w:vAlign w:val="center"/>
          </w:tcPr>
          <w:p>
            <w:pPr>
              <w:pStyle w:val="15"/>
              <w:rPr>
                <w:rFonts w:hint="eastAsia" w:ascii="宋体" w:hAnsi="宋体" w:eastAsia="宋体" w:cs="宋体"/>
              </w:rPr>
            </w:pPr>
            <w:r>
              <w:rPr>
                <w:rFonts w:hint="eastAsia" w:ascii="宋体" w:hAnsi="宋体" w:eastAsia="宋体" w:cs="宋体"/>
              </w:rPr>
              <w:t>129.00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992" w:type="dxa"/>
            <w:vAlign w:val="center"/>
          </w:tcPr>
          <w:p>
            <w:pPr>
              <w:pStyle w:val="16"/>
              <w:rPr>
                <w:rFonts w:hint="eastAsia" w:ascii="宋体" w:hAnsi="宋体" w:eastAsia="宋体" w:cs="宋体"/>
              </w:rPr>
            </w:pPr>
            <w:r>
              <w:rPr>
                <w:rFonts w:hint="eastAsia" w:ascii="宋体" w:hAnsi="宋体" w:eastAsia="宋体" w:cs="宋体"/>
              </w:rPr>
              <w:t>2080505</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机关事业单位基本养老保险缴费支出</w:t>
            </w:r>
          </w:p>
        </w:tc>
        <w:tc>
          <w:tcPr>
            <w:tcW w:w="1361" w:type="dxa"/>
            <w:vAlign w:val="center"/>
          </w:tcPr>
          <w:p>
            <w:pPr>
              <w:pStyle w:val="15"/>
              <w:rPr>
                <w:rFonts w:hint="eastAsia" w:ascii="宋体" w:hAnsi="宋体" w:eastAsia="宋体" w:cs="宋体"/>
              </w:rPr>
            </w:pPr>
            <w:r>
              <w:rPr>
                <w:rFonts w:hint="eastAsia" w:ascii="宋体" w:hAnsi="宋体" w:eastAsia="宋体" w:cs="宋体"/>
              </w:rPr>
              <w:t>54.00</w:t>
            </w:r>
          </w:p>
        </w:tc>
        <w:tc>
          <w:tcPr>
            <w:tcW w:w="1361" w:type="dxa"/>
            <w:vAlign w:val="center"/>
          </w:tcPr>
          <w:p>
            <w:pPr>
              <w:pStyle w:val="15"/>
              <w:rPr>
                <w:rFonts w:hint="eastAsia" w:ascii="宋体" w:hAnsi="宋体" w:eastAsia="宋体" w:cs="宋体"/>
              </w:rPr>
            </w:pPr>
            <w:r>
              <w:rPr>
                <w:rFonts w:hint="eastAsia" w:ascii="宋体" w:hAnsi="宋体" w:eastAsia="宋体" w:cs="宋体"/>
              </w:rPr>
              <w:t>54.00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992" w:type="dxa"/>
            <w:vAlign w:val="center"/>
          </w:tcPr>
          <w:p>
            <w:pPr>
              <w:pStyle w:val="16"/>
              <w:rPr>
                <w:rFonts w:hint="eastAsia" w:ascii="宋体" w:hAnsi="宋体" w:eastAsia="宋体" w:cs="宋体"/>
              </w:rPr>
            </w:pPr>
            <w:r>
              <w:rPr>
                <w:rFonts w:hint="eastAsia" w:ascii="宋体" w:hAnsi="宋体" w:eastAsia="宋体" w:cs="宋体"/>
              </w:rPr>
              <w:t>2080506</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机关事业单位职业年金缴费支出</w:t>
            </w:r>
          </w:p>
        </w:tc>
        <w:tc>
          <w:tcPr>
            <w:tcW w:w="1361" w:type="dxa"/>
            <w:vAlign w:val="center"/>
          </w:tcPr>
          <w:p>
            <w:pPr>
              <w:pStyle w:val="15"/>
              <w:rPr>
                <w:rFonts w:hint="eastAsia" w:ascii="宋体" w:hAnsi="宋体" w:eastAsia="宋体" w:cs="宋体"/>
              </w:rPr>
            </w:pPr>
            <w:r>
              <w:rPr>
                <w:rFonts w:hint="eastAsia" w:ascii="宋体" w:hAnsi="宋体" w:eastAsia="宋体" w:cs="宋体"/>
              </w:rPr>
              <w:t>34.00</w:t>
            </w:r>
          </w:p>
        </w:tc>
        <w:tc>
          <w:tcPr>
            <w:tcW w:w="1361" w:type="dxa"/>
            <w:vAlign w:val="center"/>
          </w:tcPr>
          <w:p>
            <w:pPr>
              <w:pStyle w:val="15"/>
              <w:rPr>
                <w:rFonts w:hint="eastAsia" w:ascii="宋体" w:hAnsi="宋体" w:eastAsia="宋体" w:cs="宋体"/>
              </w:rPr>
            </w:pPr>
            <w:r>
              <w:rPr>
                <w:rFonts w:hint="eastAsia" w:ascii="宋体" w:hAnsi="宋体" w:eastAsia="宋体" w:cs="宋体"/>
              </w:rPr>
              <w:t>34.00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992" w:type="dxa"/>
            <w:vAlign w:val="center"/>
          </w:tcPr>
          <w:p>
            <w:pPr>
              <w:pStyle w:val="16"/>
              <w:rPr>
                <w:rFonts w:hint="eastAsia" w:ascii="宋体" w:hAnsi="宋体" w:eastAsia="宋体" w:cs="宋体"/>
              </w:rPr>
            </w:pPr>
            <w:r>
              <w:rPr>
                <w:rFonts w:hint="eastAsia" w:ascii="宋体" w:hAnsi="宋体" w:eastAsia="宋体" w:cs="宋体"/>
              </w:rPr>
              <w:t>20808</w:t>
            </w:r>
          </w:p>
        </w:tc>
        <w:tc>
          <w:tcPr>
            <w:tcW w:w="4535" w:type="dxa"/>
            <w:vAlign w:val="center"/>
          </w:tcPr>
          <w:p>
            <w:pPr>
              <w:pStyle w:val="16"/>
              <w:rPr>
                <w:rFonts w:hint="eastAsia" w:ascii="宋体" w:hAnsi="宋体" w:eastAsia="宋体" w:cs="宋体"/>
              </w:rPr>
            </w:pPr>
            <w:r>
              <w:rPr>
                <w:rFonts w:hint="eastAsia" w:ascii="宋体" w:hAnsi="宋体" w:eastAsia="宋体" w:cs="宋体"/>
              </w:rPr>
              <w:t>抚恤</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992" w:type="dxa"/>
            <w:vAlign w:val="center"/>
          </w:tcPr>
          <w:p>
            <w:pPr>
              <w:pStyle w:val="16"/>
              <w:rPr>
                <w:rFonts w:hint="eastAsia" w:ascii="宋体" w:hAnsi="宋体" w:eastAsia="宋体" w:cs="宋体"/>
              </w:rPr>
            </w:pPr>
            <w:r>
              <w:rPr>
                <w:rFonts w:hint="eastAsia" w:ascii="宋体" w:hAnsi="宋体" w:eastAsia="宋体" w:cs="宋体"/>
              </w:rPr>
              <w:t>2080801</w:t>
            </w:r>
          </w:p>
        </w:tc>
        <w:tc>
          <w:tcPr>
            <w:tcW w:w="4535" w:type="dxa"/>
            <w:vAlign w:val="center"/>
          </w:tcPr>
          <w:p>
            <w:pPr>
              <w:pStyle w:val="16"/>
              <w:rPr>
                <w:rFonts w:hint="eastAsia" w:ascii="宋体" w:hAnsi="宋体" w:eastAsia="宋体" w:cs="宋体"/>
              </w:rPr>
            </w:pPr>
            <w:r>
              <w:rPr>
                <w:rFonts w:hint="eastAsia" w:ascii="宋体" w:hAnsi="宋体" w:eastAsia="宋体" w:cs="宋体"/>
              </w:rPr>
              <w:t>死亡抚恤</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r>
              <w:rPr>
                <w:rFonts w:hint="eastAsia" w:ascii="宋体" w:hAnsi="宋体" w:eastAsia="宋体" w:cs="宋体"/>
              </w:rPr>
              <w:t>50.00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992" w:type="dxa"/>
            <w:vAlign w:val="center"/>
          </w:tcPr>
          <w:p>
            <w:pPr>
              <w:pStyle w:val="16"/>
              <w:rPr>
                <w:rFonts w:hint="eastAsia" w:ascii="宋体" w:hAnsi="宋体" w:eastAsia="宋体" w:cs="宋体"/>
              </w:rPr>
            </w:pPr>
            <w:r>
              <w:rPr>
                <w:rFonts w:hint="eastAsia" w:ascii="宋体" w:hAnsi="宋体" w:eastAsia="宋体" w:cs="宋体"/>
              </w:rPr>
              <w:t>221</w:t>
            </w:r>
          </w:p>
        </w:tc>
        <w:tc>
          <w:tcPr>
            <w:tcW w:w="4535" w:type="dxa"/>
            <w:vAlign w:val="center"/>
          </w:tcPr>
          <w:p>
            <w:pPr>
              <w:pStyle w:val="16"/>
              <w:rPr>
                <w:rFonts w:hint="eastAsia" w:ascii="宋体" w:hAnsi="宋体" w:eastAsia="宋体" w:cs="宋体"/>
              </w:rPr>
            </w:pPr>
            <w:r>
              <w:rPr>
                <w:rFonts w:hint="eastAsia" w:ascii="宋体" w:hAnsi="宋体" w:eastAsia="宋体" w:cs="宋体"/>
              </w:rPr>
              <w:t>住房保障支出</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992" w:type="dxa"/>
            <w:vAlign w:val="center"/>
          </w:tcPr>
          <w:p>
            <w:pPr>
              <w:pStyle w:val="16"/>
              <w:rPr>
                <w:rFonts w:hint="eastAsia" w:ascii="宋体" w:hAnsi="宋体" w:eastAsia="宋体" w:cs="宋体"/>
              </w:rPr>
            </w:pPr>
            <w:r>
              <w:rPr>
                <w:rFonts w:hint="eastAsia" w:ascii="宋体" w:hAnsi="宋体" w:eastAsia="宋体" w:cs="宋体"/>
              </w:rPr>
              <w:t>22102</w:t>
            </w:r>
          </w:p>
        </w:tc>
        <w:tc>
          <w:tcPr>
            <w:tcW w:w="4535" w:type="dxa"/>
            <w:vAlign w:val="center"/>
          </w:tcPr>
          <w:p>
            <w:pPr>
              <w:pStyle w:val="16"/>
              <w:rPr>
                <w:rFonts w:hint="eastAsia" w:ascii="宋体" w:hAnsi="宋体" w:eastAsia="宋体" w:cs="宋体"/>
              </w:rPr>
            </w:pPr>
            <w:r>
              <w:rPr>
                <w:rFonts w:hint="eastAsia" w:ascii="宋体" w:hAnsi="宋体" w:eastAsia="宋体" w:cs="宋体"/>
              </w:rPr>
              <w:t>住房改革支出</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992" w:type="dxa"/>
            <w:vAlign w:val="center"/>
          </w:tcPr>
          <w:p>
            <w:pPr>
              <w:pStyle w:val="16"/>
              <w:rPr>
                <w:rFonts w:hint="eastAsia" w:ascii="宋体" w:hAnsi="宋体" w:eastAsia="宋体" w:cs="宋体"/>
              </w:rPr>
            </w:pPr>
            <w:r>
              <w:rPr>
                <w:rFonts w:hint="eastAsia" w:ascii="宋体" w:hAnsi="宋体" w:eastAsia="宋体" w:cs="宋体"/>
              </w:rPr>
              <w:t>2210201</w:t>
            </w:r>
          </w:p>
        </w:tc>
        <w:tc>
          <w:tcPr>
            <w:tcW w:w="4535"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r>
              <w:rPr>
                <w:rFonts w:hint="eastAsia" w:ascii="宋体" w:hAnsi="宋体" w:eastAsia="宋体" w:cs="宋体"/>
              </w:rPr>
              <w:t>41.00</w:t>
            </w: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c>
          <w:tcPr>
            <w:tcW w:w="1361" w:type="dxa"/>
            <w:vAlign w:val="center"/>
          </w:tcPr>
          <w:p>
            <w:pPr>
              <w:pStyle w:val="15"/>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3402"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w:t>
            </w:r>
            <w:r>
              <w:rPr>
                <w:rFonts w:hint="eastAsia" w:ascii="宋体" w:hAnsi="宋体" w:eastAsia="宋体" w:cs="宋体"/>
                <w:lang w:eastAsia="zh-CN"/>
              </w:rPr>
              <w:t>年</w:t>
            </w:r>
            <w:r>
              <w:rPr>
                <w:rFonts w:hint="eastAsia" w:ascii="宋体" w:hAnsi="宋体" w:eastAsia="宋体" w:cs="宋体"/>
              </w:rPr>
              <w:t>度：2023</w:t>
            </w:r>
          </w:p>
        </w:tc>
        <w:tc>
          <w:tcPr>
            <w:tcW w:w="5896" w:type="dxa"/>
            <w:gridSpan w:val="4"/>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4876" w:type="dxa"/>
            <w:gridSpan w:val="2"/>
            <w:vAlign w:val="center"/>
          </w:tcPr>
          <w:p>
            <w:pPr>
              <w:pStyle w:val="14"/>
              <w:rPr>
                <w:rFonts w:hint="eastAsia" w:ascii="宋体" w:hAnsi="宋体" w:eastAsia="宋体" w:cs="宋体"/>
              </w:rPr>
            </w:pPr>
            <w:r>
              <w:rPr>
                <w:rFonts w:hint="eastAsia" w:ascii="宋体" w:hAnsi="宋体" w:eastAsia="宋体" w:cs="宋体"/>
              </w:rPr>
              <w:t>收入</w:t>
            </w:r>
          </w:p>
        </w:tc>
        <w:tc>
          <w:tcPr>
            <w:tcW w:w="9298" w:type="dxa"/>
            <w:gridSpan w:val="5"/>
            <w:vAlign w:val="center"/>
          </w:tcPr>
          <w:p>
            <w:pPr>
              <w:pStyle w:val="14"/>
              <w:rPr>
                <w:rFonts w:hint="eastAsia" w:ascii="宋体" w:hAnsi="宋体" w:eastAsia="宋体" w:cs="宋体"/>
              </w:rPr>
            </w:pPr>
            <w:r>
              <w:rPr>
                <w:rFonts w:hint="eastAsia" w:ascii="宋体" w:hAnsi="宋体" w:eastAsia="宋体" w:cs="宋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3402" w:type="dxa"/>
            <w:vAlign w:val="center"/>
          </w:tcPr>
          <w:p>
            <w:pPr>
              <w:pStyle w:val="14"/>
              <w:rPr>
                <w:rFonts w:hint="eastAsia" w:ascii="宋体" w:hAnsi="宋体" w:eastAsia="宋体" w:cs="宋体"/>
              </w:rPr>
            </w:pPr>
            <w:r>
              <w:rPr>
                <w:rFonts w:hint="eastAsia" w:ascii="宋体" w:hAnsi="宋体" w:eastAsia="宋体" w:cs="宋体"/>
              </w:rPr>
              <w:t>项  目</w:t>
            </w:r>
          </w:p>
        </w:tc>
        <w:tc>
          <w:tcPr>
            <w:tcW w:w="1474" w:type="dxa"/>
            <w:vAlign w:val="center"/>
          </w:tcPr>
          <w:p>
            <w:pPr>
              <w:pStyle w:val="14"/>
              <w:rPr>
                <w:rFonts w:hint="eastAsia" w:ascii="宋体" w:hAnsi="宋体" w:eastAsia="宋体" w:cs="宋体"/>
              </w:rPr>
            </w:pPr>
            <w:r>
              <w:rPr>
                <w:rFonts w:hint="eastAsia" w:ascii="宋体" w:hAnsi="宋体" w:eastAsia="宋体" w:cs="宋体"/>
              </w:rPr>
              <w:t>金额</w:t>
            </w:r>
          </w:p>
        </w:tc>
        <w:tc>
          <w:tcPr>
            <w:tcW w:w="3402" w:type="dxa"/>
            <w:vAlign w:val="center"/>
          </w:tcPr>
          <w:p>
            <w:pPr>
              <w:pStyle w:val="14"/>
              <w:rPr>
                <w:rFonts w:hint="eastAsia" w:ascii="宋体" w:hAnsi="宋体" w:eastAsia="宋体" w:cs="宋体"/>
              </w:rPr>
            </w:pPr>
            <w:r>
              <w:rPr>
                <w:rFonts w:hint="eastAsia" w:ascii="宋体" w:hAnsi="宋体" w:eastAsia="宋体" w:cs="宋体"/>
              </w:rPr>
              <w:t>项  目</w:t>
            </w:r>
          </w:p>
        </w:tc>
        <w:tc>
          <w:tcPr>
            <w:tcW w:w="1474" w:type="dxa"/>
            <w:vAlign w:val="center"/>
          </w:tcPr>
          <w:p>
            <w:pPr>
              <w:pStyle w:val="14"/>
              <w:rPr>
                <w:rFonts w:hint="eastAsia" w:ascii="宋体" w:hAnsi="宋体" w:eastAsia="宋体" w:cs="宋体"/>
              </w:rPr>
            </w:pPr>
            <w:r>
              <w:rPr>
                <w:rFonts w:hint="eastAsia" w:ascii="宋体" w:hAnsi="宋体" w:eastAsia="宋体" w:cs="宋体"/>
              </w:rPr>
              <w:t>合计</w:t>
            </w:r>
          </w:p>
        </w:tc>
        <w:tc>
          <w:tcPr>
            <w:tcW w:w="1474" w:type="dxa"/>
            <w:vAlign w:val="center"/>
          </w:tcPr>
          <w:p>
            <w:pPr>
              <w:pStyle w:val="14"/>
              <w:rPr>
                <w:rFonts w:hint="eastAsia" w:ascii="宋体" w:hAnsi="宋体" w:eastAsia="宋体" w:cs="宋体"/>
              </w:rPr>
            </w:pPr>
            <w:r>
              <w:rPr>
                <w:rFonts w:hint="eastAsia" w:ascii="宋体" w:hAnsi="宋体" w:eastAsia="宋体" w:cs="宋体"/>
              </w:rPr>
              <w:t>一般公共预算财政拨款</w:t>
            </w:r>
          </w:p>
        </w:tc>
        <w:tc>
          <w:tcPr>
            <w:tcW w:w="1474" w:type="dxa"/>
            <w:vAlign w:val="center"/>
          </w:tcPr>
          <w:p>
            <w:pPr>
              <w:pStyle w:val="14"/>
              <w:rPr>
                <w:rFonts w:hint="eastAsia" w:ascii="宋体" w:hAnsi="宋体" w:eastAsia="宋体" w:cs="宋体"/>
              </w:rPr>
            </w:pPr>
            <w:r>
              <w:rPr>
                <w:rFonts w:hint="eastAsia" w:ascii="宋体" w:hAnsi="宋体" w:eastAsia="宋体" w:cs="宋体"/>
              </w:rPr>
              <w:t>政府性基金预算财政    拨款</w:t>
            </w:r>
          </w:p>
        </w:tc>
        <w:tc>
          <w:tcPr>
            <w:tcW w:w="1474" w:type="dxa"/>
            <w:vAlign w:val="center"/>
          </w:tcPr>
          <w:p>
            <w:pPr>
              <w:pStyle w:val="14"/>
              <w:rPr>
                <w:rFonts w:hint="eastAsia" w:ascii="宋体" w:hAnsi="宋体" w:eastAsia="宋体" w:cs="宋体"/>
              </w:rPr>
            </w:pPr>
            <w:r>
              <w:rPr>
                <w:rFonts w:hint="eastAsia" w:ascii="宋体" w:hAnsi="宋体" w:eastAsia="宋体" w:cs="宋体"/>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3402" w:type="dxa"/>
            <w:vAlign w:val="center"/>
          </w:tcPr>
          <w:p>
            <w:pPr>
              <w:pStyle w:val="14"/>
              <w:rPr>
                <w:rFonts w:hint="eastAsia" w:ascii="宋体" w:hAnsi="宋体" w:eastAsia="宋体" w:cs="宋体"/>
              </w:rPr>
            </w:pPr>
            <w:r>
              <w:rPr>
                <w:rFonts w:hint="eastAsia" w:ascii="宋体" w:hAnsi="宋体" w:eastAsia="宋体" w:cs="宋体"/>
              </w:rPr>
              <w:t>1</w:t>
            </w:r>
          </w:p>
        </w:tc>
        <w:tc>
          <w:tcPr>
            <w:tcW w:w="1474" w:type="dxa"/>
            <w:vAlign w:val="center"/>
          </w:tcPr>
          <w:p>
            <w:pPr>
              <w:pStyle w:val="14"/>
              <w:rPr>
                <w:rFonts w:hint="eastAsia" w:ascii="宋体" w:hAnsi="宋体" w:eastAsia="宋体" w:cs="宋体"/>
              </w:rPr>
            </w:pPr>
            <w:r>
              <w:rPr>
                <w:rFonts w:hint="eastAsia" w:ascii="宋体" w:hAnsi="宋体" w:eastAsia="宋体" w:cs="宋体"/>
              </w:rPr>
              <w:t>2</w:t>
            </w:r>
          </w:p>
        </w:tc>
        <w:tc>
          <w:tcPr>
            <w:tcW w:w="3402" w:type="dxa"/>
            <w:vAlign w:val="center"/>
          </w:tcPr>
          <w:p>
            <w:pPr>
              <w:pStyle w:val="14"/>
              <w:rPr>
                <w:rFonts w:hint="eastAsia" w:ascii="宋体" w:hAnsi="宋体" w:eastAsia="宋体" w:cs="宋体"/>
              </w:rPr>
            </w:pPr>
            <w:r>
              <w:rPr>
                <w:rFonts w:hint="eastAsia" w:ascii="宋体" w:hAnsi="宋体" w:eastAsia="宋体" w:cs="宋体"/>
              </w:rPr>
              <w:t>3</w:t>
            </w:r>
          </w:p>
        </w:tc>
        <w:tc>
          <w:tcPr>
            <w:tcW w:w="1474" w:type="dxa"/>
            <w:vAlign w:val="center"/>
          </w:tcPr>
          <w:p>
            <w:pPr>
              <w:pStyle w:val="14"/>
              <w:rPr>
                <w:rFonts w:hint="eastAsia" w:ascii="宋体" w:hAnsi="宋体" w:eastAsia="宋体" w:cs="宋体"/>
              </w:rPr>
            </w:pPr>
            <w:r>
              <w:rPr>
                <w:rFonts w:hint="eastAsia" w:ascii="宋体" w:hAnsi="宋体" w:eastAsia="宋体" w:cs="宋体"/>
              </w:rPr>
              <w:t>4</w:t>
            </w:r>
          </w:p>
        </w:tc>
        <w:tc>
          <w:tcPr>
            <w:tcW w:w="1474" w:type="dxa"/>
            <w:vAlign w:val="center"/>
          </w:tcPr>
          <w:p>
            <w:pPr>
              <w:pStyle w:val="14"/>
              <w:rPr>
                <w:rFonts w:hint="eastAsia" w:ascii="宋体" w:hAnsi="宋体" w:eastAsia="宋体" w:cs="宋体"/>
              </w:rPr>
            </w:pPr>
            <w:r>
              <w:rPr>
                <w:rFonts w:hint="eastAsia" w:ascii="宋体" w:hAnsi="宋体" w:eastAsia="宋体" w:cs="宋体"/>
              </w:rPr>
              <w:t>5</w:t>
            </w:r>
          </w:p>
        </w:tc>
        <w:tc>
          <w:tcPr>
            <w:tcW w:w="1474" w:type="dxa"/>
            <w:vAlign w:val="center"/>
          </w:tcPr>
          <w:p>
            <w:pPr>
              <w:pStyle w:val="14"/>
              <w:rPr>
                <w:rFonts w:hint="eastAsia" w:ascii="宋体" w:hAnsi="宋体" w:eastAsia="宋体" w:cs="宋体"/>
              </w:rPr>
            </w:pPr>
            <w:r>
              <w:rPr>
                <w:rFonts w:hint="eastAsia" w:ascii="宋体" w:hAnsi="宋体" w:eastAsia="宋体" w:cs="宋体"/>
              </w:rPr>
              <w:t>6</w:t>
            </w:r>
          </w:p>
        </w:tc>
        <w:tc>
          <w:tcPr>
            <w:tcW w:w="1474" w:type="dxa"/>
            <w:vAlign w:val="center"/>
          </w:tcPr>
          <w:p>
            <w:pPr>
              <w:pStyle w:val="14"/>
              <w:rPr>
                <w:rFonts w:hint="eastAsia" w:ascii="宋体" w:hAnsi="宋体" w:eastAsia="宋体" w:cs="宋体"/>
              </w:rPr>
            </w:pPr>
            <w:r>
              <w:rPr>
                <w:rFonts w:hint="eastAsia" w:ascii="宋体" w:hAnsi="宋体" w:eastAsia="宋体" w:cs="宋体"/>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3402" w:type="dxa"/>
            <w:vAlign w:val="center"/>
          </w:tcPr>
          <w:p>
            <w:pPr>
              <w:pStyle w:val="16"/>
              <w:rPr>
                <w:rFonts w:hint="eastAsia" w:ascii="宋体" w:hAnsi="宋体" w:eastAsia="宋体" w:cs="宋体"/>
              </w:rPr>
            </w:pPr>
            <w:r>
              <w:rPr>
                <w:rFonts w:hint="eastAsia" w:ascii="宋体" w:hAnsi="宋体" w:eastAsia="宋体" w:cs="宋体"/>
              </w:rPr>
              <w:t>一、一般公共预算拨款</w:t>
            </w:r>
          </w:p>
        </w:tc>
        <w:tc>
          <w:tcPr>
            <w:tcW w:w="1474" w:type="dxa"/>
            <w:vAlign w:val="center"/>
          </w:tcPr>
          <w:p>
            <w:pPr>
              <w:pStyle w:val="15"/>
              <w:rPr>
                <w:rFonts w:hint="eastAsia" w:ascii="宋体" w:hAnsi="宋体" w:eastAsia="宋体" w:cs="宋体"/>
              </w:rPr>
            </w:pPr>
            <w:r>
              <w:rPr>
                <w:rFonts w:hint="eastAsia" w:ascii="宋体" w:hAnsi="宋体" w:eastAsia="宋体" w:cs="宋体"/>
              </w:rPr>
              <w:t>1520.00</w:t>
            </w:r>
          </w:p>
        </w:tc>
        <w:tc>
          <w:tcPr>
            <w:tcW w:w="3402" w:type="dxa"/>
            <w:vAlign w:val="center"/>
          </w:tcPr>
          <w:p>
            <w:pPr>
              <w:pStyle w:val="16"/>
              <w:rPr>
                <w:rFonts w:hint="eastAsia" w:ascii="宋体" w:hAnsi="宋体" w:eastAsia="宋体" w:cs="宋体"/>
              </w:rPr>
            </w:pPr>
            <w:r>
              <w:rPr>
                <w:rFonts w:hint="eastAsia" w:ascii="宋体" w:hAnsi="宋体" w:eastAsia="宋体" w:cs="宋体"/>
              </w:rPr>
              <w:t>一、一般公共服务支出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3402" w:type="dxa"/>
            <w:vAlign w:val="center"/>
          </w:tcPr>
          <w:p>
            <w:pPr>
              <w:pStyle w:val="16"/>
              <w:rPr>
                <w:rFonts w:hint="eastAsia" w:ascii="宋体" w:hAnsi="宋体" w:eastAsia="宋体" w:cs="宋体"/>
              </w:rPr>
            </w:pPr>
            <w:r>
              <w:rPr>
                <w:rFonts w:hint="eastAsia" w:ascii="宋体" w:hAnsi="宋体" w:eastAsia="宋体" w:cs="宋体"/>
              </w:rPr>
              <w:t>二、政府性基金预算拨款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二、外交支出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3402" w:type="dxa"/>
            <w:vAlign w:val="center"/>
          </w:tcPr>
          <w:p>
            <w:pPr>
              <w:pStyle w:val="16"/>
              <w:rPr>
                <w:rFonts w:hint="eastAsia" w:ascii="宋体" w:hAnsi="宋体" w:eastAsia="宋体" w:cs="宋体"/>
              </w:rPr>
            </w:pPr>
            <w:r>
              <w:rPr>
                <w:rFonts w:hint="eastAsia" w:ascii="宋体" w:hAnsi="宋体" w:eastAsia="宋体" w:cs="宋体"/>
              </w:rPr>
              <w:t>三、国有资本经营预算拨款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三、国防支出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四、公共安全支出</w:t>
            </w:r>
          </w:p>
        </w:tc>
        <w:tc>
          <w:tcPr>
            <w:tcW w:w="1474" w:type="dxa"/>
            <w:vAlign w:val="center"/>
          </w:tcPr>
          <w:p>
            <w:pPr>
              <w:pStyle w:val="15"/>
              <w:rPr>
                <w:rFonts w:hint="eastAsia" w:ascii="宋体" w:hAnsi="宋体" w:eastAsia="宋体" w:cs="宋体"/>
              </w:rPr>
            </w:pPr>
            <w:r>
              <w:rPr>
                <w:rFonts w:hint="eastAsia" w:ascii="宋体" w:hAnsi="宋体" w:eastAsia="宋体" w:cs="宋体"/>
              </w:rPr>
              <w:t>1212.00</w:t>
            </w:r>
          </w:p>
        </w:tc>
        <w:tc>
          <w:tcPr>
            <w:tcW w:w="1474" w:type="dxa"/>
            <w:vAlign w:val="center"/>
          </w:tcPr>
          <w:p>
            <w:pPr>
              <w:pStyle w:val="15"/>
              <w:rPr>
                <w:rFonts w:hint="eastAsia" w:ascii="宋体" w:hAnsi="宋体" w:eastAsia="宋体" w:cs="宋体"/>
              </w:rPr>
            </w:pPr>
            <w:r>
              <w:rPr>
                <w:rFonts w:hint="eastAsia" w:ascii="宋体" w:hAnsi="宋体" w:eastAsia="宋体" w:cs="宋体"/>
              </w:rPr>
              <w:t>1212.00</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五、教育支出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六、科学技术支出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七、文化旅游体育与传媒支出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八、社会保障和就业支出</w:t>
            </w:r>
          </w:p>
        </w:tc>
        <w:tc>
          <w:tcPr>
            <w:tcW w:w="1474" w:type="dxa"/>
            <w:vAlign w:val="center"/>
          </w:tcPr>
          <w:p>
            <w:pPr>
              <w:pStyle w:val="15"/>
              <w:rPr>
                <w:rFonts w:hint="eastAsia" w:ascii="宋体" w:hAnsi="宋体" w:eastAsia="宋体" w:cs="宋体"/>
              </w:rPr>
            </w:pPr>
            <w:r>
              <w:rPr>
                <w:rFonts w:hint="eastAsia" w:ascii="宋体" w:hAnsi="宋体" w:eastAsia="宋体" w:cs="宋体"/>
              </w:rPr>
              <w:t>267.00</w:t>
            </w:r>
          </w:p>
        </w:tc>
        <w:tc>
          <w:tcPr>
            <w:tcW w:w="1474" w:type="dxa"/>
            <w:vAlign w:val="center"/>
          </w:tcPr>
          <w:p>
            <w:pPr>
              <w:pStyle w:val="15"/>
              <w:rPr>
                <w:rFonts w:hint="eastAsia" w:ascii="宋体" w:hAnsi="宋体" w:eastAsia="宋体" w:cs="宋体"/>
              </w:rPr>
            </w:pPr>
            <w:r>
              <w:rPr>
                <w:rFonts w:hint="eastAsia" w:ascii="宋体" w:hAnsi="宋体" w:eastAsia="宋体" w:cs="宋体"/>
              </w:rPr>
              <w:t>267.00</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九、社会保险基金支出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十、卫生健康支出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十一、节能环保支出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十二、城乡社区支出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十三、农林水支出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十四、交通运输支出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十五、资源勘探工业信息等支出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十六、商业服务业等支出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十七、金融支出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18</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十八、援助其他地区支出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19</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十九、自然资源海洋气象等支出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20</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二十、住房保障支出</w:t>
            </w:r>
          </w:p>
        </w:tc>
        <w:tc>
          <w:tcPr>
            <w:tcW w:w="1474" w:type="dxa"/>
            <w:vAlign w:val="center"/>
          </w:tcPr>
          <w:p>
            <w:pPr>
              <w:pStyle w:val="15"/>
              <w:rPr>
                <w:rFonts w:hint="eastAsia" w:ascii="宋体" w:hAnsi="宋体" w:eastAsia="宋体" w:cs="宋体"/>
              </w:rPr>
            </w:pPr>
            <w:r>
              <w:rPr>
                <w:rFonts w:hint="eastAsia" w:ascii="宋体" w:hAnsi="宋体" w:eastAsia="宋体" w:cs="宋体"/>
              </w:rPr>
              <w:t>41.00</w:t>
            </w:r>
          </w:p>
        </w:tc>
        <w:tc>
          <w:tcPr>
            <w:tcW w:w="1474" w:type="dxa"/>
            <w:vAlign w:val="center"/>
          </w:tcPr>
          <w:p>
            <w:pPr>
              <w:pStyle w:val="15"/>
              <w:rPr>
                <w:rFonts w:hint="eastAsia" w:ascii="宋体" w:hAnsi="宋体" w:eastAsia="宋体" w:cs="宋体"/>
              </w:rPr>
            </w:pPr>
            <w:r>
              <w:rPr>
                <w:rFonts w:hint="eastAsia" w:ascii="宋体" w:hAnsi="宋体" w:eastAsia="宋体" w:cs="宋体"/>
              </w:rPr>
              <w:t>41.00</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21</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二十一、粮油物资储备支出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22</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二十二、国有资本经营预算支出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23</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二十三、灾害防治及应急管理支出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24</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二十四、预备费</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25</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二十五、其他支出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26</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二十六、转移性支出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27</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二十七、债务还本支出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28</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二十八、债务付息支出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29</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二十九、债务发行费用支出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30</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三十、抗疫特别国债安排的支出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31</w:t>
            </w: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三十一、与上级财政地方债往来性支出</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32</w:t>
            </w:r>
          </w:p>
        </w:tc>
        <w:tc>
          <w:tcPr>
            <w:tcW w:w="3402" w:type="dxa"/>
            <w:vAlign w:val="center"/>
          </w:tcPr>
          <w:p>
            <w:pPr>
              <w:pStyle w:val="18"/>
              <w:rPr>
                <w:rFonts w:hint="eastAsia" w:ascii="宋体" w:hAnsi="宋体" w:eastAsia="宋体" w:cs="宋体"/>
              </w:rPr>
            </w:pPr>
            <w:r>
              <w:rPr>
                <w:rFonts w:hint="eastAsia" w:ascii="宋体" w:hAnsi="宋体" w:eastAsia="宋体" w:cs="宋体"/>
              </w:rPr>
              <w:t>本年收入合计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3402" w:type="dxa"/>
            <w:vAlign w:val="center"/>
          </w:tcPr>
          <w:p>
            <w:pPr>
              <w:pStyle w:val="18"/>
              <w:rPr>
                <w:rFonts w:hint="eastAsia" w:ascii="宋体" w:hAnsi="宋体" w:eastAsia="宋体" w:cs="宋体"/>
              </w:rPr>
            </w:pPr>
            <w:r>
              <w:rPr>
                <w:rFonts w:hint="eastAsia" w:ascii="宋体" w:hAnsi="宋体" w:eastAsia="宋体" w:cs="宋体"/>
              </w:rPr>
              <w:t>本年支出合计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p>
        </w:tc>
        <w:tc>
          <w:tcPr>
            <w:tcW w:w="1474"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33</w:t>
            </w:r>
          </w:p>
        </w:tc>
        <w:tc>
          <w:tcPr>
            <w:tcW w:w="3402" w:type="dxa"/>
            <w:vAlign w:val="center"/>
          </w:tcPr>
          <w:p>
            <w:pPr>
              <w:pStyle w:val="16"/>
              <w:rPr>
                <w:rFonts w:hint="eastAsia" w:ascii="宋体" w:hAnsi="宋体" w:eastAsia="宋体" w:cs="宋体"/>
              </w:rPr>
            </w:pPr>
            <w:r>
              <w:rPr>
                <w:rFonts w:hint="eastAsia" w:ascii="宋体" w:hAnsi="宋体" w:eastAsia="宋体" w:cs="宋体"/>
              </w:rPr>
              <w:t>年初财政拨款结转和结余</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r>
              <w:rPr>
                <w:rFonts w:hint="eastAsia" w:ascii="宋体" w:hAnsi="宋体" w:eastAsia="宋体" w:cs="宋体"/>
              </w:rPr>
              <w:t>年末财政拨款结转和结余</w:t>
            </w: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34</w:t>
            </w:r>
          </w:p>
        </w:tc>
        <w:tc>
          <w:tcPr>
            <w:tcW w:w="3402" w:type="dxa"/>
            <w:vAlign w:val="center"/>
          </w:tcPr>
          <w:p>
            <w:pPr>
              <w:pStyle w:val="16"/>
              <w:rPr>
                <w:rFonts w:hint="eastAsia" w:ascii="宋体" w:hAnsi="宋体" w:eastAsia="宋体" w:cs="宋体"/>
              </w:rPr>
            </w:pPr>
            <w:r>
              <w:rPr>
                <w:rFonts w:hint="eastAsia" w:ascii="宋体" w:hAnsi="宋体" w:eastAsia="宋体" w:cs="宋体"/>
              </w:rPr>
              <w:t>一、一般公共预算拨款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35</w:t>
            </w:r>
          </w:p>
        </w:tc>
        <w:tc>
          <w:tcPr>
            <w:tcW w:w="3402" w:type="dxa"/>
            <w:vAlign w:val="center"/>
          </w:tcPr>
          <w:p>
            <w:pPr>
              <w:pStyle w:val="16"/>
              <w:rPr>
                <w:rFonts w:hint="eastAsia" w:ascii="宋体" w:hAnsi="宋体" w:eastAsia="宋体" w:cs="宋体"/>
              </w:rPr>
            </w:pPr>
            <w:r>
              <w:rPr>
                <w:rFonts w:hint="eastAsia" w:ascii="宋体" w:hAnsi="宋体" w:eastAsia="宋体" w:cs="宋体"/>
              </w:rPr>
              <w:t>二、政府性基金预算拨款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36</w:t>
            </w:r>
          </w:p>
        </w:tc>
        <w:tc>
          <w:tcPr>
            <w:tcW w:w="3402" w:type="dxa"/>
            <w:vAlign w:val="center"/>
          </w:tcPr>
          <w:p>
            <w:pPr>
              <w:pStyle w:val="16"/>
              <w:rPr>
                <w:rFonts w:hint="eastAsia" w:ascii="宋体" w:hAnsi="宋体" w:eastAsia="宋体" w:cs="宋体"/>
              </w:rPr>
            </w:pPr>
            <w:r>
              <w:rPr>
                <w:rFonts w:hint="eastAsia" w:ascii="宋体" w:hAnsi="宋体" w:eastAsia="宋体" w:cs="宋体"/>
              </w:rPr>
              <w:t>三、国有资本经营预算拨款</w:t>
            </w:r>
          </w:p>
        </w:tc>
        <w:tc>
          <w:tcPr>
            <w:tcW w:w="1474" w:type="dxa"/>
            <w:vAlign w:val="center"/>
          </w:tcPr>
          <w:p>
            <w:pPr>
              <w:pStyle w:val="15"/>
              <w:rPr>
                <w:rFonts w:hint="eastAsia" w:ascii="宋体" w:hAnsi="宋体" w:eastAsia="宋体" w:cs="宋体"/>
              </w:rPr>
            </w:pPr>
          </w:p>
        </w:tc>
        <w:tc>
          <w:tcPr>
            <w:tcW w:w="3402" w:type="dxa"/>
            <w:vAlign w:val="center"/>
          </w:tcPr>
          <w:p>
            <w:pPr>
              <w:pStyle w:val="16"/>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c>
          <w:tcPr>
            <w:tcW w:w="1474"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37</w:t>
            </w:r>
          </w:p>
        </w:tc>
        <w:tc>
          <w:tcPr>
            <w:tcW w:w="3402" w:type="dxa"/>
            <w:vAlign w:val="center"/>
          </w:tcPr>
          <w:p>
            <w:pPr>
              <w:pStyle w:val="18"/>
              <w:rPr>
                <w:rFonts w:hint="eastAsia" w:ascii="宋体" w:hAnsi="宋体" w:eastAsia="宋体" w:cs="宋体"/>
              </w:rPr>
            </w:pPr>
            <w:r>
              <w:rPr>
                <w:rFonts w:hint="eastAsia" w:ascii="宋体" w:hAnsi="宋体" w:eastAsia="宋体" w:cs="宋体"/>
              </w:rPr>
              <w:t>收入总计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3402" w:type="dxa"/>
            <w:vAlign w:val="center"/>
          </w:tcPr>
          <w:p>
            <w:pPr>
              <w:pStyle w:val="18"/>
              <w:rPr>
                <w:rFonts w:hint="eastAsia" w:ascii="宋体" w:hAnsi="宋体" w:eastAsia="宋体" w:cs="宋体"/>
              </w:rPr>
            </w:pPr>
            <w:r>
              <w:rPr>
                <w:rFonts w:hint="eastAsia" w:ascii="宋体" w:hAnsi="宋体" w:eastAsia="宋体" w:cs="宋体"/>
              </w:rPr>
              <w:t>支出总计</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r>
              <w:rPr>
                <w:rFonts w:hint="eastAsia" w:ascii="宋体" w:hAnsi="宋体" w:eastAsia="宋体" w:cs="宋体"/>
              </w:rPr>
              <w:t>1520.00</w:t>
            </w:r>
          </w:p>
        </w:tc>
        <w:tc>
          <w:tcPr>
            <w:tcW w:w="1474" w:type="dxa"/>
            <w:vAlign w:val="center"/>
          </w:tcPr>
          <w:p>
            <w:pPr>
              <w:pStyle w:val="19"/>
              <w:rPr>
                <w:rFonts w:hint="eastAsia" w:ascii="宋体" w:hAnsi="宋体" w:eastAsia="宋体" w:cs="宋体"/>
              </w:rPr>
            </w:pPr>
          </w:p>
        </w:tc>
        <w:tc>
          <w:tcPr>
            <w:tcW w:w="1474" w:type="dxa"/>
            <w:vAlign w:val="center"/>
          </w:tcPr>
          <w:p>
            <w:pPr>
              <w:pStyle w:val="19"/>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1191" w:type="dxa"/>
            <w:vAlign w:val="center"/>
          </w:tcPr>
          <w:p>
            <w:pPr>
              <w:pStyle w:val="20"/>
              <w:rPr>
                <w:rFonts w:hint="eastAsia" w:ascii="宋体" w:hAnsi="宋体" w:eastAsia="宋体" w:cs="宋体"/>
              </w:rPr>
            </w:pPr>
          </w:p>
        </w:tc>
        <w:tc>
          <w:tcPr>
            <w:tcW w:w="4535" w:type="dxa"/>
            <w:vAlign w:val="center"/>
          </w:tcPr>
          <w:p>
            <w:pPr>
              <w:pStyle w:val="18"/>
              <w:rPr>
                <w:rFonts w:hint="eastAsia" w:ascii="宋体" w:hAnsi="宋体" w:eastAsia="宋体" w:cs="宋体"/>
              </w:rPr>
            </w:pPr>
            <w:r>
              <w:rPr>
                <w:rFonts w:hint="eastAsia" w:ascii="宋体" w:hAnsi="宋体" w:eastAsia="宋体" w:cs="宋体"/>
              </w:rPr>
              <w:t>合计</w:t>
            </w:r>
          </w:p>
        </w:tc>
        <w:tc>
          <w:tcPr>
            <w:tcW w:w="2551" w:type="dxa"/>
            <w:vAlign w:val="center"/>
          </w:tcPr>
          <w:p>
            <w:pPr>
              <w:pStyle w:val="19"/>
              <w:rPr>
                <w:rFonts w:hint="eastAsia" w:ascii="宋体" w:hAnsi="宋体" w:eastAsia="宋体" w:cs="宋体"/>
              </w:rPr>
            </w:pPr>
            <w:r>
              <w:rPr>
                <w:rFonts w:hint="eastAsia" w:ascii="宋体" w:hAnsi="宋体" w:eastAsia="宋体" w:cs="宋体"/>
              </w:rPr>
              <w:t>1520.00</w:t>
            </w:r>
          </w:p>
        </w:tc>
        <w:tc>
          <w:tcPr>
            <w:tcW w:w="2551" w:type="dxa"/>
            <w:vAlign w:val="center"/>
          </w:tcPr>
          <w:p>
            <w:pPr>
              <w:pStyle w:val="19"/>
              <w:rPr>
                <w:rFonts w:hint="eastAsia" w:ascii="宋体" w:hAnsi="宋体" w:eastAsia="宋体" w:cs="宋体"/>
              </w:rPr>
            </w:pPr>
            <w:r>
              <w:rPr>
                <w:rFonts w:hint="eastAsia" w:ascii="宋体" w:hAnsi="宋体" w:eastAsia="宋体" w:cs="宋体"/>
              </w:rPr>
              <w:t>1045.00</w:t>
            </w:r>
          </w:p>
        </w:tc>
        <w:tc>
          <w:tcPr>
            <w:tcW w:w="2551" w:type="dxa"/>
            <w:vAlign w:val="center"/>
          </w:tcPr>
          <w:p>
            <w:pPr>
              <w:pStyle w:val="19"/>
              <w:rPr>
                <w:rFonts w:hint="eastAsia" w:ascii="宋体" w:hAnsi="宋体" w:eastAsia="宋体" w:cs="宋体"/>
              </w:rPr>
            </w:pPr>
            <w:r>
              <w:rPr>
                <w:rFonts w:hint="eastAsia" w:ascii="宋体" w:hAnsi="宋体" w:eastAsia="宋体" w:cs="宋体"/>
              </w:rP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1191" w:type="dxa"/>
            <w:vAlign w:val="center"/>
          </w:tcPr>
          <w:p>
            <w:pPr>
              <w:pStyle w:val="16"/>
              <w:rPr>
                <w:rFonts w:hint="eastAsia" w:ascii="宋体" w:hAnsi="宋体" w:eastAsia="宋体" w:cs="宋体"/>
              </w:rPr>
            </w:pPr>
            <w:r>
              <w:rPr>
                <w:rFonts w:hint="eastAsia" w:ascii="宋体" w:hAnsi="宋体" w:eastAsia="宋体" w:cs="宋体"/>
              </w:rPr>
              <w:t>204</w:t>
            </w:r>
          </w:p>
        </w:tc>
        <w:tc>
          <w:tcPr>
            <w:tcW w:w="4535" w:type="dxa"/>
            <w:vAlign w:val="center"/>
          </w:tcPr>
          <w:p>
            <w:pPr>
              <w:pStyle w:val="16"/>
              <w:rPr>
                <w:rFonts w:hint="eastAsia" w:ascii="宋体" w:hAnsi="宋体" w:eastAsia="宋体" w:cs="宋体"/>
              </w:rPr>
            </w:pPr>
            <w:r>
              <w:rPr>
                <w:rFonts w:hint="eastAsia" w:ascii="宋体" w:hAnsi="宋体" w:eastAsia="宋体" w:cs="宋体"/>
              </w:rPr>
              <w:t>公共安全支出</w:t>
            </w:r>
          </w:p>
        </w:tc>
        <w:tc>
          <w:tcPr>
            <w:tcW w:w="2551" w:type="dxa"/>
            <w:vAlign w:val="center"/>
          </w:tcPr>
          <w:p>
            <w:pPr>
              <w:pStyle w:val="15"/>
              <w:rPr>
                <w:rFonts w:hint="eastAsia" w:ascii="宋体" w:hAnsi="宋体" w:eastAsia="宋体" w:cs="宋体"/>
              </w:rPr>
            </w:pPr>
            <w:r>
              <w:rPr>
                <w:rFonts w:hint="eastAsia" w:ascii="宋体" w:hAnsi="宋体" w:eastAsia="宋体" w:cs="宋体"/>
              </w:rPr>
              <w:t>1212.00</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r>
              <w:rPr>
                <w:rFonts w:hint="eastAsia" w:ascii="宋体" w:hAnsi="宋体" w:eastAsia="宋体" w:cs="宋体"/>
              </w:rP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1191" w:type="dxa"/>
            <w:vAlign w:val="center"/>
          </w:tcPr>
          <w:p>
            <w:pPr>
              <w:pStyle w:val="16"/>
              <w:rPr>
                <w:rFonts w:hint="eastAsia" w:ascii="宋体" w:hAnsi="宋体" w:eastAsia="宋体" w:cs="宋体"/>
              </w:rPr>
            </w:pPr>
            <w:r>
              <w:rPr>
                <w:rFonts w:hint="eastAsia" w:ascii="宋体" w:hAnsi="宋体" w:eastAsia="宋体" w:cs="宋体"/>
              </w:rPr>
              <w:t>20404</w:t>
            </w:r>
          </w:p>
        </w:tc>
        <w:tc>
          <w:tcPr>
            <w:tcW w:w="4535" w:type="dxa"/>
            <w:vAlign w:val="center"/>
          </w:tcPr>
          <w:p>
            <w:pPr>
              <w:pStyle w:val="16"/>
              <w:rPr>
                <w:rFonts w:hint="eastAsia" w:ascii="宋体" w:hAnsi="宋体" w:eastAsia="宋体" w:cs="宋体"/>
              </w:rPr>
            </w:pPr>
            <w:r>
              <w:rPr>
                <w:rFonts w:hint="eastAsia" w:ascii="宋体" w:hAnsi="宋体" w:eastAsia="宋体" w:cs="宋体"/>
              </w:rPr>
              <w:t>检察</w:t>
            </w:r>
          </w:p>
        </w:tc>
        <w:tc>
          <w:tcPr>
            <w:tcW w:w="2551" w:type="dxa"/>
            <w:vAlign w:val="center"/>
          </w:tcPr>
          <w:p>
            <w:pPr>
              <w:pStyle w:val="15"/>
              <w:rPr>
                <w:rFonts w:hint="eastAsia" w:ascii="宋体" w:hAnsi="宋体" w:eastAsia="宋体" w:cs="宋体"/>
              </w:rPr>
            </w:pPr>
            <w:r>
              <w:rPr>
                <w:rFonts w:hint="eastAsia" w:ascii="宋体" w:hAnsi="宋体" w:eastAsia="宋体" w:cs="宋体"/>
              </w:rPr>
              <w:t>1212.00</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r>
              <w:rPr>
                <w:rFonts w:hint="eastAsia" w:ascii="宋体" w:hAnsi="宋体" w:eastAsia="宋体" w:cs="宋体"/>
              </w:rP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1191" w:type="dxa"/>
            <w:vAlign w:val="center"/>
          </w:tcPr>
          <w:p>
            <w:pPr>
              <w:pStyle w:val="16"/>
              <w:rPr>
                <w:rFonts w:hint="eastAsia" w:ascii="宋体" w:hAnsi="宋体" w:eastAsia="宋体" w:cs="宋体"/>
              </w:rPr>
            </w:pPr>
            <w:r>
              <w:rPr>
                <w:rFonts w:hint="eastAsia" w:ascii="宋体" w:hAnsi="宋体" w:eastAsia="宋体" w:cs="宋体"/>
              </w:rPr>
              <w:t>2040401</w:t>
            </w:r>
          </w:p>
        </w:tc>
        <w:tc>
          <w:tcPr>
            <w:tcW w:w="4535" w:type="dxa"/>
            <w:vAlign w:val="center"/>
          </w:tcPr>
          <w:p>
            <w:pPr>
              <w:pStyle w:val="16"/>
              <w:rPr>
                <w:rFonts w:hint="eastAsia" w:ascii="宋体" w:hAnsi="宋体" w:eastAsia="宋体" w:cs="宋体"/>
              </w:rPr>
            </w:pPr>
            <w:r>
              <w:rPr>
                <w:rFonts w:hint="eastAsia" w:ascii="宋体" w:hAnsi="宋体" w:eastAsia="宋体" w:cs="宋体"/>
              </w:rPr>
              <w:t>行政运行</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r>
              <w:rPr>
                <w:rFonts w:hint="eastAsia" w:ascii="宋体" w:hAnsi="宋体" w:eastAsia="宋体" w:cs="宋体"/>
              </w:rPr>
              <w:t>737.00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1191" w:type="dxa"/>
            <w:vAlign w:val="center"/>
          </w:tcPr>
          <w:p>
            <w:pPr>
              <w:pStyle w:val="16"/>
              <w:rPr>
                <w:rFonts w:hint="eastAsia" w:ascii="宋体" w:hAnsi="宋体" w:eastAsia="宋体" w:cs="宋体"/>
              </w:rPr>
            </w:pPr>
            <w:r>
              <w:rPr>
                <w:rFonts w:hint="eastAsia" w:ascii="宋体" w:hAnsi="宋体" w:eastAsia="宋体" w:cs="宋体"/>
              </w:rPr>
              <w:t>2040402</w:t>
            </w:r>
          </w:p>
        </w:tc>
        <w:tc>
          <w:tcPr>
            <w:tcW w:w="4535" w:type="dxa"/>
            <w:vAlign w:val="center"/>
          </w:tcPr>
          <w:p>
            <w:pPr>
              <w:pStyle w:val="16"/>
              <w:rPr>
                <w:rFonts w:hint="eastAsia" w:ascii="宋体" w:hAnsi="宋体" w:eastAsia="宋体" w:cs="宋体"/>
              </w:rPr>
            </w:pPr>
            <w:r>
              <w:rPr>
                <w:rFonts w:hint="eastAsia" w:ascii="宋体" w:hAnsi="宋体" w:eastAsia="宋体" w:cs="宋体"/>
              </w:rPr>
              <w:t>一般行政管理事务</w:t>
            </w:r>
          </w:p>
        </w:tc>
        <w:tc>
          <w:tcPr>
            <w:tcW w:w="2551" w:type="dxa"/>
            <w:vAlign w:val="center"/>
          </w:tcPr>
          <w:p>
            <w:pPr>
              <w:pStyle w:val="15"/>
              <w:rPr>
                <w:rFonts w:hint="eastAsia" w:ascii="宋体" w:hAnsi="宋体" w:eastAsia="宋体" w:cs="宋体"/>
              </w:rPr>
            </w:pPr>
            <w:r>
              <w:rPr>
                <w:rFonts w:hint="eastAsia" w:ascii="宋体" w:hAnsi="宋体" w:eastAsia="宋体" w:cs="宋体"/>
              </w:rPr>
              <w:t>85.00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1191" w:type="dxa"/>
            <w:vAlign w:val="center"/>
          </w:tcPr>
          <w:p>
            <w:pPr>
              <w:pStyle w:val="16"/>
              <w:rPr>
                <w:rFonts w:hint="eastAsia" w:ascii="宋体" w:hAnsi="宋体" w:eastAsia="宋体" w:cs="宋体"/>
              </w:rPr>
            </w:pPr>
            <w:r>
              <w:rPr>
                <w:rFonts w:hint="eastAsia" w:ascii="宋体" w:hAnsi="宋体" w:eastAsia="宋体" w:cs="宋体"/>
              </w:rPr>
              <w:t>2040410</w:t>
            </w:r>
          </w:p>
        </w:tc>
        <w:tc>
          <w:tcPr>
            <w:tcW w:w="4535" w:type="dxa"/>
            <w:vAlign w:val="center"/>
          </w:tcPr>
          <w:p>
            <w:pPr>
              <w:pStyle w:val="16"/>
              <w:rPr>
                <w:rFonts w:hint="eastAsia" w:ascii="宋体" w:hAnsi="宋体" w:eastAsia="宋体" w:cs="宋体"/>
              </w:rPr>
            </w:pPr>
            <w:r>
              <w:rPr>
                <w:rFonts w:hint="eastAsia" w:ascii="宋体" w:hAnsi="宋体" w:eastAsia="宋体" w:cs="宋体"/>
              </w:rPr>
              <w:t>检察监督</w:t>
            </w:r>
          </w:p>
        </w:tc>
        <w:tc>
          <w:tcPr>
            <w:tcW w:w="2551" w:type="dxa"/>
            <w:vAlign w:val="center"/>
          </w:tcPr>
          <w:p>
            <w:pPr>
              <w:pStyle w:val="15"/>
              <w:rPr>
                <w:rFonts w:hint="eastAsia" w:ascii="宋体" w:hAnsi="宋体" w:eastAsia="宋体" w:cs="宋体"/>
              </w:rPr>
            </w:pPr>
            <w:r>
              <w:rPr>
                <w:rFonts w:hint="eastAsia" w:ascii="宋体" w:hAnsi="宋体" w:eastAsia="宋体" w:cs="宋体"/>
              </w:rPr>
              <w:t>296.00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1191" w:type="dxa"/>
            <w:vAlign w:val="center"/>
          </w:tcPr>
          <w:p>
            <w:pPr>
              <w:pStyle w:val="16"/>
              <w:rPr>
                <w:rFonts w:hint="eastAsia" w:ascii="宋体" w:hAnsi="宋体" w:eastAsia="宋体" w:cs="宋体"/>
              </w:rPr>
            </w:pPr>
            <w:r>
              <w:rPr>
                <w:rFonts w:hint="eastAsia" w:ascii="宋体" w:hAnsi="宋体" w:eastAsia="宋体" w:cs="宋体"/>
              </w:rPr>
              <w:t>2040499</w:t>
            </w:r>
          </w:p>
        </w:tc>
        <w:tc>
          <w:tcPr>
            <w:tcW w:w="4535" w:type="dxa"/>
            <w:vAlign w:val="center"/>
          </w:tcPr>
          <w:p>
            <w:pPr>
              <w:pStyle w:val="16"/>
              <w:rPr>
                <w:rFonts w:hint="eastAsia" w:ascii="宋体" w:hAnsi="宋体" w:eastAsia="宋体" w:cs="宋体"/>
              </w:rPr>
            </w:pPr>
            <w:r>
              <w:rPr>
                <w:rFonts w:hint="eastAsia" w:ascii="宋体" w:hAnsi="宋体" w:eastAsia="宋体" w:cs="宋体"/>
              </w:rPr>
              <w:t>其他检察支出</w:t>
            </w:r>
          </w:p>
        </w:tc>
        <w:tc>
          <w:tcPr>
            <w:tcW w:w="2551" w:type="dxa"/>
            <w:vAlign w:val="center"/>
          </w:tcPr>
          <w:p>
            <w:pPr>
              <w:pStyle w:val="15"/>
              <w:rPr>
                <w:rFonts w:hint="eastAsia" w:ascii="宋体" w:hAnsi="宋体" w:eastAsia="宋体" w:cs="宋体"/>
              </w:rPr>
            </w:pPr>
            <w:r>
              <w:rPr>
                <w:rFonts w:hint="eastAsia" w:ascii="宋体" w:hAnsi="宋体" w:eastAsia="宋体" w:cs="宋体"/>
              </w:rPr>
              <w:t>94.00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1191" w:type="dxa"/>
            <w:vAlign w:val="center"/>
          </w:tcPr>
          <w:p>
            <w:pPr>
              <w:pStyle w:val="16"/>
              <w:rPr>
                <w:rFonts w:hint="eastAsia" w:ascii="宋体" w:hAnsi="宋体" w:eastAsia="宋体" w:cs="宋体"/>
              </w:rPr>
            </w:pPr>
            <w:r>
              <w:rPr>
                <w:rFonts w:hint="eastAsia" w:ascii="宋体" w:hAnsi="宋体" w:eastAsia="宋体" w:cs="宋体"/>
              </w:rPr>
              <w:t>208</w:t>
            </w:r>
          </w:p>
        </w:tc>
        <w:tc>
          <w:tcPr>
            <w:tcW w:w="4535" w:type="dxa"/>
            <w:vAlign w:val="center"/>
          </w:tcPr>
          <w:p>
            <w:pPr>
              <w:pStyle w:val="16"/>
              <w:rPr>
                <w:rFonts w:hint="eastAsia" w:ascii="宋体" w:hAnsi="宋体" w:eastAsia="宋体" w:cs="宋体"/>
              </w:rPr>
            </w:pPr>
            <w:r>
              <w:rPr>
                <w:rFonts w:hint="eastAsia" w:ascii="宋体" w:hAnsi="宋体" w:eastAsia="宋体" w:cs="宋体"/>
              </w:rPr>
              <w:t>社会保障和就业支出</w:t>
            </w:r>
          </w:p>
        </w:tc>
        <w:tc>
          <w:tcPr>
            <w:tcW w:w="2551" w:type="dxa"/>
            <w:vAlign w:val="center"/>
          </w:tcPr>
          <w:p>
            <w:pPr>
              <w:pStyle w:val="15"/>
              <w:rPr>
                <w:rFonts w:hint="eastAsia" w:ascii="宋体" w:hAnsi="宋体" w:eastAsia="宋体" w:cs="宋体"/>
              </w:rPr>
            </w:pPr>
            <w:r>
              <w:rPr>
                <w:rFonts w:hint="eastAsia" w:ascii="宋体" w:hAnsi="宋体" w:eastAsia="宋体" w:cs="宋体"/>
              </w:rPr>
              <w:t>267.00</w:t>
            </w:r>
          </w:p>
        </w:tc>
        <w:tc>
          <w:tcPr>
            <w:tcW w:w="2551" w:type="dxa"/>
            <w:vAlign w:val="center"/>
          </w:tcPr>
          <w:p>
            <w:pPr>
              <w:pStyle w:val="15"/>
              <w:rPr>
                <w:rFonts w:hint="eastAsia" w:ascii="宋体" w:hAnsi="宋体" w:eastAsia="宋体" w:cs="宋体"/>
              </w:rPr>
            </w:pPr>
            <w:r>
              <w:rPr>
                <w:rFonts w:hint="eastAsia" w:ascii="宋体" w:hAnsi="宋体" w:eastAsia="宋体" w:cs="宋体"/>
              </w:rPr>
              <w:t>267.00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1191" w:type="dxa"/>
            <w:vAlign w:val="center"/>
          </w:tcPr>
          <w:p>
            <w:pPr>
              <w:pStyle w:val="16"/>
              <w:rPr>
                <w:rFonts w:hint="eastAsia" w:ascii="宋体" w:hAnsi="宋体" w:eastAsia="宋体" w:cs="宋体"/>
              </w:rPr>
            </w:pPr>
            <w:r>
              <w:rPr>
                <w:rFonts w:hint="eastAsia" w:ascii="宋体" w:hAnsi="宋体" w:eastAsia="宋体" w:cs="宋体"/>
              </w:rPr>
              <w:t>20805</w:t>
            </w:r>
          </w:p>
        </w:tc>
        <w:tc>
          <w:tcPr>
            <w:tcW w:w="4535" w:type="dxa"/>
            <w:vAlign w:val="center"/>
          </w:tcPr>
          <w:p>
            <w:pPr>
              <w:pStyle w:val="16"/>
              <w:rPr>
                <w:rFonts w:hint="eastAsia" w:ascii="宋体" w:hAnsi="宋体" w:eastAsia="宋体" w:cs="宋体"/>
              </w:rPr>
            </w:pPr>
            <w:r>
              <w:rPr>
                <w:rFonts w:hint="eastAsia" w:ascii="宋体" w:hAnsi="宋体" w:eastAsia="宋体" w:cs="宋体"/>
              </w:rPr>
              <w:t>行政事业单位养老支出</w:t>
            </w:r>
          </w:p>
        </w:tc>
        <w:tc>
          <w:tcPr>
            <w:tcW w:w="2551" w:type="dxa"/>
            <w:vAlign w:val="center"/>
          </w:tcPr>
          <w:p>
            <w:pPr>
              <w:pStyle w:val="15"/>
              <w:rPr>
                <w:rFonts w:hint="eastAsia" w:ascii="宋体" w:hAnsi="宋体" w:eastAsia="宋体" w:cs="宋体"/>
              </w:rPr>
            </w:pPr>
            <w:r>
              <w:rPr>
                <w:rFonts w:hint="eastAsia" w:ascii="宋体" w:hAnsi="宋体" w:eastAsia="宋体" w:cs="宋体"/>
              </w:rPr>
              <w:t>217.00</w:t>
            </w:r>
          </w:p>
        </w:tc>
        <w:tc>
          <w:tcPr>
            <w:tcW w:w="2551" w:type="dxa"/>
            <w:vAlign w:val="center"/>
          </w:tcPr>
          <w:p>
            <w:pPr>
              <w:pStyle w:val="15"/>
              <w:rPr>
                <w:rFonts w:hint="eastAsia" w:ascii="宋体" w:hAnsi="宋体" w:eastAsia="宋体" w:cs="宋体"/>
              </w:rPr>
            </w:pPr>
            <w:r>
              <w:rPr>
                <w:rFonts w:hint="eastAsia" w:ascii="宋体" w:hAnsi="宋体" w:eastAsia="宋体" w:cs="宋体"/>
              </w:rPr>
              <w:t>217.00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1191" w:type="dxa"/>
            <w:vAlign w:val="center"/>
          </w:tcPr>
          <w:p>
            <w:pPr>
              <w:pStyle w:val="16"/>
              <w:rPr>
                <w:rFonts w:hint="eastAsia" w:ascii="宋体" w:hAnsi="宋体" w:eastAsia="宋体" w:cs="宋体"/>
              </w:rPr>
            </w:pPr>
            <w:r>
              <w:rPr>
                <w:rFonts w:hint="eastAsia" w:ascii="宋体" w:hAnsi="宋体" w:eastAsia="宋体" w:cs="宋体"/>
              </w:rPr>
              <w:t>2080501</w:t>
            </w:r>
          </w:p>
        </w:tc>
        <w:tc>
          <w:tcPr>
            <w:tcW w:w="4535" w:type="dxa"/>
            <w:vAlign w:val="center"/>
          </w:tcPr>
          <w:p>
            <w:pPr>
              <w:pStyle w:val="16"/>
              <w:rPr>
                <w:rFonts w:hint="eastAsia" w:ascii="宋体" w:hAnsi="宋体" w:eastAsia="宋体" w:cs="宋体"/>
              </w:rPr>
            </w:pPr>
            <w:r>
              <w:rPr>
                <w:rFonts w:hint="eastAsia" w:ascii="宋体" w:hAnsi="宋体" w:eastAsia="宋体" w:cs="宋体"/>
              </w:rPr>
              <w:t>行政单位离退休</w:t>
            </w:r>
          </w:p>
        </w:tc>
        <w:tc>
          <w:tcPr>
            <w:tcW w:w="2551" w:type="dxa"/>
            <w:vAlign w:val="center"/>
          </w:tcPr>
          <w:p>
            <w:pPr>
              <w:pStyle w:val="15"/>
              <w:rPr>
                <w:rFonts w:hint="eastAsia" w:ascii="宋体" w:hAnsi="宋体" w:eastAsia="宋体" w:cs="宋体"/>
              </w:rPr>
            </w:pPr>
            <w:r>
              <w:rPr>
                <w:rFonts w:hint="eastAsia" w:ascii="宋体" w:hAnsi="宋体" w:eastAsia="宋体" w:cs="宋体"/>
              </w:rPr>
              <w:t>129.00</w:t>
            </w:r>
          </w:p>
        </w:tc>
        <w:tc>
          <w:tcPr>
            <w:tcW w:w="2551" w:type="dxa"/>
            <w:vAlign w:val="center"/>
          </w:tcPr>
          <w:p>
            <w:pPr>
              <w:pStyle w:val="15"/>
              <w:rPr>
                <w:rFonts w:hint="eastAsia" w:ascii="宋体" w:hAnsi="宋体" w:eastAsia="宋体" w:cs="宋体"/>
              </w:rPr>
            </w:pPr>
            <w:r>
              <w:rPr>
                <w:rFonts w:hint="eastAsia" w:ascii="宋体" w:hAnsi="宋体" w:eastAsia="宋体" w:cs="宋体"/>
              </w:rPr>
              <w:t>129.00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1191" w:type="dxa"/>
            <w:vAlign w:val="center"/>
          </w:tcPr>
          <w:p>
            <w:pPr>
              <w:pStyle w:val="16"/>
              <w:rPr>
                <w:rFonts w:hint="eastAsia" w:ascii="宋体" w:hAnsi="宋体" w:eastAsia="宋体" w:cs="宋体"/>
              </w:rPr>
            </w:pPr>
            <w:r>
              <w:rPr>
                <w:rFonts w:hint="eastAsia" w:ascii="宋体" w:hAnsi="宋体" w:eastAsia="宋体" w:cs="宋体"/>
              </w:rPr>
              <w:t>2080505</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机关事业单位基本养老保险缴费支出</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1191" w:type="dxa"/>
            <w:vAlign w:val="center"/>
          </w:tcPr>
          <w:p>
            <w:pPr>
              <w:pStyle w:val="16"/>
              <w:rPr>
                <w:rFonts w:hint="eastAsia" w:ascii="宋体" w:hAnsi="宋体" w:eastAsia="宋体" w:cs="宋体"/>
              </w:rPr>
            </w:pPr>
            <w:r>
              <w:rPr>
                <w:rFonts w:hint="eastAsia" w:ascii="宋体" w:hAnsi="宋体" w:eastAsia="宋体" w:cs="宋体"/>
              </w:rPr>
              <w:t>2080506</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机关事业单位职业年金缴费支出</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1191" w:type="dxa"/>
            <w:vAlign w:val="center"/>
          </w:tcPr>
          <w:p>
            <w:pPr>
              <w:pStyle w:val="16"/>
              <w:rPr>
                <w:rFonts w:hint="eastAsia" w:ascii="宋体" w:hAnsi="宋体" w:eastAsia="宋体" w:cs="宋体"/>
              </w:rPr>
            </w:pPr>
            <w:r>
              <w:rPr>
                <w:rFonts w:hint="eastAsia" w:ascii="宋体" w:hAnsi="宋体" w:eastAsia="宋体" w:cs="宋体"/>
              </w:rPr>
              <w:t>20808</w:t>
            </w:r>
          </w:p>
        </w:tc>
        <w:tc>
          <w:tcPr>
            <w:tcW w:w="4535" w:type="dxa"/>
            <w:vAlign w:val="center"/>
          </w:tcPr>
          <w:p>
            <w:pPr>
              <w:pStyle w:val="16"/>
              <w:rPr>
                <w:rFonts w:hint="eastAsia" w:ascii="宋体" w:hAnsi="宋体" w:eastAsia="宋体" w:cs="宋体"/>
              </w:rPr>
            </w:pPr>
            <w:r>
              <w:rPr>
                <w:rFonts w:hint="eastAsia" w:ascii="宋体" w:hAnsi="宋体" w:eastAsia="宋体" w:cs="宋体"/>
              </w:rPr>
              <w:t>抚恤</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1191" w:type="dxa"/>
            <w:vAlign w:val="center"/>
          </w:tcPr>
          <w:p>
            <w:pPr>
              <w:pStyle w:val="16"/>
              <w:rPr>
                <w:rFonts w:hint="eastAsia" w:ascii="宋体" w:hAnsi="宋体" w:eastAsia="宋体" w:cs="宋体"/>
              </w:rPr>
            </w:pPr>
            <w:r>
              <w:rPr>
                <w:rFonts w:hint="eastAsia" w:ascii="宋体" w:hAnsi="宋体" w:eastAsia="宋体" w:cs="宋体"/>
              </w:rPr>
              <w:t>2080801</w:t>
            </w:r>
          </w:p>
        </w:tc>
        <w:tc>
          <w:tcPr>
            <w:tcW w:w="4535" w:type="dxa"/>
            <w:vAlign w:val="center"/>
          </w:tcPr>
          <w:p>
            <w:pPr>
              <w:pStyle w:val="16"/>
              <w:rPr>
                <w:rFonts w:hint="eastAsia" w:ascii="宋体" w:hAnsi="宋体" w:eastAsia="宋体" w:cs="宋体"/>
              </w:rPr>
            </w:pPr>
            <w:r>
              <w:rPr>
                <w:rFonts w:hint="eastAsia" w:ascii="宋体" w:hAnsi="宋体" w:eastAsia="宋体" w:cs="宋体"/>
              </w:rPr>
              <w:t>死亡抚恤</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1191" w:type="dxa"/>
            <w:vAlign w:val="center"/>
          </w:tcPr>
          <w:p>
            <w:pPr>
              <w:pStyle w:val="16"/>
              <w:rPr>
                <w:rFonts w:hint="eastAsia" w:ascii="宋体" w:hAnsi="宋体" w:eastAsia="宋体" w:cs="宋体"/>
              </w:rPr>
            </w:pPr>
            <w:r>
              <w:rPr>
                <w:rFonts w:hint="eastAsia" w:ascii="宋体" w:hAnsi="宋体" w:eastAsia="宋体" w:cs="宋体"/>
              </w:rPr>
              <w:t>221</w:t>
            </w:r>
          </w:p>
        </w:tc>
        <w:tc>
          <w:tcPr>
            <w:tcW w:w="4535" w:type="dxa"/>
            <w:vAlign w:val="center"/>
          </w:tcPr>
          <w:p>
            <w:pPr>
              <w:pStyle w:val="16"/>
              <w:rPr>
                <w:rFonts w:hint="eastAsia" w:ascii="宋体" w:hAnsi="宋体" w:eastAsia="宋体" w:cs="宋体"/>
              </w:rPr>
            </w:pPr>
            <w:r>
              <w:rPr>
                <w:rFonts w:hint="eastAsia" w:ascii="宋体" w:hAnsi="宋体" w:eastAsia="宋体" w:cs="宋体"/>
              </w:rPr>
              <w:t>住房保障支出</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1191" w:type="dxa"/>
            <w:vAlign w:val="center"/>
          </w:tcPr>
          <w:p>
            <w:pPr>
              <w:pStyle w:val="16"/>
              <w:rPr>
                <w:rFonts w:hint="eastAsia" w:ascii="宋体" w:hAnsi="宋体" w:eastAsia="宋体" w:cs="宋体"/>
              </w:rPr>
            </w:pPr>
            <w:r>
              <w:rPr>
                <w:rFonts w:hint="eastAsia" w:ascii="宋体" w:hAnsi="宋体" w:eastAsia="宋体" w:cs="宋体"/>
              </w:rPr>
              <w:t>22102</w:t>
            </w:r>
          </w:p>
        </w:tc>
        <w:tc>
          <w:tcPr>
            <w:tcW w:w="4535" w:type="dxa"/>
            <w:vAlign w:val="center"/>
          </w:tcPr>
          <w:p>
            <w:pPr>
              <w:pStyle w:val="16"/>
              <w:rPr>
                <w:rFonts w:hint="eastAsia" w:ascii="宋体" w:hAnsi="宋体" w:eastAsia="宋体" w:cs="宋体"/>
              </w:rPr>
            </w:pPr>
            <w:r>
              <w:rPr>
                <w:rFonts w:hint="eastAsia" w:ascii="宋体" w:hAnsi="宋体" w:eastAsia="宋体" w:cs="宋体"/>
              </w:rPr>
              <w:t>住房改革支出</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1191" w:type="dxa"/>
            <w:vAlign w:val="center"/>
          </w:tcPr>
          <w:p>
            <w:pPr>
              <w:pStyle w:val="16"/>
              <w:rPr>
                <w:rFonts w:hint="eastAsia" w:ascii="宋体" w:hAnsi="宋体" w:eastAsia="宋体" w:cs="宋体"/>
              </w:rPr>
            </w:pPr>
            <w:r>
              <w:rPr>
                <w:rFonts w:hint="eastAsia" w:ascii="宋体" w:hAnsi="宋体" w:eastAsia="宋体" w:cs="宋体"/>
              </w:rPr>
              <w:t>2210201</w:t>
            </w:r>
          </w:p>
        </w:tc>
        <w:tc>
          <w:tcPr>
            <w:tcW w:w="4535"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支出部门经济分类科目</w:t>
            </w:r>
          </w:p>
        </w:tc>
        <w:tc>
          <w:tcPr>
            <w:tcW w:w="7654" w:type="dxa"/>
            <w:gridSpan w:val="3"/>
            <w:vAlign w:val="center"/>
          </w:tcPr>
          <w:p>
            <w:pPr>
              <w:pStyle w:val="14"/>
              <w:rPr>
                <w:rFonts w:hint="eastAsia" w:ascii="宋体" w:hAnsi="宋体" w:eastAsia="宋体" w:cs="宋体"/>
              </w:rPr>
            </w:pPr>
            <w:r>
              <w:rPr>
                <w:rFonts w:hint="eastAsia" w:ascii="宋体" w:hAnsi="宋体" w:eastAsia="宋体" w:cs="宋体"/>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Align w:val="center"/>
          </w:tcPr>
          <w:p>
            <w:pPr>
              <w:pStyle w:val="14"/>
              <w:rPr>
                <w:rFonts w:hint="eastAsia" w:ascii="宋体" w:hAnsi="宋体" w:eastAsia="宋体" w:cs="宋体"/>
              </w:rPr>
            </w:pPr>
            <w:r>
              <w:rPr>
                <w:rFonts w:hint="eastAsia" w:ascii="宋体" w:hAnsi="宋体" w:eastAsia="宋体" w:cs="宋体"/>
              </w:rPr>
              <w:t>合计</w:t>
            </w:r>
          </w:p>
        </w:tc>
        <w:tc>
          <w:tcPr>
            <w:tcW w:w="2551" w:type="dxa"/>
            <w:vAlign w:val="center"/>
          </w:tcPr>
          <w:p>
            <w:pPr>
              <w:pStyle w:val="14"/>
              <w:rPr>
                <w:rFonts w:hint="eastAsia" w:ascii="宋体" w:hAnsi="宋体" w:eastAsia="宋体" w:cs="宋体"/>
              </w:rPr>
            </w:pPr>
            <w:r>
              <w:rPr>
                <w:rFonts w:hint="eastAsia" w:ascii="宋体" w:hAnsi="宋体" w:eastAsia="宋体" w:cs="宋体"/>
              </w:rPr>
              <w:t>人员经费</w:t>
            </w:r>
          </w:p>
        </w:tc>
        <w:tc>
          <w:tcPr>
            <w:tcW w:w="2551" w:type="dxa"/>
            <w:vAlign w:val="center"/>
          </w:tcPr>
          <w:p>
            <w:pPr>
              <w:pStyle w:val="14"/>
              <w:rPr>
                <w:rFonts w:hint="eastAsia" w:ascii="宋体" w:hAnsi="宋体" w:eastAsia="宋体" w:cs="宋体"/>
              </w:rPr>
            </w:pPr>
            <w:r>
              <w:rPr>
                <w:rFonts w:hint="eastAsia" w:ascii="宋体" w:hAnsi="宋体" w:eastAsia="宋体" w:cs="宋体"/>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1191" w:type="dxa"/>
            <w:vAlign w:val="center"/>
          </w:tcPr>
          <w:p>
            <w:pPr>
              <w:pStyle w:val="20"/>
              <w:rPr>
                <w:rFonts w:hint="eastAsia" w:ascii="宋体" w:hAnsi="宋体" w:eastAsia="宋体" w:cs="宋体"/>
              </w:rPr>
            </w:pPr>
          </w:p>
        </w:tc>
        <w:tc>
          <w:tcPr>
            <w:tcW w:w="4535" w:type="dxa"/>
            <w:vAlign w:val="center"/>
          </w:tcPr>
          <w:p>
            <w:pPr>
              <w:pStyle w:val="18"/>
              <w:rPr>
                <w:rFonts w:hint="eastAsia" w:ascii="宋体" w:hAnsi="宋体" w:eastAsia="宋体" w:cs="宋体"/>
              </w:rPr>
            </w:pPr>
            <w:r>
              <w:rPr>
                <w:rFonts w:hint="eastAsia" w:ascii="宋体" w:hAnsi="宋体" w:eastAsia="宋体" w:cs="宋体"/>
              </w:rPr>
              <w:t>合计</w:t>
            </w:r>
          </w:p>
        </w:tc>
        <w:tc>
          <w:tcPr>
            <w:tcW w:w="2551" w:type="dxa"/>
            <w:vAlign w:val="center"/>
          </w:tcPr>
          <w:p>
            <w:pPr>
              <w:pStyle w:val="19"/>
              <w:rPr>
                <w:rFonts w:hint="eastAsia" w:ascii="宋体" w:hAnsi="宋体" w:eastAsia="宋体" w:cs="宋体"/>
              </w:rPr>
            </w:pPr>
            <w:r>
              <w:rPr>
                <w:rFonts w:hint="eastAsia" w:ascii="宋体" w:hAnsi="宋体" w:eastAsia="宋体" w:cs="宋体"/>
              </w:rPr>
              <w:t>1045.00</w:t>
            </w:r>
          </w:p>
        </w:tc>
        <w:tc>
          <w:tcPr>
            <w:tcW w:w="2551" w:type="dxa"/>
            <w:vAlign w:val="center"/>
          </w:tcPr>
          <w:p>
            <w:pPr>
              <w:pStyle w:val="19"/>
              <w:rPr>
                <w:rFonts w:hint="eastAsia" w:ascii="宋体" w:hAnsi="宋体" w:eastAsia="宋体" w:cs="宋体"/>
              </w:rPr>
            </w:pPr>
            <w:r>
              <w:rPr>
                <w:rFonts w:hint="eastAsia" w:ascii="宋体" w:hAnsi="宋体" w:eastAsia="宋体" w:cs="宋体"/>
              </w:rPr>
              <w:t>909.00</w:t>
            </w:r>
          </w:p>
        </w:tc>
        <w:tc>
          <w:tcPr>
            <w:tcW w:w="2551" w:type="dxa"/>
            <w:vAlign w:val="center"/>
          </w:tcPr>
          <w:p>
            <w:pPr>
              <w:pStyle w:val="19"/>
              <w:rPr>
                <w:rFonts w:hint="eastAsia" w:ascii="宋体" w:hAnsi="宋体" w:eastAsia="宋体" w:cs="宋体"/>
              </w:rPr>
            </w:pPr>
            <w:r>
              <w:rPr>
                <w:rFonts w:hint="eastAsia" w:ascii="宋体" w:hAnsi="宋体" w:eastAsia="宋体" w:cs="宋体"/>
              </w:rPr>
              <w:t>136.00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1191" w:type="dxa"/>
            <w:vAlign w:val="center"/>
          </w:tcPr>
          <w:p>
            <w:pPr>
              <w:pStyle w:val="16"/>
              <w:rPr>
                <w:rFonts w:hint="eastAsia" w:ascii="宋体" w:hAnsi="宋体" w:eastAsia="宋体" w:cs="宋体"/>
              </w:rPr>
            </w:pPr>
            <w:r>
              <w:rPr>
                <w:rFonts w:hint="eastAsia" w:ascii="宋体" w:hAnsi="宋体" w:eastAsia="宋体" w:cs="宋体"/>
              </w:rPr>
              <w:t>301</w:t>
            </w:r>
          </w:p>
        </w:tc>
        <w:tc>
          <w:tcPr>
            <w:tcW w:w="4535" w:type="dxa"/>
            <w:vAlign w:val="center"/>
          </w:tcPr>
          <w:p>
            <w:pPr>
              <w:pStyle w:val="16"/>
              <w:rPr>
                <w:rFonts w:hint="eastAsia" w:ascii="宋体" w:hAnsi="宋体" w:eastAsia="宋体" w:cs="宋体"/>
              </w:rPr>
            </w:pPr>
            <w:r>
              <w:rPr>
                <w:rFonts w:hint="eastAsia" w:ascii="宋体" w:hAnsi="宋体" w:eastAsia="宋体" w:cs="宋体"/>
              </w:rPr>
              <w:t>工资福利支出</w:t>
            </w:r>
          </w:p>
        </w:tc>
        <w:tc>
          <w:tcPr>
            <w:tcW w:w="2551" w:type="dxa"/>
            <w:vAlign w:val="center"/>
          </w:tcPr>
          <w:p>
            <w:pPr>
              <w:pStyle w:val="15"/>
              <w:rPr>
                <w:rFonts w:hint="eastAsia" w:ascii="宋体" w:hAnsi="宋体" w:eastAsia="宋体" w:cs="宋体"/>
              </w:rPr>
            </w:pPr>
            <w:r>
              <w:rPr>
                <w:rFonts w:hint="eastAsia" w:ascii="宋体" w:hAnsi="宋体" w:eastAsia="宋体" w:cs="宋体"/>
              </w:rPr>
              <w:t>730.00</w:t>
            </w:r>
          </w:p>
        </w:tc>
        <w:tc>
          <w:tcPr>
            <w:tcW w:w="2551" w:type="dxa"/>
            <w:vAlign w:val="center"/>
          </w:tcPr>
          <w:p>
            <w:pPr>
              <w:pStyle w:val="15"/>
              <w:rPr>
                <w:rFonts w:hint="eastAsia" w:ascii="宋体" w:hAnsi="宋体" w:eastAsia="宋体" w:cs="宋体"/>
              </w:rPr>
            </w:pPr>
            <w:r>
              <w:rPr>
                <w:rFonts w:hint="eastAsia" w:ascii="宋体" w:hAnsi="宋体" w:eastAsia="宋体" w:cs="宋体"/>
              </w:rPr>
              <w:t>730.00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1191" w:type="dxa"/>
            <w:vAlign w:val="center"/>
          </w:tcPr>
          <w:p>
            <w:pPr>
              <w:pStyle w:val="16"/>
              <w:rPr>
                <w:rFonts w:hint="eastAsia" w:ascii="宋体" w:hAnsi="宋体" w:eastAsia="宋体" w:cs="宋体"/>
              </w:rPr>
            </w:pPr>
            <w:r>
              <w:rPr>
                <w:rFonts w:hint="eastAsia" w:ascii="宋体" w:hAnsi="宋体" w:eastAsia="宋体" w:cs="宋体"/>
              </w:rPr>
              <w:t>30101</w:t>
            </w:r>
          </w:p>
        </w:tc>
        <w:tc>
          <w:tcPr>
            <w:tcW w:w="4535" w:type="dxa"/>
            <w:vAlign w:val="center"/>
          </w:tcPr>
          <w:p>
            <w:pPr>
              <w:pStyle w:val="16"/>
              <w:rPr>
                <w:rFonts w:hint="eastAsia" w:ascii="宋体" w:hAnsi="宋体" w:eastAsia="宋体" w:cs="宋体"/>
              </w:rPr>
            </w:pPr>
            <w:r>
              <w:rPr>
                <w:rFonts w:hint="eastAsia" w:ascii="宋体" w:hAnsi="宋体" w:eastAsia="宋体" w:cs="宋体"/>
              </w:rPr>
              <w:t>基本工资</w:t>
            </w:r>
          </w:p>
        </w:tc>
        <w:tc>
          <w:tcPr>
            <w:tcW w:w="2551" w:type="dxa"/>
            <w:vAlign w:val="center"/>
          </w:tcPr>
          <w:p>
            <w:pPr>
              <w:pStyle w:val="15"/>
              <w:rPr>
                <w:rFonts w:hint="eastAsia" w:ascii="宋体" w:hAnsi="宋体" w:eastAsia="宋体" w:cs="宋体"/>
              </w:rPr>
            </w:pPr>
            <w:r>
              <w:rPr>
                <w:rFonts w:hint="eastAsia" w:ascii="宋体" w:hAnsi="宋体" w:eastAsia="宋体" w:cs="宋体"/>
              </w:rPr>
              <w:t>143.00</w:t>
            </w:r>
          </w:p>
        </w:tc>
        <w:tc>
          <w:tcPr>
            <w:tcW w:w="2551" w:type="dxa"/>
            <w:vAlign w:val="center"/>
          </w:tcPr>
          <w:p>
            <w:pPr>
              <w:pStyle w:val="15"/>
              <w:rPr>
                <w:rFonts w:hint="eastAsia" w:ascii="宋体" w:hAnsi="宋体" w:eastAsia="宋体" w:cs="宋体"/>
              </w:rPr>
            </w:pPr>
            <w:r>
              <w:rPr>
                <w:rFonts w:hint="eastAsia" w:ascii="宋体" w:hAnsi="宋体" w:eastAsia="宋体" w:cs="宋体"/>
              </w:rPr>
              <w:t>143.00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1191" w:type="dxa"/>
            <w:vAlign w:val="center"/>
          </w:tcPr>
          <w:p>
            <w:pPr>
              <w:pStyle w:val="16"/>
              <w:rPr>
                <w:rFonts w:hint="eastAsia" w:ascii="宋体" w:hAnsi="宋体" w:eastAsia="宋体" w:cs="宋体"/>
              </w:rPr>
            </w:pPr>
            <w:r>
              <w:rPr>
                <w:rFonts w:hint="eastAsia" w:ascii="宋体" w:hAnsi="宋体" w:eastAsia="宋体" w:cs="宋体"/>
              </w:rPr>
              <w:t>30102</w:t>
            </w:r>
          </w:p>
        </w:tc>
        <w:tc>
          <w:tcPr>
            <w:tcW w:w="4535" w:type="dxa"/>
            <w:vAlign w:val="center"/>
          </w:tcPr>
          <w:p>
            <w:pPr>
              <w:pStyle w:val="16"/>
              <w:rPr>
                <w:rFonts w:hint="eastAsia" w:ascii="宋体" w:hAnsi="宋体" w:eastAsia="宋体" w:cs="宋体"/>
              </w:rPr>
            </w:pPr>
            <w:r>
              <w:rPr>
                <w:rFonts w:hint="eastAsia" w:ascii="宋体" w:hAnsi="宋体" w:eastAsia="宋体" w:cs="宋体"/>
              </w:rPr>
              <w:t>津贴补贴</w:t>
            </w:r>
          </w:p>
        </w:tc>
        <w:tc>
          <w:tcPr>
            <w:tcW w:w="2551" w:type="dxa"/>
            <w:vAlign w:val="center"/>
          </w:tcPr>
          <w:p>
            <w:pPr>
              <w:pStyle w:val="15"/>
              <w:rPr>
                <w:rFonts w:hint="eastAsia" w:ascii="宋体" w:hAnsi="宋体" w:eastAsia="宋体" w:cs="宋体"/>
              </w:rPr>
            </w:pPr>
            <w:r>
              <w:rPr>
                <w:rFonts w:hint="eastAsia" w:ascii="宋体" w:hAnsi="宋体" w:eastAsia="宋体" w:cs="宋体"/>
              </w:rPr>
              <w:t>91.00</w:t>
            </w:r>
          </w:p>
        </w:tc>
        <w:tc>
          <w:tcPr>
            <w:tcW w:w="2551" w:type="dxa"/>
            <w:vAlign w:val="center"/>
          </w:tcPr>
          <w:p>
            <w:pPr>
              <w:pStyle w:val="15"/>
              <w:rPr>
                <w:rFonts w:hint="eastAsia" w:ascii="宋体" w:hAnsi="宋体" w:eastAsia="宋体" w:cs="宋体"/>
              </w:rPr>
            </w:pPr>
            <w:r>
              <w:rPr>
                <w:rFonts w:hint="eastAsia" w:ascii="宋体" w:hAnsi="宋体" w:eastAsia="宋体" w:cs="宋体"/>
              </w:rPr>
              <w:t>91.00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1191" w:type="dxa"/>
            <w:vAlign w:val="center"/>
          </w:tcPr>
          <w:p>
            <w:pPr>
              <w:pStyle w:val="16"/>
              <w:rPr>
                <w:rFonts w:hint="eastAsia" w:ascii="宋体" w:hAnsi="宋体" w:eastAsia="宋体" w:cs="宋体"/>
              </w:rPr>
            </w:pPr>
            <w:r>
              <w:rPr>
                <w:rFonts w:hint="eastAsia" w:ascii="宋体" w:hAnsi="宋体" w:eastAsia="宋体" w:cs="宋体"/>
              </w:rPr>
              <w:t>30103</w:t>
            </w:r>
          </w:p>
        </w:tc>
        <w:tc>
          <w:tcPr>
            <w:tcW w:w="4535" w:type="dxa"/>
            <w:vAlign w:val="center"/>
          </w:tcPr>
          <w:p>
            <w:pPr>
              <w:pStyle w:val="16"/>
              <w:rPr>
                <w:rFonts w:hint="eastAsia" w:ascii="宋体" w:hAnsi="宋体" w:eastAsia="宋体" w:cs="宋体"/>
              </w:rPr>
            </w:pPr>
            <w:r>
              <w:rPr>
                <w:rFonts w:hint="eastAsia" w:ascii="宋体" w:hAnsi="宋体" w:eastAsia="宋体" w:cs="宋体"/>
              </w:rPr>
              <w:t>奖金</w:t>
            </w:r>
          </w:p>
        </w:tc>
        <w:tc>
          <w:tcPr>
            <w:tcW w:w="2551" w:type="dxa"/>
            <w:vAlign w:val="center"/>
          </w:tcPr>
          <w:p>
            <w:pPr>
              <w:pStyle w:val="15"/>
              <w:rPr>
                <w:rFonts w:hint="eastAsia" w:ascii="宋体" w:hAnsi="宋体" w:eastAsia="宋体" w:cs="宋体"/>
              </w:rPr>
            </w:pPr>
            <w:r>
              <w:rPr>
                <w:rFonts w:hint="eastAsia" w:ascii="宋体" w:hAnsi="宋体" w:eastAsia="宋体" w:cs="宋体"/>
              </w:rPr>
              <w:t>61.00</w:t>
            </w:r>
          </w:p>
        </w:tc>
        <w:tc>
          <w:tcPr>
            <w:tcW w:w="2551" w:type="dxa"/>
            <w:vAlign w:val="center"/>
          </w:tcPr>
          <w:p>
            <w:pPr>
              <w:pStyle w:val="15"/>
              <w:rPr>
                <w:rFonts w:hint="eastAsia" w:ascii="宋体" w:hAnsi="宋体" w:eastAsia="宋体" w:cs="宋体"/>
              </w:rPr>
            </w:pPr>
            <w:r>
              <w:rPr>
                <w:rFonts w:hint="eastAsia" w:ascii="宋体" w:hAnsi="宋体" w:eastAsia="宋体" w:cs="宋体"/>
              </w:rPr>
              <w:t>61.00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1191" w:type="dxa"/>
            <w:vAlign w:val="center"/>
          </w:tcPr>
          <w:p>
            <w:pPr>
              <w:pStyle w:val="16"/>
              <w:rPr>
                <w:rFonts w:hint="eastAsia" w:ascii="宋体" w:hAnsi="宋体" w:eastAsia="宋体" w:cs="宋体"/>
              </w:rPr>
            </w:pPr>
            <w:r>
              <w:rPr>
                <w:rFonts w:hint="eastAsia" w:ascii="宋体" w:hAnsi="宋体" w:eastAsia="宋体" w:cs="宋体"/>
              </w:rPr>
              <w:t>30107</w:t>
            </w:r>
          </w:p>
        </w:tc>
        <w:tc>
          <w:tcPr>
            <w:tcW w:w="4535" w:type="dxa"/>
            <w:vAlign w:val="center"/>
          </w:tcPr>
          <w:p>
            <w:pPr>
              <w:pStyle w:val="16"/>
              <w:rPr>
                <w:rFonts w:hint="eastAsia" w:ascii="宋体" w:hAnsi="宋体" w:eastAsia="宋体" w:cs="宋体"/>
              </w:rPr>
            </w:pPr>
            <w:r>
              <w:rPr>
                <w:rFonts w:hint="eastAsia" w:ascii="宋体" w:hAnsi="宋体" w:eastAsia="宋体" w:cs="宋体"/>
              </w:rPr>
              <w:t>绩效工资</w:t>
            </w:r>
          </w:p>
        </w:tc>
        <w:tc>
          <w:tcPr>
            <w:tcW w:w="2551" w:type="dxa"/>
            <w:vAlign w:val="center"/>
          </w:tcPr>
          <w:p>
            <w:pPr>
              <w:pStyle w:val="15"/>
              <w:rPr>
                <w:rFonts w:hint="eastAsia" w:ascii="宋体" w:hAnsi="宋体" w:eastAsia="宋体" w:cs="宋体"/>
              </w:rPr>
            </w:pPr>
            <w:r>
              <w:rPr>
                <w:rFonts w:hint="eastAsia" w:ascii="宋体" w:hAnsi="宋体" w:eastAsia="宋体" w:cs="宋体"/>
              </w:rPr>
              <w:t>83.00</w:t>
            </w:r>
          </w:p>
        </w:tc>
        <w:tc>
          <w:tcPr>
            <w:tcW w:w="2551" w:type="dxa"/>
            <w:vAlign w:val="center"/>
          </w:tcPr>
          <w:p>
            <w:pPr>
              <w:pStyle w:val="15"/>
              <w:rPr>
                <w:rFonts w:hint="eastAsia" w:ascii="宋体" w:hAnsi="宋体" w:eastAsia="宋体" w:cs="宋体"/>
              </w:rPr>
            </w:pPr>
            <w:r>
              <w:rPr>
                <w:rFonts w:hint="eastAsia" w:ascii="宋体" w:hAnsi="宋体" w:eastAsia="宋体" w:cs="宋体"/>
              </w:rPr>
              <w:t>83.00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1191" w:type="dxa"/>
            <w:vAlign w:val="center"/>
          </w:tcPr>
          <w:p>
            <w:pPr>
              <w:pStyle w:val="16"/>
              <w:rPr>
                <w:rFonts w:hint="eastAsia" w:ascii="宋体" w:hAnsi="宋体" w:eastAsia="宋体" w:cs="宋体"/>
              </w:rPr>
            </w:pPr>
            <w:r>
              <w:rPr>
                <w:rFonts w:hint="eastAsia" w:ascii="宋体" w:hAnsi="宋体" w:eastAsia="宋体" w:cs="宋体"/>
              </w:rPr>
              <w:t>30108</w:t>
            </w:r>
          </w:p>
        </w:tc>
        <w:tc>
          <w:tcPr>
            <w:tcW w:w="4535" w:type="dxa"/>
            <w:vAlign w:val="center"/>
          </w:tcPr>
          <w:p>
            <w:pPr>
              <w:pStyle w:val="16"/>
              <w:rPr>
                <w:rFonts w:hint="eastAsia" w:ascii="宋体" w:hAnsi="宋体" w:eastAsia="宋体" w:cs="宋体"/>
              </w:rPr>
            </w:pPr>
            <w:r>
              <w:rPr>
                <w:rFonts w:hint="eastAsia" w:ascii="宋体" w:hAnsi="宋体" w:eastAsia="宋体" w:cs="宋体"/>
              </w:rPr>
              <w:t>机关事业单位基本养老保险缴费</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r>
              <w:rPr>
                <w:rFonts w:hint="eastAsia" w:ascii="宋体" w:hAnsi="宋体" w:eastAsia="宋体" w:cs="宋体"/>
              </w:rPr>
              <w:t>54.00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1191" w:type="dxa"/>
            <w:vAlign w:val="center"/>
          </w:tcPr>
          <w:p>
            <w:pPr>
              <w:pStyle w:val="16"/>
              <w:rPr>
                <w:rFonts w:hint="eastAsia" w:ascii="宋体" w:hAnsi="宋体" w:eastAsia="宋体" w:cs="宋体"/>
              </w:rPr>
            </w:pPr>
            <w:r>
              <w:rPr>
                <w:rFonts w:hint="eastAsia" w:ascii="宋体" w:hAnsi="宋体" w:eastAsia="宋体" w:cs="宋体"/>
              </w:rPr>
              <w:t>30109</w:t>
            </w:r>
          </w:p>
        </w:tc>
        <w:tc>
          <w:tcPr>
            <w:tcW w:w="4535" w:type="dxa"/>
            <w:vAlign w:val="center"/>
          </w:tcPr>
          <w:p>
            <w:pPr>
              <w:pStyle w:val="16"/>
              <w:rPr>
                <w:rFonts w:hint="eastAsia" w:ascii="宋体" w:hAnsi="宋体" w:eastAsia="宋体" w:cs="宋体"/>
              </w:rPr>
            </w:pPr>
            <w:r>
              <w:rPr>
                <w:rFonts w:hint="eastAsia" w:ascii="宋体" w:hAnsi="宋体" w:eastAsia="宋体" w:cs="宋体"/>
              </w:rPr>
              <w:t>职业年金缴费</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r>
              <w:rPr>
                <w:rFonts w:hint="eastAsia" w:ascii="宋体" w:hAnsi="宋体" w:eastAsia="宋体" w:cs="宋体"/>
              </w:rPr>
              <w:t>34.00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1191" w:type="dxa"/>
            <w:vAlign w:val="center"/>
          </w:tcPr>
          <w:p>
            <w:pPr>
              <w:pStyle w:val="16"/>
              <w:rPr>
                <w:rFonts w:hint="eastAsia" w:ascii="宋体" w:hAnsi="宋体" w:eastAsia="宋体" w:cs="宋体"/>
              </w:rPr>
            </w:pPr>
            <w:r>
              <w:rPr>
                <w:rFonts w:hint="eastAsia" w:ascii="宋体" w:hAnsi="宋体" w:eastAsia="宋体" w:cs="宋体"/>
              </w:rPr>
              <w:t>30110</w:t>
            </w:r>
          </w:p>
        </w:tc>
        <w:tc>
          <w:tcPr>
            <w:tcW w:w="4535" w:type="dxa"/>
            <w:vAlign w:val="center"/>
          </w:tcPr>
          <w:p>
            <w:pPr>
              <w:pStyle w:val="16"/>
              <w:rPr>
                <w:rFonts w:hint="eastAsia" w:ascii="宋体" w:hAnsi="宋体" w:eastAsia="宋体" w:cs="宋体"/>
              </w:rPr>
            </w:pPr>
            <w:r>
              <w:rPr>
                <w:rFonts w:hint="eastAsia" w:ascii="宋体" w:hAnsi="宋体" w:eastAsia="宋体" w:cs="宋体"/>
              </w:rPr>
              <w:t>职工基本医疗保险缴费</w:t>
            </w:r>
          </w:p>
        </w:tc>
        <w:tc>
          <w:tcPr>
            <w:tcW w:w="2551" w:type="dxa"/>
            <w:vAlign w:val="center"/>
          </w:tcPr>
          <w:p>
            <w:pPr>
              <w:pStyle w:val="15"/>
              <w:rPr>
                <w:rFonts w:hint="eastAsia" w:ascii="宋体" w:hAnsi="宋体" w:eastAsia="宋体" w:cs="宋体"/>
              </w:rPr>
            </w:pPr>
            <w:r>
              <w:rPr>
                <w:rFonts w:hint="eastAsia" w:ascii="宋体" w:hAnsi="宋体" w:eastAsia="宋体" w:cs="宋体"/>
              </w:rPr>
              <w:t>24.00</w:t>
            </w:r>
          </w:p>
        </w:tc>
        <w:tc>
          <w:tcPr>
            <w:tcW w:w="2551" w:type="dxa"/>
            <w:vAlign w:val="center"/>
          </w:tcPr>
          <w:p>
            <w:pPr>
              <w:pStyle w:val="15"/>
              <w:rPr>
                <w:rFonts w:hint="eastAsia" w:ascii="宋体" w:hAnsi="宋体" w:eastAsia="宋体" w:cs="宋体"/>
              </w:rPr>
            </w:pPr>
            <w:r>
              <w:rPr>
                <w:rFonts w:hint="eastAsia" w:ascii="宋体" w:hAnsi="宋体" w:eastAsia="宋体" w:cs="宋体"/>
              </w:rPr>
              <w:t>24.00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1191" w:type="dxa"/>
            <w:vAlign w:val="center"/>
          </w:tcPr>
          <w:p>
            <w:pPr>
              <w:pStyle w:val="16"/>
              <w:rPr>
                <w:rFonts w:hint="eastAsia" w:ascii="宋体" w:hAnsi="宋体" w:eastAsia="宋体" w:cs="宋体"/>
              </w:rPr>
            </w:pPr>
            <w:r>
              <w:rPr>
                <w:rFonts w:hint="eastAsia" w:ascii="宋体" w:hAnsi="宋体" w:eastAsia="宋体" w:cs="宋体"/>
              </w:rPr>
              <w:t>30112</w:t>
            </w:r>
          </w:p>
        </w:tc>
        <w:tc>
          <w:tcPr>
            <w:tcW w:w="4535" w:type="dxa"/>
            <w:vAlign w:val="center"/>
          </w:tcPr>
          <w:p>
            <w:pPr>
              <w:pStyle w:val="16"/>
              <w:rPr>
                <w:rFonts w:hint="eastAsia" w:ascii="宋体" w:hAnsi="宋体" w:eastAsia="宋体" w:cs="宋体"/>
              </w:rPr>
            </w:pPr>
            <w:r>
              <w:rPr>
                <w:rFonts w:hint="eastAsia" w:ascii="宋体" w:hAnsi="宋体" w:eastAsia="宋体" w:cs="宋体"/>
              </w:rPr>
              <w:t>其他社会保障缴费</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1191" w:type="dxa"/>
            <w:vAlign w:val="center"/>
          </w:tcPr>
          <w:p>
            <w:pPr>
              <w:pStyle w:val="16"/>
              <w:rPr>
                <w:rFonts w:hint="eastAsia" w:ascii="宋体" w:hAnsi="宋体" w:eastAsia="宋体" w:cs="宋体"/>
              </w:rPr>
            </w:pPr>
            <w:r>
              <w:rPr>
                <w:rFonts w:hint="eastAsia" w:ascii="宋体" w:hAnsi="宋体" w:eastAsia="宋体" w:cs="宋体"/>
              </w:rPr>
              <w:t>30113</w:t>
            </w:r>
          </w:p>
        </w:tc>
        <w:tc>
          <w:tcPr>
            <w:tcW w:w="4535" w:type="dxa"/>
            <w:vAlign w:val="center"/>
          </w:tcPr>
          <w:p>
            <w:pPr>
              <w:pStyle w:val="16"/>
              <w:rPr>
                <w:rFonts w:hint="eastAsia" w:ascii="宋体" w:hAnsi="宋体" w:eastAsia="宋体" w:cs="宋体"/>
              </w:rPr>
            </w:pPr>
            <w:r>
              <w:rPr>
                <w:rFonts w:hint="eastAsia" w:ascii="宋体" w:hAnsi="宋体" w:eastAsia="宋体" w:cs="宋体"/>
              </w:rPr>
              <w:t>住房公积金</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r>
              <w:rPr>
                <w:rFonts w:hint="eastAsia" w:ascii="宋体" w:hAnsi="宋体" w:eastAsia="宋体" w:cs="宋体"/>
              </w:rPr>
              <w:t>41.00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12</w:t>
            </w:r>
          </w:p>
        </w:tc>
        <w:tc>
          <w:tcPr>
            <w:tcW w:w="1191" w:type="dxa"/>
            <w:vAlign w:val="center"/>
          </w:tcPr>
          <w:p>
            <w:pPr>
              <w:pStyle w:val="16"/>
              <w:rPr>
                <w:rFonts w:hint="eastAsia" w:ascii="宋体" w:hAnsi="宋体" w:eastAsia="宋体" w:cs="宋体"/>
              </w:rPr>
            </w:pPr>
            <w:r>
              <w:rPr>
                <w:rFonts w:hint="eastAsia" w:ascii="宋体" w:hAnsi="宋体" w:eastAsia="宋体" w:cs="宋体"/>
              </w:rPr>
              <w:t>30199</w:t>
            </w:r>
          </w:p>
        </w:tc>
        <w:tc>
          <w:tcPr>
            <w:tcW w:w="4535" w:type="dxa"/>
            <w:vAlign w:val="center"/>
          </w:tcPr>
          <w:p>
            <w:pPr>
              <w:pStyle w:val="16"/>
              <w:rPr>
                <w:rFonts w:hint="eastAsia" w:ascii="宋体" w:hAnsi="宋体" w:eastAsia="宋体" w:cs="宋体"/>
              </w:rPr>
            </w:pPr>
            <w:r>
              <w:rPr>
                <w:rFonts w:hint="eastAsia" w:ascii="宋体" w:hAnsi="宋体" w:eastAsia="宋体" w:cs="宋体"/>
              </w:rPr>
              <w:t>其他工资福利支出</w:t>
            </w:r>
          </w:p>
        </w:tc>
        <w:tc>
          <w:tcPr>
            <w:tcW w:w="2551" w:type="dxa"/>
            <w:vAlign w:val="center"/>
          </w:tcPr>
          <w:p>
            <w:pPr>
              <w:pStyle w:val="15"/>
              <w:rPr>
                <w:rFonts w:hint="eastAsia" w:ascii="宋体" w:hAnsi="宋体" w:eastAsia="宋体" w:cs="宋体"/>
              </w:rPr>
            </w:pPr>
            <w:r>
              <w:rPr>
                <w:rFonts w:hint="eastAsia" w:ascii="宋体" w:hAnsi="宋体" w:eastAsia="宋体" w:cs="宋体"/>
              </w:rPr>
              <w:t>196.00</w:t>
            </w:r>
          </w:p>
        </w:tc>
        <w:tc>
          <w:tcPr>
            <w:tcW w:w="2551" w:type="dxa"/>
            <w:vAlign w:val="center"/>
          </w:tcPr>
          <w:p>
            <w:pPr>
              <w:pStyle w:val="15"/>
              <w:rPr>
                <w:rFonts w:hint="eastAsia" w:ascii="宋体" w:hAnsi="宋体" w:eastAsia="宋体" w:cs="宋体"/>
              </w:rPr>
            </w:pPr>
            <w:r>
              <w:rPr>
                <w:rFonts w:hint="eastAsia" w:ascii="宋体" w:hAnsi="宋体" w:eastAsia="宋体" w:cs="宋体"/>
              </w:rPr>
              <w:t>196.00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13</w:t>
            </w:r>
          </w:p>
        </w:tc>
        <w:tc>
          <w:tcPr>
            <w:tcW w:w="1191" w:type="dxa"/>
            <w:vAlign w:val="center"/>
          </w:tcPr>
          <w:p>
            <w:pPr>
              <w:pStyle w:val="16"/>
              <w:rPr>
                <w:rFonts w:hint="eastAsia" w:ascii="宋体" w:hAnsi="宋体" w:eastAsia="宋体" w:cs="宋体"/>
              </w:rPr>
            </w:pPr>
            <w:r>
              <w:rPr>
                <w:rFonts w:hint="eastAsia" w:ascii="宋体" w:hAnsi="宋体" w:eastAsia="宋体" w:cs="宋体"/>
              </w:rPr>
              <w:t>302</w:t>
            </w:r>
          </w:p>
        </w:tc>
        <w:tc>
          <w:tcPr>
            <w:tcW w:w="4535" w:type="dxa"/>
            <w:vAlign w:val="center"/>
          </w:tcPr>
          <w:p>
            <w:pPr>
              <w:pStyle w:val="16"/>
              <w:rPr>
                <w:rFonts w:hint="eastAsia" w:ascii="宋体" w:hAnsi="宋体" w:eastAsia="宋体" w:cs="宋体"/>
              </w:rPr>
            </w:pPr>
            <w:r>
              <w:rPr>
                <w:rFonts w:hint="eastAsia" w:ascii="宋体" w:hAnsi="宋体" w:eastAsia="宋体" w:cs="宋体"/>
              </w:rPr>
              <w:t>商品和服务支出</w:t>
            </w:r>
          </w:p>
        </w:tc>
        <w:tc>
          <w:tcPr>
            <w:tcW w:w="2551" w:type="dxa"/>
            <w:vAlign w:val="center"/>
          </w:tcPr>
          <w:p>
            <w:pPr>
              <w:pStyle w:val="15"/>
              <w:rPr>
                <w:rFonts w:hint="eastAsia" w:ascii="宋体" w:hAnsi="宋体" w:eastAsia="宋体" w:cs="宋体"/>
              </w:rPr>
            </w:pPr>
            <w:r>
              <w:rPr>
                <w:rFonts w:hint="eastAsia" w:ascii="宋体" w:hAnsi="宋体" w:eastAsia="宋体" w:cs="宋体"/>
              </w:rPr>
              <w:t>133.00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14</w:t>
            </w:r>
          </w:p>
        </w:tc>
        <w:tc>
          <w:tcPr>
            <w:tcW w:w="1191" w:type="dxa"/>
            <w:vAlign w:val="center"/>
          </w:tcPr>
          <w:p>
            <w:pPr>
              <w:pStyle w:val="16"/>
              <w:rPr>
                <w:rFonts w:hint="eastAsia" w:ascii="宋体" w:hAnsi="宋体" w:eastAsia="宋体" w:cs="宋体"/>
              </w:rPr>
            </w:pPr>
            <w:r>
              <w:rPr>
                <w:rFonts w:hint="eastAsia" w:ascii="宋体" w:hAnsi="宋体" w:eastAsia="宋体" w:cs="宋体"/>
              </w:rPr>
              <w:t>30201</w:t>
            </w:r>
          </w:p>
        </w:tc>
        <w:tc>
          <w:tcPr>
            <w:tcW w:w="4535" w:type="dxa"/>
            <w:vAlign w:val="center"/>
          </w:tcPr>
          <w:p>
            <w:pPr>
              <w:pStyle w:val="16"/>
              <w:rPr>
                <w:rFonts w:hint="eastAsia" w:ascii="宋体" w:hAnsi="宋体" w:eastAsia="宋体" w:cs="宋体"/>
              </w:rPr>
            </w:pPr>
            <w:r>
              <w:rPr>
                <w:rFonts w:hint="eastAsia" w:ascii="宋体" w:hAnsi="宋体" w:eastAsia="宋体" w:cs="宋体"/>
              </w:rPr>
              <w:t>办公费</w:t>
            </w:r>
          </w:p>
        </w:tc>
        <w:tc>
          <w:tcPr>
            <w:tcW w:w="2551" w:type="dxa"/>
            <w:vAlign w:val="center"/>
          </w:tcPr>
          <w:p>
            <w:pPr>
              <w:pStyle w:val="15"/>
              <w:rPr>
                <w:rFonts w:hint="eastAsia" w:ascii="宋体" w:hAnsi="宋体" w:eastAsia="宋体" w:cs="宋体"/>
              </w:rPr>
            </w:pPr>
            <w:r>
              <w:rPr>
                <w:rFonts w:hint="eastAsia" w:ascii="宋体" w:hAnsi="宋体" w:eastAsia="宋体" w:cs="宋体"/>
              </w:rPr>
              <w:t>14.00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15</w:t>
            </w:r>
          </w:p>
        </w:tc>
        <w:tc>
          <w:tcPr>
            <w:tcW w:w="1191" w:type="dxa"/>
            <w:vAlign w:val="center"/>
          </w:tcPr>
          <w:p>
            <w:pPr>
              <w:pStyle w:val="16"/>
              <w:rPr>
                <w:rFonts w:hint="eastAsia" w:ascii="宋体" w:hAnsi="宋体" w:eastAsia="宋体" w:cs="宋体"/>
              </w:rPr>
            </w:pPr>
            <w:r>
              <w:rPr>
                <w:rFonts w:hint="eastAsia" w:ascii="宋体" w:hAnsi="宋体" w:eastAsia="宋体" w:cs="宋体"/>
              </w:rPr>
              <w:t>30202</w:t>
            </w:r>
          </w:p>
        </w:tc>
        <w:tc>
          <w:tcPr>
            <w:tcW w:w="4535" w:type="dxa"/>
            <w:vAlign w:val="center"/>
          </w:tcPr>
          <w:p>
            <w:pPr>
              <w:pStyle w:val="16"/>
              <w:rPr>
                <w:rFonts w:hint="eastAsia" w:ascii="宋体" w:hAnsi="宋体" w:eastAsia="宋体" w:cs="宋体"/>
              </w:rPr>
            </w:pPr>
            <w:r>
              <w:rPr>
                <w:rFonts w:hint="eastAsia" w:ascii="宋体" w:hAnsi="宋体" w:eastAsia="宋体" w:cs="宋体"/>
              </w:rPr>
              <w:t>印刷费</w:t>
            </w:r>
          </w:p>
        </w:tc>
        <w:tc>
          <w:tcPr>
            <w:tcW w:w="2551" w:type="dxa"/>
            <w:vAlign w:val="center"/>
          </w:tcPr>
          <w:p>
            <w:pPr>
              <w:pStyle w:val="15"/>
              <w:rPr>
                <w:rFonts w:hint="eastAsia" w:ascii="宋体" w:hAnsi="宋体" w:eastAsia="宋体" w:cs="宋体"/>
              </w:rPr>
            </w:pPr>
            <w:r>
              <w:rPr>
                <w:rFonts w:hint="eastAsia" w:ascii="宋体" w:hAnsi="宋体" w:eastAsia="宋体" w:cs="宋体"/>
              </w:rPr>
              <w:t>8.00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16</w:t>
            </w:r>
          </w:p>
        </w:tc>
        <w:tc>
          <w:tcPr>
            <w:tcW w:w="1191" w:type="dxa"/>
            <w:vAlign w:val="center"/>
          </w:tcPr>
          <w:p>
            <w:pPr>
              <w:pStyle w:val="16"/>
              <w:rPr>
                <w:rFonts w:hint="eastAsia" w:ascii="宋体" w:hAnsi="宋体" w:eastAsia="宋体" w:cs="宋体"/>
              </w:rPr>
            </w:pPr>
            <w:r>
              <w:rPr>
                <w:rFonts w:hint="eastAsia" w:ascii="宋体" w:hAnsi="宋体" w:eastAsia="宋体" w:cs="宋体"/>
              </w:rPr>
              <w:t>30205</w:t>
            </w:r>
          </w:p>
        </w:tc>
        <w:tc>
          <w:tcPr>
            <w:tcW w:w="4535" w:type="dxa"/>
            <w:vAlign w:val="center"/>
          </w:tcPr>
          <w:p>
            <w:pPr>
              <w:pStyle w:val="16"/>
              <w:rPr>
                <w:rFonts w:hint="eastAsia" w:ascii="宋体" w:hAnsi="宋体" w:eastAsia="宋体" w:cs="宋体"/>
              </w:rPr>
            </w:pPr>
            <w:r>
              <w:rPr>
                <w:rFonts w:hint="eastAsia" w:ascii="宋体" w:hAnsi="宋体" w:eastAsia="宋体" w:cs="宋体"/>
              </w:rPr>
              <w:t>水费</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17</w:t>
            </w:r>
          </w:p>
        </w:tc>
        <w:tc>
          <w:tcPr>
            <w:tcW w:w="1191" w:type="dxa"/>
            <w:vAlign w:val="center"/>
          </w:tcPr>
          <w:p>
            <w:pPr>
              <w:pStyle w:val="16"/>
              <w:rPr>
                <w:rFonts w:hint="eastAsia" w:ascii="宋体" w:hAnsi="宋体" w:eastAsia="宋体" w:cs="宋体"/>
              </w:rPr>
            </w:pPr>
            <w:r>
              <w:rPr>
                <w:rFonts w:hint="eastAsia" w:ascii="宋体" w:hAnsi="宋体" w:eastAsia="宋体" w:cs="宋体"/>
              </w:rPr>
              <w:t>30206</w:t>
            </w:r>
          </w:p>
        </w:tc>
        <w:tc>
          <w:tcPr>
            <w:tcW w:w="4535" w:type="dxa"/>
            <w:vAlign w:val="center"/>
          </w:tcPr>
          <w:p>
            <w:pPr>
              <w:pStyle w:val="16"/>
              <w:rPr>
                <w:rFonts w:hint="eastAsia" w:ascii="宋体" w:hAnsi="宋体" w:eastAsia="宋体" w:cs="宋体"/>
              </w:rPr>
            </w:pPr>
            <w:r>
              <w:rPr>
                <w:rFonts w:hint="eastAsia" w:ascii="宋体" w:hAnsi="宋体" w:eastAsia="宋体" w:cs="宋体"/>
              </w:rPr>
              <w:t>电费</w:t>
            </w:r>
          </w:p>
        </w:tc>
        <w:tc>
          <w:tcPr>
            <w:tcW w:w="2551" w:type="dxa"/>
            <w:vAlign w:val="center"/>
          </w:tcPr>
          <w:p>
            <w:pPr>
              <w:pStyle w:val="15"/>
              <w:rPr>
                <w:rFonts w:hint="eastAsia" w:ascii="宋体" w:hAnsi="宋体" w:eastAsia="宋体" w:cs="宋体"/>
              </w:rPr>
            </w:pPr>
            <w:r>
              <w:rPr>
                <w:rFonts w:hint="eastAsia" w:ascii="宋体" w:hAnsi="宋体" w:eastAsia="宋体" w:cs="宋体"/>
              </w:rPr>
              <w:t>22.00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18</w:t>
            </w:r>
          </w:p>
        </w:tc>
        <w:tc>
          <w:tcPr>
            <w:tcW w:w="1191" w:type="dxa"/>
            <w:vAlign w:val="center"/>
          </w:tcPr>
          <w:p>
            <w:pPr>
              <w:pStyle w:val="16"/>
              <w:rPr>
                <w:rFonts w:hint="eastAsia" w:ascii="宋体" w:hAnsi="宋体" w:eastAsia="宋体" w:cs="宋体"/>
              </w:rPr>
            </w:pPr>
            <w:r>
              <w:rPr>
                <w:rFonts w:hint="eastAsia" w:ascii="宋体" w:hAnsi="宋体" w:eastAsia="宋体" w:cs="宋体"/>
              </w:rPr>
              <w:t>30207</w:t>
            </w:r>
          </w:p>
        </w:tc>
        <w:tc>
          <w:tcPr>
            <w:tcW w:w="4535" w:type="dxa"/>
            <w:vAlign w:val="center"/>
          </w:tcPr>
          <w:p>
            <w:pPr>
              <w:pStyle w:val="16"/>
              <w:rPr>
                <w:rFonts w:hint="eastAsia" w:ascii="宋体" w:hAnsi="宋体" w:eastAsia="宋体" w:cs="宋体"/>
              </w:rPr>
            </w:pPr>
            <w:r>
              <w:rPr>
                <w:rFonts w:hint="eastAsia" w:ascii="宋体" w:hAnsi="宋体" w:eastAsia="宋体" w:cs="宋体"/>
              </w:rPr>
              <w:t>邮电费</w:t>
            </w:r>
          </w:p>
        </w:tc>
        <w:tc>
          <w:tcPr>
            <w:tcW w:w="2551" w:type="dxa"/>
            <w:vAlign w:val="center"/>
          </w:tcPr>
          <w:p>
            <w:pPr>
              <w:pStyle w:val="15"/>
              <w:rPr>
                <w:rFonts w:hint="eastAsia" w:ascii="宋体" w:hAnsi="宋体" w:eastAsia="宋体" w:cs="宋体"/>
              </w:rPr>
            </w:pPr>
            <w:r>
              <w:rPr>
                <w:rFonts w:hint="eastAsia" w:ascii="宋体" w:hAnsi="宋体" w:eastAsia="宋体" w:cs="宋体"/>
              </w:rPr>
              <w:t>7.00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19</w:t>
            </w:r>
          </w:p>
        </w:tc>
        <w:tc>
          <w:tcPr>
            <w:tcW w:w="1191" w:type="dxa"/>
            <w:vAlign w:val="center"/>
          </w:tcPr>
          <w:p>
            <w:pPr>
              <w:pStyle w:val="16"/>
              <w:rPr>
                <w:rFonts w:hint="eastAsia" w:ascii="宋体" w:hAnsi="宋体" w:eastAsia="宋体" w:cs="宋体"/>
              </w:rPr>
            </w:pPr>
            <w:r>
              <w:rPr>
                <w:rFonts w:hint="eastAsia" w:ascii="宋体" w:hAnsi="宋体" w:eastAsia="宋体" w:cs="宋体"/>
              </w:rPr>
              <w:t>30208</w:t>
            </w:r>
          </w:p>
        </w:tc>
        <w:tc>
          <w:tcPr>
            <w:tcW w:w="4535" w:type="dxa"/>
            <w:vAlign w:val="center"/>
          </w:tcPr>
          <w:p>
            <w:pPr>
              <w:pStyle w:val="16"/>
              <w:rPr>
                <w:rFonts w:hint="eastAsia" w:ascii="宋体" w:hAnsi="宋体" w:eastAsia="宋体" w:cs="宋体"/>
              </w:rPr>
            </w:pPr>
            <w:r>
              <w:rPr>
                <w:rFonts w:hint="eastAsia" w:ascii="宋体" w:hAnsi="宋体" w:eastAsia="宋体" w:cs="宋体"/>
              </w:rPr>
              <w:t>取暖费</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20</w:t>
            </w:r>
          </w:p>
        </w:tc>
        <w:tc>
          <w:tcPr>
            <w:tcW w:w="1191" w:type="dxa"/>
            <w:vAlign w:val="center"/>
          </w:tcPr>
          <w:p>
            <w:pPr>
              <w:pStyle w:val="16"/>
              <w:rPr>
                <w:rFonts w:hint="eastAsia" w:ascii="宋体" w:hAnsi="宋体" w:eastAsia="宋体" w:cs="宋体"/>
              </w:rPr>
            </w:pPr>
            <w:r>
              <w:rPr>
                <w:rFonts w:hint="eastAsia" w:ascii="宋体" w:hAnsi="宋体" w:eastAsia="宋体" w:cs="宋体"/>
              </w:rPr>
              <w:t>30211</w:t>
            </w:r>
          </w:p>
        </w:tc>
        <w:tc>
          <w:tcPr>
            <w:tcW w:w="4535" w:type="dxa"/>
            <w:vAlign w:val="center"/>
          </w:tcPr>
          <w:p>
            <w:pPr>
              <w:pStyle w:val="16"/>
              <w:rPr>
                <w:rFonts w:hint="eastAsia" w:ascii="宋体" w:hAnsi="宋体" w:eastAsia="宋体" w:cs="宋体"/>
              </w:rPr>
            </w:pPr>
            <w:r>
              <w:rPr>
                <w:rFonts w:hint="eastAsia" w:ascii="宋体" w:hAnsi="宋体" w:eastAsia="宋体" w:cs="宋体"/>
              </w:rPr>
              <w:t>差旅费</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21</w:t>
            </w:r>
          </w:p>
        </w:tc>
        <w:tc>
          <w:tcPr>
            <w:tcW w:w="1191" w:type="dxa"/>
            <w:vAlign w:val="center"/>
          </w:tcPr>
          <w:p>
            <w:pPr>
              <w:pStyle w:val="16"/>
              <w:rPr>
                <w:rFonts w:hint="eastAsia" w:ascii="宋体" w:hAnsi="宋体" w:eastAsia="宋体" w:cs="宋体"/>
              </w:rPr>
            </w:pPr>
            <w:r>
              <w:rPr>
                <w:rFonts w:hint="eastAsia" w:ascii="宋体" w:hAnsi="宋体" w:eastAsia="宋体" w:cs="宋体"/>
              </w:rPr>
              <w:t>30213</w:t>
            </w:r>
          </w:p>
        </w:tc>
        <w:tc>
          <w:tcPr>
            <w:tcW w:w="4535" w:type="dxa"/>
            <w:vAlign w:val="center"/>
          </w:tcPr>
          <w:p>
            <w:pPr>
              <w:pStyle w:val="16"/>
              <w:rPr>
                <w:rFonts w:hint="eastAsia" w:ascii="宋体" w:hAnsi="宋体" w:eastAsia="宋体" w:cs="宋体"/>
              </w:rPr>
            </w:pPr>
            <w:r>
              <w:rPr>
                <w:rFonts w:hint="eastAsia" w:ascii="宋体" w:hAnsi="宋体" w:eastAsia="宋体" w:cs="宋体"/>
              </w:rPr>
              <w:t>维修(护)费</w:t>
            </w:r>
          </w:p>
        </w:tc>
        <w:tc>
          <w:tcPr>
            <w:tcW w:w="2551" w:type="dxa"/>
            <w:vAlign w:val="center"/>
          </w:tcPr>
          <w:p>
            <w:pPr>
              <w:pStyle w:val="15"/>
              <w:rPr>
                <w:rFonts w:hint="eastAsia" w:ascii="宋体" w:hAnsi="宋体" w:eastAsia="宋体" w:cs="宋体"/>
              </w:rPr>
            </w:pPr>
            <w:r>
              <w:rPr>
                <w:rFonts w:hint="eastAsia" w:ascii="宋体" w:hAnsi="宋体" w:eastAsia="宋体" w:cs="宋体"/>
              </w:rPr>
              <w:t>6.00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22</w:t>
            </w:r>
          </w:p>
        </w:tc>
        <w:tc>
          <w:tcPr>
            <w:tcW w:w="1191" w:type="dxa"/>
            <w:vAlign w:val="center"/>
          </w:tcPr>
          <w:p>
            <w:pPr>
              <w:pStyle w:val="16"/>
              <w:rPr>
                <w:rFonts w:hint="eastAsia" w:ascii="宋体" w:hAnsi="宋体" w:eastAsia="宋体" w:cs="宋体"/>
              </w:rPr>
            </w:pPr>
            <w:r>
              <w:rPr>
                <w:rFonts w:hint="eastAsia" w:ascii="宋体" w:hAnsi="宋体" w:eastAsia="宋体" w:cs="宋体"/>
              </w:rPr>
              <w:t>30216</w:t>
            </w:r>
          </w:p>
        </w:tc>
        <w:tc>
          <w:tcPr>
            <w:tcW w:w="4535" w:type="dxa"/>
            <w:vAlign w:val="center"/>
          </w:tcPr>
          <w:p>
            <w:pPr>
              <w:pStyle w:val="16"/>
              <w:rPr>
                <w:rFonts w:hint="eastAsia" w:ascii="宋体" w:hAnsi="宋体" w:eastAsia="宋体" w:cs="宋体"/>
              </w:rPr>
            </w:pPr>
            <w:r>
              <w:rPr>
                <w:rFonts w:hint="eastAsia" w:ascii="宋体" w:hAnsi="宋体" w:eastAsia="宋体" w:cs="宋体"/>
              </w:rPr>
              <w:t>培训费</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23</w:t>
            </w:r>
          </w:p>
        </w:tc>
        <w:tc>
          <w:tcPr>
            <w:tcW w:w="1191" w:type="dxa"/>
            <w:vAlign w:val="center"/>
          </w:tcPr>
          <w:p>
            <w:pPr>
              <w:pStyle w:val="16"/>
              <w:rPr>
                <w:rFonts w:hint="eastAsia" w:ascii="宋体" w:hAnsi="宋体" w:eastAsia="宋体" w:cs="宋体"/>
              </w:rPr>
            </w:pPr>
            <w:r>
              <w:rPr>
                <w:rFonts w:hint="eastAsia" w:ascii="宋体" w:hAnsi="宋体" w:eastAsia="宋体" w:cs="宋体"/>
              </w:rPr>
              <w:t>30217</w:t>
            </w:r>
          </w:p>
        </w:tc>
        <w:tc>
          <w:tcPr>
            <w:tcW w:w="4535" w:type="dxa"/>
            <w:vAlign w:val="center"/>
          </w:tcPr>
          <w:p>
            <w:pPr>
              <w:pStyle w:val="16"/>
              <w:rPr>
                <w:rFonts w:hint="eastAsia" w:ascii="宋体" w:hAnsi="宋体" w:eastAsia="宋体" w:cs="宋体"/>
              </w:rPr>
            </w:pPr>
            <w:r>
              <w:rPr>
                <w:rFonts w:hint="eastAsia" w:ascii="宋体" w:hAnsi="宋体" w:eastAsia="宋体" w:cs="宋体"/>
              </w:rPr>
              <w:t>公务接待费</w:t>
            </w: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24</w:t>
            </w:r>
          </w:p>
        </w:tc>
        <w:tc>
          <w:tcPr>
            <w:tcW w:w="1191" w:type="dxa"/>
            <w:vAlign w:val="center"/>
          </w:tcPr>
          <w:p>
            <w:pPr>
              <w:pStyle w:val="16"/>
              <w:rPr>
                <w:rFonts w:hint="eastAsia" w:ascii="宋体" w:hAnsi="宋体" w:eastAsia="宋体" w:cs="宋体"/>
              </w:rPr>
            </w:pPr>
            <w:r>
              <w:rPr>
                <w:rFonts w:hint="eastAsia" w:ascii="宋体" w:hAnsi="宋体" w:eastAsia="宋体" w:cs="宋体"/>
              </w:rPr>
              <w:t>30228</w:t>
            </w:r>
          </w:p>
        </w:tc>
        <w:tc>
          <w:tcPr>
            <w:tcW w:w="4535" w:type="dxa"/>
            <w:vAlign w:val="center"/>
          </w:tcPr>
          <w:p>
            <w:pPr>
              <w:pStyle w:val="16"/>
              <w:rPr>
                <w:rFonts w:hint="eastAsia" w:ascii="宋体" w:hAnsi="宋体" w:eastAsia="宋体" w:cs="宋体"/>
              </w:rPr>
            </w:pPr>
            <w:r>
              <w:rPr>
                <w:rFonts w:hint="eastAsia" w:ascii="宋体" w:hAnsi="宋体" w:eastAsia="宋体" w:cs="宋体"/>
              </w:rPr>
              <w:t>工会经费</w:t>
            </w:r>
          </w:p>
        </w:tc>
        <w:tc>
          <w:tcPr>
            <w:tcW w:w="2551" w:type="dxa"/>
            <w:vAlign w:val="center"/>
          </w:tcPr>
          <w:p>
            <w:pPr>
              <w:pStyle w:val="15"/>
              <w:rPr>
                <w:rFonts w:hint="eastAsia" w:ascii="宋体" w:hAnsi="宋体" w:eastAsia="宋体" w:cs="宋体"/>
              </w:rPr>
            </w:pPr>
            <w:r>
              <w:rPr>
                <w:rFonts w:hint="eastAsia" w:ascii="宋体" w:hAnsi="宋体" w:eastAsia="宋体" w:cs="宋体"/>
              </w:rPr>
              <w:t>10.00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25</w:t>
            </w:r>
          </w:p>
        </w:tc>
        <w:tc>
          <w:tcPr>
            <w:tcW w:w="1191" w:type="dxa"/>
            <w:vAlign w:val="center"/>
          </w:tcPr>
          <w:p>
            <w:pPr>
              <w:pStyle w:val="16"/>
              <w:rPr>
                <w:rFonts w:hint="eastAsia" w:ascii="宋体" w:hAnsi="宋体" w:eastAsia="宋体" w:cs="宋体"/>
              </w:rPr>
            </w:pPr>
            <w:r>
              <w:rPr>
                <w:rFonts w:hint="eastAsia" w:ascii="宋体" w:hAnsi="宋体" w:eastAsia="宋体" w:cs="宋体"/>
              </w:rPr>
              <w:t>30229</w:t>
            </w:r>
          </w:p>
        </w:tc>
        <w:tc>
          <w:tcPr>
            <w:tcW w:w="4535" w:type="dxa"/>
            <w:vAlign w:val="center"/>
          </w:tcPr>
          <w:p>
            <w:pPr>
              <w:pStyle w:val="16"/>
              <w:rPr>
                <w:rFonts w:hint="eastAsia" w:ascii="宋体" w:hAnsi="宋体" w:eastAsia="宋体" w:cs="宋体"/>
              </w:rPr>
            </w:pPr>
            <w:r>
              <w:rPr>
                <w:rFonts w:hint="eastAsia" w:ascii="宋体" w:hAnsi="宋体" w:eastAsia="宋体" w:cs="宋体"/>
              </w:rPr>
              <w:t>福利费</w:t>
            </w:r>
          </w:p>
        </w:tc>
        <w:tc>
          <w:tcPr>
            <w:tcW w:w="2551" w:type="dxa"/>
            <w:vAlign w:val="center"/>
          </w:tcPr>
          <w:p>
            <w:pPr>
              <w:pStyle w:val="15"/>
              <w:rPr>
                <w:rFonts w:hint="eastAsia" w:ascii="宋体" w:hAnsi="宋体" w:eastAsia="宋体" w:cs="宋体"/>
              </w:rPr>
            </w:pPr>
            <w:r>
              <w:rPr>
                <w:rFonts w:hint="eastAsia" w:ascii="宋体" w:hAnsi="宋体" w:eastAsia="宋体" w:cs="宋体"/>
              </w:rPr>
              <w:t>12.00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26</w:t>
            </w:r>
          </w:p>
        </w:tc>
        <w:tc>
          <w:tcPr>
            <w:tcW w:w="1191" w:type="dxa"/>
            <w:vAlign w:val="center"/>
          </w:tcPr>
          <w:p>
            <w:pPr>
              <w:pStyle w:val="16"/>
              <w:rPr>
                <w:rFonts w:hint="eastAsia" w:ascii="宋体" w:hAnsi="宋体" w:eastAsia="宋体" w:cs="宋体"/>
              </w:rPr>
            </w:pPr>
            <w:r>
              <w:rPr>
                <w:rFonts w:hint="eastAsia" w:ascii="宋体" w:hAnsi="宋体" w:eastAsia="宋体" w:cs="宋体"/>
              </w:rPr>
              <w:t>30231</w:t>
            </w:r>
          </w:p>
        </w:tc>
        <w:tc>
          <w:tcPr>
            <w:tcW w:w="4535" w:type="dxa"/>
            <w:vAlign w:val="center"/>
          </w:tcPr>
          <w:p>
            <w:pPr>
              <w:pStyle w:val="16"/>
              <w:rPr>
                <w:rFonts w:hint="eastAsia" w:ascii="宋体" w:hAnsi="宋体" w:eastAsia="宋体" w:cs="宋体"/>
              </w:rPr>
            </w:pPr>
            <w:r>
              <w:rPr>
                <w:rFonts w:hint="eastAsia" w:ascii="宋体" w:hAnsi="宋体" w:eastAsia="宋体" w:cs="宋体"/>
              </w:rPr>
              <w:t>公务用车运行维护费</w:t>
            </w:r>
          </w:p>
        </w:tc>
        <w:tc>
          <w:tcPr>
            <w:tcW w:w="2551" w:type="dxa"/>
            <w:vAlign w:val="center"/>
          </w:tcPr>
          <w:p>
            <w:pPr>
              <w:pStyle w:val="15"/>
              <w:rPr>
                <w:rFonts w:hint="eastAsia" w:ascii="宋体" w:hAnsi="宋体" w:eastAsia="宋体" w:cs="宋体"/>
              </w:rPr>
            </w:pPr>
            <w:r>
              <w:rPr>
                <w:rFonts w:hint="eastAsia" w:ascii="宋体" w:hAnsi="宋体" w:eastAsia="宋体" w:cs="宋体"/>
              </w:rPr>
              <w:t>4.00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27</w:t>
            </w:r>
          </w:p>
        </w:tc>
        <w:tc>
          <w:tcPr>
            <w:tcW w:w="1191" w:type="dxa"/>
            <w:vAlign w:val="center"/>
          </w:tcPr>
          <w:p>
            <w:pPr>
              <w:pStyle w:val="16"/>
              <w:rPr>
                <w:rFonts w:hint="eastAsia" w:ascii="宋体" w:hAnsi="宋体" w:eastAsia="宋体" w:cs="宋体"/>
              </w:rPr>
            </w:pPr>
            <w:r>
              <w:rPr>
                <w:rFonts w:hint="eastAsia" w:ascii="宋体" w:hAnsi="宋体" w:eastAsia="宋体" w:cs="宋体"/>
              </w:rPr>
              <w:t>30239</w:t>
            </w:r>
          </w:p>
        </w:tc>
        <w:tc>
          <w:tcPr>
            <w:tcW w:w="4535" w:type="dxa"/>
            <w:vAlign w:val="center"/>
          </w:tcPr>
          <w:p>
            <w:pPr>
              <w:pStyle w:val="16"/>
              <w:rPr>
                <w:rFonts w:hint="eastAsia" w:ascii="宋体" w:hAnsi="宋体" w:eastAsia="宋体" w:cs="宋体"/>
              </w:rPr>
            </w:pPr>
            <w:r>
              <w:rPr>
                <w:rFonts w:hint="eastAsia" w:ascii="宋体" w:hAnsi="宋体" w:eastAsia="宋体" w:cs="宋体"/>
              </w:rPr>
              <w:t>其他交通费用</w:t>
            </w:r>
          </w:p>
        </w:tc>
        <w:tc>
          <w:tcPr>
            <w:tcW w:w="2551" w:type="dxa"/>
            <w:vAlign w:val="center"/>
          </w:tcPr>
          <w:p>
            <w:pPr>
              <w:pStyle w:val="15"/>
              <w:rPr>
                <w:rFonts w:hint="eastAsia" w:ascii="宋体" w:hAnsi="宋体" w:eastAsia="宋体" w:cs="宋体"/>
              </w:rPr>
            </w:pPr>
            <w:r>
              <w:rPr>
                <w:rFonts w:hint="eastAsia" w:ascii="宋体" w:hAnsi="宋体" w:eastAsia="宋体" w:cs="宋体"/>
              </w:rPr>
              <w:t>23.00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28</w:t>
            </w:r>
          </w:p>
        </w:tc>
        <w:tc>
          <w:tcPr>
            <w:tcW w:w="1191" w:type="dxa"/>
            <w:vAlign w:val="center"/>
          </w:tcPr>
          <w:p>
            <w:pPr>
              <w:pStyle w:val="16"/>
              <w:rPr>
                <w:rFonts w:hint="eastAsia" w:ascii="宋体" w:hAnsi="宋体" w:eastAsia="宋体" w:cs="宋体"/>
              </w:rPr>
            </w:pPr>
            <w:r>
              <w:rPr>
                <w:rFonts w:hint="eastAsia" w:ascii="宋体" w:hAnsi="宋体" w:eastAsia="宋体" w:cs="宋体"/>
              </w:rPr>
              <w:t>30299</w:t>
            </w:r>
          </w:p>
        </w:tc>
        <w:tc>
          <w:tcPr>
            <w:tcW w:w="4535" w:type="dxa"/>
            <w:vAlign w:val="center"/>
          </w:tcPr>
          <w:p>
            <w:pPr>
              <w:pStyle w:val="16"/>
              <w:rPr>
                <w:rFonts w:hint="eastAsia" w:ascii="宋体" w:hAnsi="宋体" w:eastAsia="宋体" w:cs="宋体"/>
              </w:rPr>
            </w:pPr>
            <w:r>
              <w:rPr>
                <w:rFonts w:hint="eastAsia" w:ascii="宋体" w:hAnsi="宋体" w:eastAsia="宋体" w:cs="宋体"/>
              </w:rPr>
              <w:t>其他商品和服务支出</w:t>
            </w:r>
          </w:p>
        </w:tc>
        <w:tc>
          <w:tcPr>
            <w:tcW w:w="2551" w:type="dxa"/>
            <w:vAlign w:val="center"/>
          </w:tcPr>
          <w:p>
            <w:pPr>
              <w:pStyle w:val="15"/>
              <w:rPr>
                <w:rFonts w:hint="eastAsia" w:ascii="宋体" w:hAnsi="宋体" w:eastAsia="宋体" w:cs="宋体"/>
              </w:rPr>
            </w:pPr>
            <w:r>
              <w:rPr>
                <w:rFonts w:hint="eastAsia" w:ascii="宋体" w:hAnsi="宋体" w:eastAsia="宋体" w:cs="宋体"/>
              </w:rPr>
              <w:t>16.00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29</w:t>
            </w:r>
          </w:p>
        </w:tc>
        <w:tc>
          <w:tcPr>
            <w:tcW w:w="1191" w:type="dxa"/>
            <w:vAlign w:val="center"/>
          </w:tcPr>
          <w:p>
            <w:pPr>
              <w:pStyle w:val="16"/>
              <w:rPr>
                <w:rFonts w:hint="eastAsia" w:ascii="宋体" w:hAnsi="宋体" w:eastAsia="宋体" w:cs="宋体"/>
              </w:rPr>
            </w:pPr>
            <w:r>
              <w:rPr>
                <w:rFonts w:hint="eastAsia" w:ascii="宋体" w:hAnsi="宋体" w:eastAsia="宋体" w:cs="宋体"/>
              </w:rPr>
              <w:t>303</w:t>
            </w:r>
          </w:p>
        </w:tc>
        <w:tc>
          <w:tcPr>
            <w:tcW w:w="4535" w:type="dxa"/>
            <w:vAlign w:val="center"/>
          </w:tcPr>
          <w:p>
            <w:pPr>
              <w:pStyle w:val="16"/>
              <w:rPr>
                <w:rFonts w:hint="eastAsia" w:ascii="宋体" w:hAnsi="宋体" w:eastAsia="宋体" w:cs="宋体"/>
              </w:rPr>
            </w:pPr>
            <w:r>
              <w:rPr>
                <w:rFonts w:hint="eastAsia" w:ascii="宋体" w:hAnsi="宋体" w:eastAsia="宋体" w:cs="宋体"/>
              </w:rPr>
              <w:t>对个人和家庭的补助</w:t>
            </w:r>
          </w:p>
        </w:tc>
        <w:tc>
          <w:tcPr>
            <w:tcW w:w="2551" w:type="dxa"/>
            <w:vAlign w:val="center"/>
          </w:tcPr>
          <w:p>
            <w:pPr>
              <w:pStyle w:val="15"/>
              <w:rPr>
                <w:rFonts w:hint="eastAsia" w:ascii="宋体" w:hAnsi="宋体" w:eastAsia="宋体" w:cs="宋体"/>
              </w:rPr>
            </w:pPr>
            <w:r>
              <w:rPr>
                <w:rFonts w:hint="eastAsia" w:ascii="宋体" w:hAnsi="宋体" w:eastAsia="宋体" w:cs="宋体"/>
              </w:rPr>
              <w:t>179.00</w:t>
            </w:r>
          </w:p>
        </w:tc>
        <w:tc>
          <w:tcPr>
            <w:tcW w:w="2551" w:type="dxa"/>
            <w:vAlign w:val="center"/>
          </w:tcPr>
          <w:p>
            <w:pPr>
              <w:pStyle w:val="15"/>
              <w:rPr>
                <w:rFonts w:hint="eastAsia" w:ascii="宋体" w:hAnsi="宋体" w:eastAsia="宋体" w:cs="宋体"/>
              </w:rPr>
            </w:pPr>
            <w:r>
              <w:rPr>
                <w:rFonts w:hint="eastAsia" w:ascii="宋体" w:hAnsi="宋体" w:eastAsia="宋体" w:cs="宋体"/>
              </w:rPr>
              <w:t>179.00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30</w:t>
            </w:r>
          </w:p>
        </w:tc>
        <w:tc>
          <w:tcPr>
            <w:tcW w:w="1191" w:type="dxa"/>
            <w:vAlign w:val="center"/>
          </w:tcPr>
          <w:p>
            <w:pPr>
              <w:pStyle w:val="16"/>
              <w:rPr>
                <w:rFonts w:hint="eastAsia" w:ascii="宋体" w:hAnsi="宋体" w:eastAsia="宋体" w:cs="宋体"/>
              </w:rPr>
            </w:pPr>
            <w:r>
              <w:rPr>
                <w:rFonts w:hint="eastAsia" w:ascii="宋体" w:hAnsi="宋体" w:eastAsia="宋体" w:cs="宋体"/>
              </w:rPr>
              <w:t>30302</w:t>
            </w:r>
          </w:p>
        </w:tc>
        <w:tc>
          <w:tcPr>
            <w:tcW w:w="4535" w:type="dxa"/>
            <w:vAlign w:val="center"/>
          </w:tcPr>
          <w:p>
            <w:pPr>
              <w:pStyle w:val="16"/>
              <w:rPr>
                <w:rFonts w:hint="eastAsia" w:ascii="宋体" w:hAnsi="宋体" w:eastAsia="宋体" w:cs="宋体"/>
              </w:rPr>
            </w:pPr>
            <w:r>
              <w:rPr>
                <w:rFonts w:hint="eastAsia" w:ascii="宋体" w:hAnsi="宋体" w:eastAsia="宋体" w:cs="宋体"/>
              </w:rPr>
              <w:t>退休费</w:t>
            </w:r>
          </w:p>
        </w:tc>
        <w:tc>
          <w:tcPr>
            <w:tcW w:w="2551" w:type="dxa"/>
            <w:vAlign w:val="center"/>
          </w:tcPr>
          <w:p>
            <w:pPr>
              <w:pStyle w:val="15"/>
              <w:rPr>
                <w:rFonts w:hint="eastAsia" w:ascii="宋体" w:hAnsi="宋体" w:eastAsia="宋体" w:cs="宋体"/>
              </w:rPr>
            </w:pPr>
            <w:r>
              <w:rPr>
                <w:rFonts w:hint="eastAsia" w:ascii="宋体" w:hAnsi="宋体" w:eastAsia="宋体" w:cs="宋体"/>
              </w:rPr>
              <w:t>126.00</w:t>
            </w:r>
          </w:p>
        </w:tc>
        <w:tc>
          <w:tcPr>
            <w:tcW w:w="2551" w:type="dxa"/>
            <w:vAlign w:val="center"/>
          </w:tcPr>
          <w:p>
            <w:pPr>
              <w:pStyle w:val="15"/>
              <w:rPr>
                <w:rFonts w:hint="eastAsia" w:ascii="宋体" w:hAnsi="宋体" w:eastAsia="宋体" w:cs="宋体"/>
              </w:rPr>
            </w:pPr>
            <w:r>
              <w:rPr>
                <w:rFonts w:hint="eastAsia" w:ascii="宋体" w:hAnsi="宋体" w:eastAsia="宋体" w:cs="宋体"/>
              </w:rPr>
              <w:t>126.00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31</w:t>
            </w:r>
          </w:p>
        </w:tc>
        <w:tc>
          <w:tcPr>
            <w:tcW w:w="1191" w:type="dxa"/>
            <w:vAlign w:val="center"/>
          </w:tcPr>
          <w:p>
            <w:pPr>
              <w:pStyle w:val="16"/>
              <w:rPr>
                <w:rFonts w:hint="eastAsia" w:ascii="宋体" w:hAnsi="宋体" w:eastAsia="宋体" w:cs="宋体"/>
              </w:rPr>
            </w:pPr>
            <w:r>
              <w:rPr>
                <w:rFonts w:hint="eastAsia" w:ascii="宋体" w:hAnsi="宋体" w:eastAsia="宋体" w:cs="宋体"/>
              </w:rPr>
              <w:t>30304</w:t>
            </w:r>
          </w:p>
        </w:tc>
        <w:tc>
          <w:tcPr>
            <w:tcW w:w="4535" w:type="dxa"/>
            <w:vAlign w:val="center"/>
          </w:tcPr>
          <w:p>
            <w:pPr>
              <w:pStyle w:val="16"/>
              <w:rPr>
                <w:rFonts w:hint="eastAsia" w:ascii="宋体" w:hAnsi="宋体" w:eastAsia="宋体" w:cs="宋体"/>
              </w:rPr>
            </w:pPr>
            <w:r>
              <w:rPr>
                <w:rFonts w:hint="eastAsia" w:ascii="宋体" w:hAnsi="宋体" w:eastAsia="宋体" w:cs="宋体"/>
              </w:rPr>
              <w:t>抚恤金</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r>
              <w:rPr>
                <w:rFonts w:hint="eastAsia" w:ascii="宋体" w:hAnsi="宋体" w:eastAsia="宋体" w:cs="宋体"/>
              </w:rPr>
              <w:t>50.00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32</w:t>
            </w:r>
          </w:p>
        </w:tc>
        <w:tc>
          <w:tcPr>
            <w:tcW w:w="1191" w:type="dxa"/>
            <w:vAlign w:val="center"/>
          </w:tcPr>
          <w:p>
            <w:pPr>
              <w:pStyle w:val="16"/>
              <w:rPr>
                <w:rFonts w:hint="eastAsia" w:ascii="宋体" w:hAnsi="宋体" w:eastAsia="宋体" w:cs="宋体"/>
              </w:rPr>
            </w:pPr>
            <w:r>
              <w:rPr>
                <w:rFonts w:hint="eastAsia" w:ascii="宋体" w:hAnsi="宋体" w:eastAsia="宋体" w:cs="宋体"/>
              </w:rPr>
              <w:t>30305</w:t>
            </w:r>
          </w:p>
        </w:tc>
        <w:tc>
          <w:tcPr>
            <w:tcW w:w="4535" w:type="dxa"/>
            <w:vAlign w:val="center"/>
          </w:tcPr>
          <w:p>
            <w:pPr>
              <w:pStyle w:val="16"/>
              <w:rPr>
                <w:rFonts w:hint="eastAsia" w:ascii="宋体" w:hAnsi="宋体" w:eastAsia="宋体" w:cs="宋体"/>
              </w:rPr>
            </w:pPr>
            <w:r>
              <w:rPr>
                <w:rFonts w:hint="eastAsia" w:ascii="宋体" w:hAnsi="宋体" w:eastAsia="宋体" w:cs="宋体"/>
              </w:rPr>
              <w:t>生活补助</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r>
              <w:rPr>
                <w:rFonts w:hint="eastAsia" w:ascii="宋体" w:hAnsi="宋体" w:eastAsia="宋体" w:cs="宋体"/>
              </w:rPr>
              <w:t>2.00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33</w:t>
            </w:r>
          </w:p>
        </w:tc>
        <w:tc>
          <w:tcPr>
            <w:tcW w:w="1191" w:type="dxa"/>
            <w:vAlign w:val="center"/>
          </w:tcPr>
          <w:p>
            <w:pPr>
              <w:pStyle w:val="16"/>
              <w:rPr>
                <w:rFonts w:hint="eastAsia" w:ascii="宋体" w:hAnsi="宋体" w:eastAsia="宋体" w:cs="宋体"/>
              </w:rPr>
            </w:pPr>
            <w:r>
              <w:rPr>
                <w:rFonts w:hint="eastAsia" w:ascii="宋体" w:hAnsi="宋体" w:eastAsia="宋体" w:cs="宋体"/>
              </w:rPr>
              <w:t>30309</w:t>
            </w:r>
          </w:p>
        </w:tc>
        <w:tc>
          <w:tcPr>
            <w:tcW w:w="4535" w:type="dxa"/>
            <w:vAlign w:val="center"/>
          </w:tcPr>
          <w:p>
            <w:pPr>
              <w:pStyle w:val="16"/>
              <w:rPr>
                <w:rFonts w:hint="eastAsia" w:ascii="宋体" w:hAnsi="宋体" w:eastAsia="宋体" w:cs="宋体"/>
              </w:rPr>
            </w:pPr>
            <w:r>
              <w:rPr>
                <w:rFonts w:hint="eastAsia" w:ascii="宋体" w:hAnsi="宋体" w:eastAsia="宋体" w:cs="宋体"/>
              </w:rPr>
              <w:t>奖励金</w:t>
            </w: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c>
          <w:tcPr>
            <w:tcW w:w="2551" w:type="dxa"/>
            <w:vAlign w:val="center"/>
          </w:tcPr>
          <w:p>
            <w:pPr>
              <w:pStyle w:val="15"/>
              <w:rPr>
                <w:rFonts w:hint="eastAsia" w:ascii="宋体" w:hAnsi="宋体" w:eastAsia="宋体" w:cs="宋体"/>
              </w:rPr>
            </w:pPr>
            <w:r>
              <w:rPr>
                <w:rFonts w:hint="eastAsia" w:ascii="宋体" w:hAnsi="宋体" w:eastAsia="宋体" w:cs="宋体"/>
              </w:rPr>
              <w:t>1.00</w:t>
            </w:r>
          </w:p>
        </w:tc>
        <w:tc>
          <w:tcPr>
            <w:tcW w:w="255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34</w:t>
            </w:r>
          </w:p>
        </w:tc>
        <w:tc>
          <w:tcPr>
            <w:tcW w:w="1191" w:type="dxa"/>
            <w:vAlign w:val="center"/>
          </w:tcPr>
          <w:p>
            <w:pPr>
              <w:pStyle w:val="16"/>
              <w:rPr>
                <w:rFonts w:hint="eastAsia" w:ascii="宋体" w:hAnsi="宋体" w:eastAsia="宋体" w:cs="宋体"/>
              </w:rPr>
            </w:pPr>
            <w:r>
              <w:rPr>
                <w:rFonts w:hint="eastAsia" w:ascii="宋体" w:hAnsi="宋体" w:eastAsia="宋体" w:cs="宋体"/>
              </w:rPr>
              <w:t>310</w:t>
            </w:r>
          </w:p>
        </w:tc>
        <w:tc>
          <w:tcPr>
            <w:tcW w:w="4535" w:type="dxa"/>
            <w:vAlign w:val="center"/>
          </w:tcPr>
          <w:p>
            <w:pPr>
              <w:pStyle w:val="16"/>
              <w:rPr>
                <w:rFonts w:hint="eastAsia" w:ascii="宋体" w:hAnsi="宋体" w:eastAsia="宋体" w:cs="宋体"/>
              </w:rPr>
            </w:pPr>
            <w:r>
              <w:rPr>
                <w:rFonts w:hint="eastAsia" w:ascii="宋体" w:hAnsi="宋体" w:eastAsia="宋体" w:cs="宋体"/>
              </w:rPr>
              <w:t>资本性支出</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35</w:t>
            </w:r>
          </w:p>
        </w:tc>
        <w:tc>
          <w:tcPr>
            <w:tcW w:w="1191" w:type="dxa"/>
            <w:vAlign w:val="center"/>
          </w:tcPr>
          <w:p>
            <w:pPr>
              <w:pStyle w:val="16"/>
              <w:rPr>
                <w:rFonts w:hint="eastAsia" w:ascii="宋体" w:hAnsi="宋体" w:eastAsia="宋体" w:cs="宋体"/>
              </w:rPr>
            </w:pPr>
            <w:r>
              <w:rPr>
                <w:rFonts w:hint="eastAsia" w:ascii="宋体" w:hAnsi="宋体" w:eastAsia="宋体" w:cs="宋体"/>
              </w:rPr>
              <w:t>31002</w:t>
            </w:r>
          </w:p>
        </w:tc>
        <w:tc>
          <w:tcPr>
            <w:tcW w:w="4535" w:type="dxa"/>
            <w:vAlign w:val="center"/>
          </w:tcPr>
          <w:p>
            <w:pPr>
              <w:pStyle w:val="16"/>
              <w:rPr>
                <w:rFonts w:hint="eastAsia" w:ascii="宋体" w:hAnsi="宋体" w:eastAsia="宋体" w:cs="宋体"/>
              </w:rPr>
            </w:pPr>
            <w:r>
              <w:rPr>
                <w:rFonts w:hint="eastAsia" w:ascii="宋体" w:hAnsi="宋体" w:eastAsia="宋体" w:cs="宋体"/>
              </w:rPr>
              <w:t>办公设备购置</w:t>
            </w: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r>
              <w:rPr>
                <w:rFonts w:hint="eastAsia" w:ascii="宋体" w:hAnsi="宋体" w:eastAsia="宋体" w:cs="宋体"/>
              </w:rPr>
              <w:t>3.00</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p>
        </w:tc>
        <w:tc>
          <w:tcPr>
            <w:tcW w:w="1191" w:type="dxa"/>
            <w:vAlign w:val="center"/>
          </w:tcPr>
          <w:p>
            <w:pPr>
              <w:pStyle w:val="16"/>
              <w:rPr>
                <w:rFonts w:hint="eastAsia" w:ascii="宋体" w:hAnsi="宋体" w:eastAsia="宋体" w:cs="宋体"/>
              </w:rPr>
            </w:pPr>
          </w:p>
        </w:tc>
        <w:tc>
          <w:tcPr>
            <w:tcW w:w="4535" w:type="dxa"/>
            <w:vAlign w:val="center"/>
          </w:tcPr>
          <w:p>
            <w:pPr>
              <w:pStyle w:val="16"/>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r>
    </w:tbl>
    <w:p>
      <w:pPr>
        <w:spacing w:before="0" w:after="0" w:line="240" w:lineRule="auto"/>
        <w:ind w:firstLine="420"/>
        <w:jc w:val="left"/>
        <w:outlineLvl w:val="9"/>
        <w:rPr>
          <w:rFonts w:hint="eastAsia" w:ascii="宋体" w:hAnsi="宋体" w:eastAsia="宋体" w:cs="宋体"/>
        </w:rPr>
        <w:sectPr>
          <w:pgSz w:w="16840" w:h="11900" w:orient="landscape"/>
          <w:pgMar w:top="1361" w:right="1020" w:bottom="1134" w:left="1020" w:header="720" w:footer="720" w:gutter="0"/>
          <w:cols w:space="720" w:num="1"/>
        </w:sectPr>
      </w:pPr>
      <w:r>
        <w:rPr>
          <w:rFonts w:hint="eastAsia" w:ascii="宋体" w:hAnsi="宋体" w:eastAsia="宋体" w:cs="宋体"/>
          <w:color w:val="000000"/>
          <w:sz w:val="21"/>
        </w:rPr>
        <w:t>注：无政府基金预算财政拨款预算，空表列示。</w:t>
      </w: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255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5726" w:type="dxa"/>
            <w:gridSpan w:val="2"/>
            <w:vAlign w:val="center"/>
          </w:tcPr>
          <w:p>
            <w:pPr>
              <w:pStyle w:val="14"/>
              <w:rPr>
                <w:rFonts w:hint="eastAsia" w:ascii="宋体" w:hAnsi="宋体" w:eastAsia="宋体" w:cs="宋体"/>
              </w:rPr>
            </w:pPr>
            <w:r>
              <w:rPr>
                <w:rFonts w:hint="eastAsia" w:ascii="宋体" w:hAnsi="宋体" w:eastAsia="宋体" w:cs="宋体"/>
              </w:rPr>
              <w:t>功能分类科目</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合计</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基本支出</w:t>
            </w:r>
          </w:p>
        </w:tc>
        <w:tc>
          <w:tcPr>
            <w:tcW w:w="2551" w:type="dxa"/>
            <w:vMerge w:val="restart"/>
            <w:vAlign w:val="center"/>
          </w:tcPr>
          <w:p>
            <w:pPr>
              <w:pStyle w:val="14"/>
              <w:rPr>
                <w:rFonts w:hint="eastAsia" w:ascii="宋体" w:hAnsi="宋体" w:eastAsia="宋体" w:cs="宋体"/>
              </w:rPr>
            </w:pPr>
            <w:r>
              <w:rPr>
                <w:rFonts w:hint="eastAsia" w:ascii="宋体" w:hAnsi="宋体" w:eastAsia="宋体" w:cs="宋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宋体" w:hAnsi="宋体" w:eastAsia="宋体" w:cs="宋体"/>
              </w:rPr>
            </w:pPr>
          </w:p>
        </w:tc>
        <w:tc>
          <w:tcPr>
            <w:tcW w:w="1191" w:type="dxa"/>
            <w:vAlign w:val="center"/>
          </w:tcPr>
          <w:p>
            <w:pPr>
              <w:pStyle w:val="14"/>
              <w:rPr>
                <w:rFonts w:hint="eastAsia" w:ascii="宋体" w:hAnsi="宋体" w:eastAsia="宋体" w:cs="宋体"/>
              </w:rPr>
            </w:pPr>
            <w:r>
              <w:rPr>
                <w:rFonts w:hint="eastAsia" w:ascii="宋体" w:hAnsi="宋体" w:eastAsia="宋体" w:cs="宋体"/>
              </w:rPr>
              <w:t>科目编码</w:t>
            </w:r>
          </w:p>
        </w:tc>
        <w:tc>
          <w:tcPr>
            <w:tcW w:w="4535" w:type="dxa"/>
            <w:vAlign w:val="center"/>
          </w:tcPr>
          <w:p>
            <w:pPr>
              <w:pStyle w:val="14"/>
              <w:rPr>
                <w:rFonts w:hint="eastAsia" w:ascii="宋体" w:hAnsi="宋体" w:eastAsia="宋体" w:cs="宋体"/>
              </w:rPr>
            </w:pPr>
            <w:r>
              <w:rPr>
                <w:rFonts w:hint="eastAsia" w:ascii="宋体" w:hAnsi="宋体" w:eastAsia="宋体" w:cs="宋体"/>
              </w:rPr>
              <w:t>科目名称</w:t>
            </w: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c>
          <w:tcPr>
            <w:tcW w:w="2551"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1191" w:type="dxa"/>
            <w:vAlign w:val="center"/>
          </w:tcPr>
          <w:p>
            <w:pPr>
              <w:pStyle w:val="14"/>
              <w:rPr>
                <w:rFonts w:hint="eastAsia" w:ascii="宋体" w:hAnsi="宋体" w:eastAsia="宋体" w:cs="宋体"/>
              </w:rPr>
            </w:pPr>
            <w:r>
              <w:rPr>
                <w:rFonts w:hint="eastAsia" w:ascii="宋体" w:hAnsi="宋体" w:eastAsia="宋体" w:cs="宋体"/>
              </w:rPr>
              <w:t>1</w:t>
            </w:r>
          </w:p>
        </w:tc>
        <w:tc>
          <w:tcPr>
            <w:tcW w:w="4535" w:type="dxa"/>
            <w:vAlign w:val="center"/>
          </w:tcPr>
          <w:p>
            <w:pPr>
              <w:pStyle w:val="14"/>
              <w:rPr>
                <w:rFonts w:hint="eastAsia" w:ascii="宋体" w:hAnsi="宋体" w:eastAsia="宋体" w:cs="宋体"/>
              </w:rPr>
            </w:pPr>
            <w:r>
              <w:rPr>
                <w:rFonts w:hint="eastAsia" w:ascii="宋体" w:hAnsi="宋体" w:eastAsia="宋体" w:cs="宋体"/>
              </w:rPr>
              <w:t>2</w:t>
            </w:r>
          </w:p>
        </w:tc>
        <w:tc>
          <w:tcPr>
            <w:tcW w:w="2551" w:type="dxa"/>
            <w:vAlign w:val="center"/>
          </w:tcPr>
          <w:p>
            <w:pPr>
              <w:pStyle w:val="14"/>
              <w:rPr>
                <w:rFonts w:hint="eastAsia" w:ascii="宋体" w:hAnsi="宋体" w:eastAsia="宋体" w:cs="宋体"/>
              </w:rPr>
            </w:pPr>
            <w:r>
              <w:rPr>
                <w:rFonts w:hint="eastAsia" w:ascii="宋体" w:hAnsi="宋体" w:eastAsia="宋体" w:cs="宋体"/>
              </w:rPr>
              <w:t>3</w:t>
            </w:r>
          </w:p>
        </w:tc>
        <w:tc>
          <w:tcPr>
            <w:tcW w:w="2551" w:type="dxa"/>
            <w:vAlign w:val="center"/>
          </w:tcPr>
          <w:p>
            <w:pPr>
              <w:pStyle w:val="14"/>
              <w:rPr>
                <w:rFonts w:hint="eastAsia" w:ascii="宋体" w:hAnsi="宋体" w:eastAsia="宋体" w:cs="宋体"/>
              </w:rPr>
            </w:pPr>
            <w:r>
              <w:rPr>
                <w:rFonts w:hint="eastAsia" w:ascii="宋体" w:hAnsi="宋体" w:eastAsia="宋体" w:cs="宋体"/>
              </w:rPr>
              <w:t>4</w:t>
            </w:r>
          </w:p>
        </w:tc>
        <w:tc>
          <w:tcPr>
            <w:tcW w:w="255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宋体" w:hAnsi="宋体" w:eastAsia="宋体" w:cs="宋体"/>
              </w:rPr>
            </w:pPr>
          </w:p>
        </w:tc>
        <w:tc>
          <w:tcPr>
            <w:tcW w:w="1191" w:type="dxa"/>
            <w:vAlign w:val="center"/>
          </w:tcPr>
          <w:p>
            <w:pPr>
              <w:pStyle w:val="16"/>
              <w:rPr>
                <w:rFonts w:hint="eastAsia" w:ascii="宋体" w:hAnsi="宋体" w:eastAsia="宋体" w:cs="宋体"/>
              </w:rPr>
            </w:pPr>
          </w:p>
        </w:tc>
        <w:tc>
          <w:tcPr>
            <w:tcW w:w="4535" w:type="dxa"/>
            <w:vAlign w:val="center"/>
          </w:tcPr>
          <w:p>
            <w:pPr>
              <w:pStyle w:val="16"/>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c>
          <w:tcPr>
            <w:tcW w:w="2551" w:type="dxa"/>
            <w:vAlign w:val="center"/>
          </w:tcPr>
          <w:p>
            <w:pPr>
              <w:pStyle w:val="15"/>
              <w:rPr>
                <w:rFonts w:hint="eastAsia" w:ascii="宋体" w:hAnsi="宋体" w:eastAsia="宋体" w:cs="宋体"/>
              </w:rPr>
            </w:pPr>
          </w:p>
        </w:tc>
      </w:tr>
    </w:tbl>
    <w:p>
      <w:pPr>
        <w:spacing w:before="0" w:after="0" w:line="240" w:lineRule="auto"/>
        <w:ind w:firstLine="420"/>
        <w:jc w:val="left"/>
        <w:outlineLvl w:val="9"/>
        <w:rPr>
          <w:rFonts w:hint="eastAsia" w:ascii="宋体" w:hAnsi="宋体" w:eastAsia="宋体" w:cs="宋体"/>
        </w:rPr>
        <w:sectPr>
          <w:pgSz w:w="16840" w:h="11900" w:orient="landscape"/>
          <w:pgMar w:top="1361" w:right="1020" w:bottom="1134" w:left="1020" w:header="720" w:footer="720" w:gutter="0"/>
          <w:cols w:space="720" w:num="1"/>
        </w:sectPr>
      </w:pPr>
      <w:r>
        <w:rPr>
          <w:rFonts w:hint="eastAsia" w:ascii="宋体" w:hAnsi="宋体" w:eastAsia="宋体" w:cs="宋体"/>
          <w:color w:val="000000"/>
          <w:sz w:val="21"/>
        </w:rPr>
        <w:t>注：无国有资本经营预算财政拨款预算，空表列示。</w:t>
      </w: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2381" w:type="dxa"/>
            <w:tcBorders>
              <w:top w:val="single" w:color="FFFFFF" w:sz="6" w:space="0"/>
              <w:left w:val="single" w:color="FFFFFF" w:sz="6" w:space="0"/>
              <w:right w:val="single" w:color="FFFFFF" w:sz="6" w:space="0"/>
            </w:tcBorders>
            <w:vAlign w:val="center"/>
          </w:tcPr>
          <w:p>
            <w:pPr>
              <w:pStyle w:val="12"/>
              <w:rPr>
                <w:rFonts w:hint="eastAsia" w:ascii="宋体" w:hAnsi="宋体" w:eastAsia="宋体" w:cs="宋体"/>
              </w:rPr>
            </w:pPr>
            <w:r>
              <w:rPr>
                <w:rFonts w:hint="eastAsia" w:ascii="宋体" w:hAnsi="宋体" w:eastAsia="宋体" w:cs="宋体"/>
              </w:rP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宋体" w:hAnsi="宋体" w:eastAsia="宋体" w:cs="宋体"/>
              </w:rPr>
            </w:pPr>
            <w:r>
              <w:rPr>
                <w:rFonts w:hint="eastAsia" w:ascii="宋体" w:hAnsi="宋体" w:eastAsia="宋体" w:cs="宋体"/>
              </w:rPr>
              <w:t>序号</w:t>
            </w:r>
          </w:p>
        </w:tc>
        <w:tc>
          <w:tcPr>
            <w:tcW w:w="3798" w:type="dxa"/>
            <w:vMerge w:val="restart"/>
            <w:vAlign w:val="center"/>
          </w:tcPr>
          <w:p>
            <w:pPr>
              <w:pStyle w:val="14"/>
              <w:rPr>
                <w:rFonts w:hint="eastAsia" w:ascii="宋体" w:hAnsi="宋体" w:eastAsia="宋体" w:cs="宋体"/>
              </w:rPr>
            </w:pPr>
            <w:r>
              <w:rPr>
                <w:rFonts w:hint="eastAsia" w:ascii="宋体" w:hAnsi="宋体" w:eastAsia="宋体" w:cs="宋体"/>
              </w:rPr>
              <w:t>项  目</w:t>
            </w:r>
          </w:p>
        </w:tc>
        <w:tc>
          <w:tcPr>
            <w:tcW w:w="9524" w:type="dxa"/>
            <w:gridSpan w:val="4"/>
            <w:vAlign w:val="center"/>
          </w:tcPr>
          <w:p>
            <w:pPr>
              <w:pStyle w:val="14"/>
              <w:rPr>
                <w:rFonts w:hint="eastAsia" w:ascii="宋体" w:hAnsi="宋体" w:eastAsia="宋体" w:cs="宋体"/>
              </w:rPr>
            </w:pPr>
            <w:r>
              <w:rPr>
                <w:rFonts w:hint="eastAsia" w:ascii="宋体" w:hAnsi="宋体" w:eastAsia="宋体" w:cs="宋体"/>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rFonts w:hint="eastAsia" w:ascii="宋体" w:hAnsi="宋体" w:eastAsia="宋体" w:cs="宋体"/>
              </w:rPr>
            </w:pPr>
          </w:p>
        </w:tc>
        <w:tc>
          <w:tcPr>
            <w:tcW w:w="3798" w:type="dxa"/>
            <w:vMerge w:val="continue"/>
          </w:tcPr>
          <w:p>
            <w:pPr>
              <w:rPr>
                <w:rFonts w:hint="eastAsia" w:ascii="宋体" w:hAnsi="宋体" w:eastAsia="宋体" w:cs="宋体"/>
              </w:rPr>
            </w:pPr>
          </w:p>
        </w:tc>
        <w:tc>
          <w:tcPr>
            <w:tcW w:w="2381" w:type="dxa"/>
            <w:vAlign w:val="center"/>
          </w:tcPr>
          <w:p>
            <w:pPr>
              <w:pStyle w:val="14"/>
              <w:rPr>
                <w:rFonts w:hint="eastAsia" w:ascii="宋体" w:hAnsi="宋体" w:eastAsia="宋体" w:cs="宋体"/>
              </w:rPr>
            </w:pPr>
            <w:r>
              <w:rPr>
                <w:rFonts w:hint="eastAsia" w:ascii="宋体" w:hAnsi="宋体" w:eastAsia="宋体" w:cs="宋体"/>
              </w:rPr>
              <w:t>合计</w:t>
            </w:r>
          </w:p>
        </w:tc>
        <w:tc>
          <w:tcPr>
            <w:tcW w:w="2381" w:type="dxa"/>
            <w:vAlign w:val="center"/>
          </w:tcPr>
          <w:p>
            <w:pPr>
              <w:pStyle w:val="14"/>
              <w:rPr>
                <w:rFonts w:hint="eastAsia" w:ascii="宋体" w:hAnsi="宋体" w:eastAsia="宋体" w:cs="宋体"/>
              </w:rPr>
            </w:pPr>
            <w:r>
              <w:rPr>
                <w:rFonts w:hint="eastAsia" w:ascii="宋体" w:hAnsi="宋体" w:eastAsia="宋体" w:cs="宋体"/>
              </w:rPr>
              <w:t>一般公共预算              财政拨款</w:t>
            </w:r>
          </w:p>
        </w:tc>
        <w:tc>
          <w:tcPr>
            <w:tcW w:w="2381" w:type="dxa"/>
            <w:vAlign w:val="center"/>
          </w:tcPr>
          <w:p>
            <w:pPr>
              <w:pStyle w:val="14"/>
              <w:rPr>
                <w:rFonts w:hint="eastAsia" w:ascii="宋体" w:hAnsi="宋体" w:eastAsia="宋体" w:cs="宋体"/>
              </w:rPr>
            </w:pPr>
            <w:r>
              <w:rPr>
                <w:rFonts w:hint="eastAsia" w:ascii="宋体" w:hAnsi="宋体" w:eastAsia="宋体" w:cs="宋体"/>
              </w:rPr>
              <w:t>政府性基金                  预算拨款</w:t>
            </w:r>
          </w:p>
        </w:tc>
        <w:tc>
          <w:tcPr>
            <w:tcW w:w="2381" w:type="dxa"/>
            <w:vAlign w:val="center"/>
          </w:tcPr>
          <w:p>
            <w:pPr>
              <w:pStyle w:val="14"/>
              <w:rPr>
                <w:rFonts w:hint="eastAsia" w:ascii="宋体" w:hAnsi="宋体" w:eastAsia="宋体" w:cs="宋体"/>
              </w:rPr>
            </w:pPr>
            <w:r>
              <w:rPr>
                <w:rFonts w:hint="eastAsia" w:ascii="宋体" w:hAnsi="宋体" w:eastAsia="宋体" w:cs="宋体"/>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rPr>
                <w:rFonts w:hint="eastAsia" w:ascii="宋体" w:hAnsi="宋体" w:eastAsia="宋体" w:cs="宋体"/>
              </w:rPr>
            </w:pPr>
            <w:r>
              <w:rPr>
                <w:rFonts w:hint="eastAsia" w:ascii="宋体" w:hAnsi="宋体" w:eastAsia="宋体" w:cs="宋体"/>
              </w:rPr>
              <w:t>栏次</w:t>
            </w:r>
          </w:p>
        </w:tc>
        <w:tc>
          <w:tcPr>
            <w:tcW w:w="3798" w:type="dxa"/>
            <w:vAlign w:val="center"/>
          </w:tcPr>
          <w:p>
            <w:pPr>
              <w:pStyle w:val="14"/>
              <w:rPr>
                <w:rFonts w:hint="eastAsia" w:ascii="宋体" w:hAnsi="宋体" w:eastAsia="宋体" w:cs="宋体"/>
              </w:rPr>
            </w:pPr>
            <w:r>
              <w:rPr>
                <w:rFonts w:hint="eastAsia" w:ascii="宋体" w:hAnsi="宋体" w:eastAsia="宋体" w:cs="宋体"/>
              </w:rPr>
              <w:t>1</w:t>
            </w:r>
          </w:p>
        </w:tc>
        <w:tc>
          <w:tcPr>
            <w:tcW w:w="2381" w:type="dxa"/>
            <w:vAlign w:val="center"/>
          </w:tcPr>
          <w:p>
            <w:pPr>
              <w:pStyle w:val="14"/>
              <w:rPr>
                <w:rFonts w:hint="eastAsia" w:ascii="宋体" w:hAnsi="宋体" w:eastAsia="宋体" w:cs="宋体"/>
              </w:rPr>
            </w:pPr>
            <w:r>
              <w:rPr>
                <w:rFonts w:hint="eastAsia" w:ascii="宋体" w:hAnsi="宋体" w:eastAsia="宋体" w:cs="宋体"/>
              </w:rPr>
              <w:t>2</w:t>
            </w:r>
          </w:p>
        </w:tc>
        <w:tc>
          <w:tcPr>
            <w:tcW w:w="2381" w:type="dxa"/>
            <w:vAlign w:val="center"/>
          </w:tcPr>
          <w:p>
            <w:pPr>
              <w:pStyle w:val="14"/>
              <w:rPr>
                <w:rFonts w:hint="eastAsia" w:ascii="宋体" w:hAnsi="宋体" w:eastAsia="宋体" w:cs="宋体"/>
              </w:rPr>
            </w:pPr>
            <w:r>
              <w:rPr>
                <w:rFonts w:hint="eastAsia" w:ascii="宋体" w:hAnsi="宋体" w:eastAsia="宋体" w:cs="宋体"/>
              </w:rPr>
              <w:t>3</w:t>
            </w:r>
          </w:p>
        </w:tc>
        <w:tc>
          <w:tcPr>
            <w:tcW w:w="2381" w:type="dxa"/>
            <w:vAlign w:val="center"/>
          </w:tcPr>
          <w:p>
            <w:pPr>
              <w:pStyle w:val="14"/>
              <w:rPr>
                <w:rFonts w:hint="eastAsia" w:ascii="宋体" w:hAnsi="宋体" w:eastAsia="宋体" w:cs="宋体"/>
              </w:rPr>
            </w:pPr>
            <w:r>
              <w:rPr>
                <w:rFonts w:hint="eastAsia" w:ascii="宋体" w:hAnsi="宋体" w:eastAsia="宋体" w:cs="宋体"/>
              </w:rPr>
              <w:t>4</w:t>
            </w:r>
          </w:p>
        </w:tc>
        <w:tc>
          <w:tcPr>
            <w:tcW w:w="2381" w:type="dxa"/>
            <w:vAlign w:val="center"/>
          </w:tcPr>
          <w:p>
            <w:pPr>
              <w:pStyle w:val="14"/>
              <w:rPr>
                <w:rFonts w:hint="eastAsia" w:ascii="宋体" w:hAnsi="宋体" w:eastAsia="宋体" w:cs="宋体"/>
              </w:rPr>
            </w:pPr>
            <w:r>
              <w:rPr>
                <w:rFonts w:hint="eastAsia" w:ascii="宋体" w:hAnsi="宋体" w:eastAsia="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w:t>
            </w:r>
          </w:p>
        </w:tc>
        <w:tc>
          <w:tcPr>
            <w:tcW w:w="3798" w:type="dxa"/>
            <w:vAlign w:val="center"/>
          </w:tcPr>
          <w:p>
            <w:pPr>
              <w:pStyle w:val="18"/>
              <w:rPr>
                <w:rFonts w:hint="eastAsia" w:ascii="宋体" w:hAnsi="宋体" w:eastAsia="宋体" w:cs="宋体"/>
              </w:rPr>
            </w:pPr>
            <w:r>
              <w:rPr>
                <w:rFonts w:hint="eastAsia" w:ascii="宋体" w:hAnsi="宋体" w:eastAsia="宋体" w:cs="宋体"/>
              </w:rPr>
              <w:t>合计</w:t>
            </w:r>
          </w:p>
        </w:tc>
        <w:tc>
          <w:tcPr>
            <w:tcW w:w="2381" w:type="dxa"/>
            <w:vAlign w:val="center"/>
          </w:tcPr>
          <w:p>
            <w:pPr>
              <w:pStyle w:val="19"/>
              <w:rPr>
                <w:rFonts w:hint="eastAsia" w:ascii="宋体" w:hAnsi="宋体" w:eastAsia="宋体" w:cs="宋体"/>
                <w:lang w:val="en-US" w:eastAsia="zh-CN"/>
              </w:rPr>
            </w:pPr>
            <w:r>
              <w:rPr>
                <w:rFonts w:hint="eastAsia" w:ascii="宋体" w:hAnsi="宋体" w:eastAsia="宋体" w:cs="宋体"/>
                <w:lang w:val="en-US" w:eastAsia="zh-CN"/>
              </w:rPr>
              <w:t>32.1</w:t>
            </w:r>
          </w:p>
        </w:tc>
        <w:tc>
          <w:tcPr>
            <w:tcW w:w="2381" w:type="dxa"/>
            <w:vAlign w:val="center"/>
          </w:tcPr>
          <w:p>
            <w:pPr>
              <w:pStyle w:val="19"/>
              <w:rPr>
                <w:rFonts w:hint="eastAsia" w:ascii="宋体" w:hAnsi="宋体" w:eastAsia="宋体" w:cs="宋体"/>
                <w:lang w:val="en-US" w:eastAsia="zh-CN"/>
              </w:rPr>
            </w:pPr>
            <w:r>
              <w:rPr>
                <w:rFonts w:hint="eastAsia" w:ascii="宋体" w:hAnsi="宋体" w:eastAsia="宋体" w:cs="宋体"/>
                <w:lang w:val="en-US" w:eastAsia="zh-CN"/>
              </w:rPr>
              <w:t>32.1</w:t>
            </w:r>
          </w:p>
        </w:tc>
        <w:tc>
          <w:tcPr>
            <w:tcW w:w="2381" w:type="dxa"/>
            <w:vAlign w:val="center"/>
          </w:tcPr>
          <w:p>
            <w:pPr>
              <w:pStyle w:val="19"/>
              <w:rPr>
                <w:rFonts w:hint="eastAsia" w:ascii="宋体" w:hAnsi="宋体" w:eastAsia="宋体" w:cs="宋体"/>
              </w:rPr>
            </w:pPr>
          </w:p>
        </w:tc>
        <w:tc>
          <w:tcPr>
            <w:tcW w:w="2381" w:type="dxa"/>
            <w:vAlign w:val="center"/>
          </w:tcPr>
          <w:p>
            <w:pPr>
              <w:pStyle w:val="19"/>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2</w:t>
            </w:r>
          </w:p>
        </w:tc>
        <w:tc>
          <w:tcPr>
            <w:tcW w:w="3798" w:type="dxa"/>
            <w:vAlign w:val="center"/>
          </w:tcPr>
          <w:p>
            <w:pPr>
              <w:pStyle w:val="16"/>
              <w:rPr>
                <w:rFonts w:hint="eastAsia" w:ascii="宋体" w:hAnsi="宋体" w:eastAsia="宋体" w:cs="宋体"/>
              </w:rPr>
            </w:pPr>
            <w:r>
              <w:rPr>
                <w:rFonts w:hint="eastAsia" w:ascii="宋体" w:hAnsi="宋体" w:eastAsia="宋体" w:cs="宋体"/>
              </w:rPr>
              <w:t>“三公”经费小计</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28.6</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28.6</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3</w:t>
            </w:r>
          </w:p>
        </w:tc>
        <w:tc>
          <w:tcPr>
            <w:tcW w:w="3798" w:type="dxa"/>
            <w:vAlign w:val="center"/>
          </w:tcPr>
          <w:p>
            <w:pPr>
              <w:pStyle w:val="16"/>
              <w:rPr>
                <w:rFonts w:hint="eastAsia" w:ascii="宋体" w:hAnsi="宋体" w:eastAsia="宋体" w:cs="宋体"/>
              </w:rPr>
            </w:pPr>
            <w:r>
              <w:rPr>
                <w:rFonts w:hint="eastAsia" w:ascii="宋体" w:hAnsi="宋体" w:eastAsia="宋体" w:cs="宋体"/>
              </w:rPr>
              <w:t>一、因公出国（境）费</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4</w:t>
            </w:r>
          </w:p>
        </w:tc>
        <w:tc>
          <w:tcPr>
            <w:tcW w:w="3798" w:type="dxa"/>
            <w:vAlign w:val="center"/>
          </w:tcPr>
          <w:p>
            <w:pPr>
              <w:pStyle w:val="16"/>
              <w:rPr>
                <w:rFonts w:hint="eastAsia" w:ascii="宋体" w:hAnsi="宋体" w:eastAsia="宋体" w:cs="宋体"/>
              </w:rPr>
            </w:pPr>
            <w:r>
              <w:rPr>
                <w:rFonts w:hint="eastAsia" w:ascii="宋体" w:hAnsi="宋体" w:eastAsia="宋体" w:cs="宋体"/>
              </w:rPr>
              <w:t>其中：教学科研人员因公出国（境）费</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5</w:t>
            </w:r>
          </w:p>
        </w:tc>
        <w:tc>
          <w:tcPr>
            <w:tcW w:w="3798" w:type="dxa"/>
            <w:vAlign w:val="center"/>
          </w:tcPr>
          <w:p>
            <w:pPr>
              <w:pStyle w:val="16"/>
              <w:rPr>
                <w:rFonts w:hint="eastAsia" w:ascii="宋体" w:hAnsi="宋体" w:eastAsia="宋体" w:cs="宋体"/>
              </w:rPr>
            </w:pPr>
            <w:r>
              <w:rPr>
                <w:rFonts w:hint="eastAsia" w:ascii="宋体" w:hAnsi="宋体" w:eastAsia="宋体" w:cs="宋体"/>
              </w:rPr>
              <w:t>其他因公出国（境）费</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6</w:t>
            </w:r>
          </w:p>
        </w:tc>
        <w:tc>
          <w:tcPr>
            <w:tcW w:w="3798" w:type="dxa"/>
            <w:vAlign w:val="center"/>
          </w:tcPr>
          <w:p>
            <w:pPr>
              <w:pStyle w:val="16"/>
              <w:rPr>
                <w:rFonts w:hint="eastAsia" w:ascii="宋体" w:hAnsi="宋体" w:eastAsia="宋体" w:cs="宋体"/>
              </w:rPr>
            </w:pPr>
            <w:r>
              <w:rPr>
                <w:rFonts w:hint="eastAsia" w:ascii="宋体" w:hAnsi="宋体" w:eastAsia="宋体" w:cs="宋体"/>
              </w:rPr>
              <w:t>二、公务用车购置及运维费</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27.6</w:t>
            </w:r>
          </w:p>
        </w:tc>
        <w:tc>
          <w:tcPr>
            <w:tcW w:w="2381" w:type="dxa"/>
            <w:vAlign w:val="center"/>
          </w:tcPr>
          <w:p>
            <w:pPr>
              <w:pStyle w:val="15"/>
              <w:rPr>
                <w:rFonts w:hint="eastAsia" w:ascii="宋体" w:hAnsi="宋体" w:eastAsia="宋体" w:cs="宋体"/>
                <w:lang w:val="en-US" w:eastAsia="zh-CN"/>
              </w:rPr>
            </w:pPr>
            <w:r>
              <w:rPr>
                <w:rFonts w:hint="eastAsia" w:ascii="宋体" w:hAnsi="宋体" w:eastAsia="宋体" w:cs="宋体"/>
                <w:lang w:val="en-US" w:eastAsia="zh-CN"/>
              </w:rPr>
              <w:t>27.6</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7</w:t>
            </w:r>
          </w:p>
        </w:tc>
        <w:tc>
          <w:tcPr>
            <w:tcW w:w="3798" w:type="dxa"/>
            <w:vAlign w:val="center"/>
          </w:tcPr>
          <w:p>
            <w:pPr>
              <w:pStyle w:val="16"/>
              <w:rPr>
                <w:rFonts w:hint="eastAsia" w:ascii="宋体" w:hAnsi="宋体" w:eastAsia="宋体" w:cs="宋体"/>
              </w:rPr>
            </w:pPr>
            <w:r>
              <w:rPr>
                <w:rFonts w:hint="eastAsia" w:ascii="宋体" w:hAnsi="宋体" w:eastAsia="宋体" w:cs="宋体"/>
              </w:rPr>
              <w:t>其中：公务用车购置费</w:t>
            </w:r>
          </w:p>
        </w:tc>
        <w:tc>
          <w:tcPr>
            <w:tcW w:w="2381" w:type="dxa"/>
            <w:vAlign w:val="center"/>
          </w:tcPr>
          <w:p>
            <w:pPr>
              <w:pStyle w:val="15"/>
              <w:rPr>
                <w:rFonts w:hint="eastAsia" w:ascii="宋体" w:hAnsi="宋体" w:eastAsia="宋体" w:cs="宋体"/>
              </w:rPr>
            </w:pPr>
            <w:r>
              <w:rPr>
                <w:rFonts w:hint="eastAsia" w:ascii="宋体" w:hAnsi="宋体" w:eastAsia="宋体" w:cs="宋体"/>
              </w:rPr>
              <w:t>13.60</w:t>
            </w:r>
          </w:p>
        </w:tc>
        <w:tc>
          <w:tcPr>
            <w:tcW w:w="2381" w:type="dxa"/>
            <w:vAlign w:val="center"/>
          </w:tcPr>
          <w:p>
            <w:pPr>
              <w:pStyle w:val="15"/>
              <w:rPr>
                <w:rFonts w:hint="eastAsia" w:ascii="宋体" w:hAnsi="宋体" w:eastAsia="宋体" w:cs="宋体"/>
              </w:rPr>
            </w:pPr>
            <w:r>
              <w:rPr>
                <w:rFonts w:hint="eastAsia" w:ascii="宋体" w:hAnsi="宋体" w:eastAsia="宋体" w:cs="宋体"/>
              </w:rPr>
              <w:t>13.60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8</w:t>
            </w:r>
          </w:p>
        </w:tc>
        <w:tc>
          <w:tcPr>
            <w:tcW w:w="3798" w:type="dxa"/>
            <w:vAlign w:val="center"/>
          </w:tcPr>
          <w:p>
            <w:pPr>
              <w:pStyle w:val="16"/>
              <w:rPr>
                <w:rFonts w:hint="eastAsia" w:ascii="宋体" w:hAnsi="宋体" w:eastAsia="宋体" w:cs="宋体"/>
              </w:rPr>
            </w:pPr>
            <w:r>
              <w:rPr>
                <w:rFonts w:hint="eastAsia" w:ascii="宋体" w:hAnsi="宋体" w:eastAsia="宋体" w:cs="宋体"/>
              </w:rPr>
              <w:t>公务用车运行维护费</w:t>
            </w:r>
          </w:p>
        </w:tc>
        <w:tc>
          <w:tcPr>
            <w:tcW w:w="2381" w:type="dxa"/>
            <w:vAlign w:val="center"/>
          </w:tcPr>
          <w:p>
            <w:pPr>
              <w:pStyle w:val="15"/>
              <w:rPr>
                <w:rFonts w:hint="eastAsia" w:ascii="宋体" w:hAnsi="宋体" w:eastAsia="宋体" w:cs="宋体"/>
              </w:rPr>
            </w:pPr>
            <w:r>
              <w:rPr>
                <w:rFonts w:hint="eastAsia" w:ascii="宋体" w:hAnsi="宋体" w:eastAsia="宋体" w:cs="宋体"/>
              </w:rPr>
              <w:t>14.00</w:t>
            </w:r>
          </w:p>
        </w:tc>
        <w:tc>
          <w:tcPr>
            <w:tcW w:w="2381" w:type="dxa"/>
            <w:vAlign w:val="center"/>
          </w:tcPr>
          <w:p>
            <w:pPr>
              <w:pStyle w:val="15"/>
              <w:rPr>
                <w:rFonts w:hint="eastAsia" w:ascii="宋体" w:hAnsi="宋体" w:eastAsia="宋体" w:cs="宋体"/>
              </w:rPr>
            </w:pPr>
            <w:r>
              <w:rPr>
                <w:rFonts w:hint="eastAsia" w:ascii="宋体" w:hAnsi="宋体" w:eastAsia="宋体" w:cs="宋体"/>
              </w:rPr>
              <w:t>14.00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9</w:t>
            </w:r>
          </w:p>
        </w:tc>
        <w:tc>
          <w:tcPr>
            <w:tcW w:w="3798" w:type="dxa"/>
            <w:vAlign w:val="center"/>
          </w:tcPr>
          <w:p>
            <w:pPr>
              <w:pStyle w:val="16"/>
              <w:rPr>
                <w:rFonts w:hint="eastAsia" w:ascii="宋体" w:hAnsi="宋体" w:eastAsia="宋体" w:cs="宋体"/>
              </w:rPr>
            </w:pPr>
            <w:r>
              <w:rPr>
                <w:rFonts w:hint="eastAsia" w:ascii="宋体" w:hAnsi="宋体" w:eastAsia="宋体" w:cs="宋体"/>
              </w:rPr>
              <w:t>三、公务接待费</w:t>
            </w:r>
          </w:p>
        </w:tc>
        <w:tc>
          <w:tcPr>
            <w:tcW w:w="2381" w:type="dxa"/>
            <w:vAlign w:val="center"/>
          </w:tcPr>
          <w:p>
            <w:pPr>
              <w:pStyle w:val="15"/>
              <w:rPr>
                <w:rFonts w:hint="eastAsia" w:ascii="宋体" w:hAnsi="宋体" w:eastAsia="宋体" w:cs="宋体"/>
              </w:rPr>
            </w:pPr>
            <w:r>
              <w:rPr>
                <w:rFonts w:hint="eastAsia" w:ascii="宋体" w:hAnsi="宋体" w:eastAsia="宋体" w:cs="宋体"/>
              </w:rPr>
              <w:t>1.00</w:t>
            </w:r>
          </w:p>
        </w:tc>
        <w:tc>
          <w:tcPr>
            <w:tcW w:w="2381" w:type="dxa"/>
            <w:vAlign w:val="center"/>
          </w:tcPr>
          <w:p>
            <w:pPr>
              <w:pStyle w:val="15"/>
              <w:rPr>
                <w:rFonts w:hint="eastAsia" w:ascii="宋体" w:hAnsi="宋体" w:eastAsia="宋体" w:cs="宋体"/>
              </w:rPr>
            </w:pPr>
            <w:r>
              <w:rPr>
                <w:rFonts w:hint="eastAsia" w:ascii="宋体" w:hAnsi="宋体" w:eastAsia="宋体" w:cs="宋体"/>
              </w:rPr>
              <w:t>1.00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10</w:t>
            </w:r>
          </w:p>
        </w:tc>
        <w:tc>
          <w:tcPr>
            <w:tcW w:w="3798" w:type="dxa"/>
            <w:vAlign w:val="center"/>
          </w:tcPr>
          <w:p>
            <w:pPr>
              <w:pStyle w:val="16"/>
              <w:rPr>
                <w:rFonts w:hint="eastAsia" w:ascii="宋体" w:hAnsi="宋体" w:eastAsia="宋体" w:cs="宋体"/>
              </w:rPr>
            </w:pPr>
            <w:r>
              <w:rPr>
                <w:rFonts w:hint="eastAsia" w:ascii="宋体" w:hAnsi="宋体" w:eastAsia="宋体" w:cs="宋体"/>
              </w:rPr>
              <w:t>四、会议费</w:t>
            </w:r>
          </w:p>
        </w:tc>
        <w:tc>
          <w:tcPr>
            <w:tcW w:w="2381" w:type="dxa"/>
            <w:vAlign w:val="center"/>
          </w:tcPr>
          <w:p>
            <w:pPr>
              <w:pStyle w:val="15"/>
              <w:rPr>
                <w:rFonts w:hint="eastAsia" w:ascii="宋体" w:hAnsi="宋体" w:eastAsia="宋体" w:cs="宋体"/>
              </w:rPr>
            </w:pPr>
            <w:r>
              <w:rPr>
                <w:rFonts w:hint="eastAsia" w:ascii="宋体" w:hAnsi="宋体" w:eastAsia="宋体" w:cs="宋体"/>
              </w:rPr>
              <w:t>0.50</w:t>
            </w:r>
          </w:p>
        </w:tc>
        <w:tc>
          <w:tcPr>
            <w:tcW w:w="2381" w:type="dxa"/>
            <w:vAlign w:val="center"/>
          </w:tcPr>
          <w:p>
            <w:pPr>
              <w:pStyle w:val="15"/>
              <w:rPr>
                <w:rFonts w:hint="eastAsia" w:ascii="宋体" w:hAnsi="宋体" w:eastAsia="宋体" w:cs="宋体"/>
              </w:rPr>
            </w:pPr>
            <w:r>
              <w:rPr>
                <w:rFonts w:hint="eastAsia" w:ascii="宋体" w:hAnsi="宋体" w:eastAsia="宋体" w:cs="宋体"/>
              </w:rPr>
              <w:t>0.50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宋体" w:hAnsi="宋体" w:eastAsia="宋体" w:cs="宋体"/>
              </w:rPr>
            </w:pPr>
            <w:r>
              <w:rPr>
                <w:rFonts w:hint="eastAsia" w:ascii="宋体" w:hAnsi="宋体" w:eastAsia="宋体" w:cs="宋体"/>
              </w:rPr>
              <w:t>11</w:t>
            </w:r>
          </w:p>
        </w:tc>
        <w:tc>
          <w:tcPr>
            <w:tcW w:w="3798" w:type="dxa"/>
            <w:vAlign w:val="center"/>
          </w:tcPr>
          <w:p>
            <w:pPr>
              <w:pStyle w:val="16"/>
              <w:rPr>
                <w:rFonts w:hint="eastAsia" w:ascii="宋体" w:hAnsi="宋体" w:eastAsia="宋体" w:cs="宋体"/>
              </w:rPr>
            </w:pPr>
            <w:r>
              <w:rPr>
                <w:rFonts w:hint="eastAsia" w:ascii="宋体" w:hAnsi="宋体" w:eastAsia="宋体" w:cs="宋体"/>
              </w:rPr>
              <w:t>五、培训费</w:t>
            </w:r>
          </w:p>
        </w:tc>
        <w:tc>
          <w:tcPr>
            <w:tcW w:w="2381" w:type="dxa"/>
            <w:vAlign w:val="center"/>
          </w:tcPr>
          <w:p>
            <w:pPr>
              <w:pStyle w:val="15"/>
              <w:rPr>
                <w:rFonts w:hint="eastAsia" w:ascii="宋体" w:hAnsi="宋体" w:eastAsia="宋体" w:cs="宋体"/>
              </w:rPr>
            </w:pPr>
            <w:r>
              <w:rPr>
                <w:rFonts w:hint="eastAsia" w:ascii="宋体" w:hAnsi="宋体" w:eastAsia="宋体" w:cs="宋体"/>
              </w:rPr>
              <w:t>3.00</w:t>
            </w:r>
          </w:p>
        </w:tc>
        <w:tc>
          <w:tcPr>
            <w:tcW w:w="2381" w:type="dxa"/>
            <w:vAlign w:val="center"/>
          </w:tcPr>
          <w:p>
            <w:pPr>
              <w:pStyle w:val="15"/>
              <w:rPr>
                <w:rFonts w:hint="eastAsia" w:ascii="宋体" w:hAnsi="宋体" w:eastAsia="宋体" w:cs="宋体"/>
              </w:rPr>
            </w:pPr>
            <w:r>
              <w:rPr>
                <w:rFonts w:hint="eastAsia" w:ascii="宋体" w:hAnsi="宋体" w:eastAsia="宋体" w:cs="宋体"/>
              </w:rPr>
              <w:t>3.00</w:t>
            </w:r>
          </w:p>
        </w:tc>
        <w:tc>
          <w:tcPr>
            <w:tcW w:w="2381" w:type="dxa"/>
            <w:vAlign w:val="center"/>
          </w:tcPr>
          <w:p>
            <w:pPr>
              <w:pStyle w:val="15"/>
              <w:rPr>
                <w:rFonts w:hint="eastAsia" w:ascii="宋体" w:hAnsi="宋体" w:eastAsia="宋体" w:cs="宋体"/>
              </w:rPr>
            </w:pPr>
          </w:p>
        </w:tc>
        <w:tc>
          <w:tcPr>
            <w:tcW w:w="2381" w:type="dxa"/>
            <w:vAlign w:val="center"/>
          </w:tcPr>
          <w:p>
            <w:pPr>
              <w:pStyle w:val="15"/>
              <w:rPr>
                <w:rFonts w:hint="eastAsia" w:ascii="宋体" w:hAnsi="宋体" w:eastAsia="宋体" w:cs="宋体"/>
              </w:rPr>
            </w:pPr>
          </w:p>
        </w:tc>
      </w:tr>
    </w:tbl>
    <w:p>
      <w:pPr>
        <w:rPr>
          <w:rFonts w:hint="eastAsia" w:ascii="宋体" w:hAnsi="宋体" w:eastAsia="宋体" w:cs="宋体"/>
        </w:r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hint="eastAsia" w:ascii="宋体" w:hAnsi="宋体" w:eastAsia="宋体" w:cs="宋体"/>
        </w:rPr>
      </w:pPr>
      <w:r>
        <w:rPr>
          <w:rFonts w:hint="eastAsia" w:ascii="宋体" w:hAnsi="宋体" w:eastAsia="宋体" w:cs="宋体"/>
          <w:b w:val="0"/>
          <w:color w:val="000000"/>
          <w:sz w:val="44"/>
        </w:rPr>
        <w:t>容城县人民检察院2023年单位预算信息公开情况说明</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按照《预算法》、《地方预决算公开操作规程》和《关于进一步推进预算公开工作的实施意见》规定，现将容城县人民检察院2023年单位预算公开如下：</w:t>
      </w:r>
    </w:p>
    <w:p>
      <w:pPr>
        <w:spacing w:before="10" w:after="10" w:line="240" w:lineRule="auto"/>
        <w:ind w:firstLine="640"/>
        <w:jc w:val="left"/>
        <w:outlineLvl w:val="5"/>
        <w:rPr>
          <w:rFonts w:hint="eastAsia" w:ascii="宋体" w:hAnsi="宋体" w:eastAsia="宋体" w:cs="宋体"/>
        </w:rPr>
      </w:pPr>
      <w:r>
        <w:rPr>
          <w:rFonts w:hint="eastAsia" w:ascii="宋体" w:hAnsi="宋体" w:eastAsia="宋体" w:cs="宋体"/>
          <w:color w:val="000000"/>
          <w:sz w:val="32"/>
        </w:rPr>
        <w:t>一、单位职责及机构设置情况</w:t>
      </w:r>
    </w:p>
    <w:p>
      <w:pPr>
        <w:spacing w:before="0" w:after="0" w:line="240" w:lineRule="auto"/>
        <w:ind w:firstLine="640"/>
        <w:jc w:val="left"/>
        <w:outlineLvl w:val="9"/>
        <w:rPr>
          <w:rFonts w:hint="eastAsia" w:ascii="宋体" w:hAnsi="宋体" w:eastAsia="宋体" w:cs="宋体"/>
          <w:b/>
          <w:color w:val="000000"/>
          <w:sz w:val="32"/>
        </w:rPr>
      </w:pPr>
      <w:r>
        <w:rPr>
          <w:rFonts w:hint="eastAsia" w:ascii="宋体" w:hAnsi="宋体" w:eastAsia="宋体" w:cs="宋体"/>
          <w:b/>
          <w:color w:val="000000"/>
          <w:sz w:val="32"/>
        </w:rPr>
        <w:t>单位职责：</w:t>
      </w:r>
    </w:p>
    <w:p>
      <w:pPr>
        <w:pStyle w:val="21"/>
        <w:rPr>
          <w:rFonts w:hint="eastAsia" w:ascii="宋体" w:hAnsi="宋体" w:eastAsia="宋体" w:cs="宋体"/>
        </w:rPr>
      </w:pPr>
      <w:r>
        <w:rPr>
          <w:rFonts w:hint="eastAsia" w:ascii="宋体" w:hAnsi="宋体" w:eastAsia="宋体" w:cs="宋体"/>
        </w:rPr>
        <w:t>（一）深入贯彻习近平新时代中国特色社会主义思想，深入贯彻党的路线方针和决策部署，坚持党对检查工作的绝对领导，坚决维护习近平总书记的核心地位，坚决维护党中央权威和集中统一领导。</w:t>
      </w:r>
    </w:p>
    <w:p>
      <w:pPr>
        <w:pStyle w:val="21"/>
        <w:rPr>
          <w:rFonts w:hint="eastAsia" w:ascii="宋体" w:hAnsi="宋体" w:eastAsia="宋体" w:cs="宋体"/>
        </w:rPr>
      </w:pPr>
      <w:r>
        <w:rPr>
          <w:rFonts w:hint="eastAsia" w:ascii="宋体" w:hAnsi="宋体" w:eastAsia="宋体" w:cs="宋体"/>
        </w:rPr>
        <w:t>（二）依法向县人民代表大会及其常务委员会提出议案。</w:t>
      </w:r>
    </w:p>
    <w:p>
      <w:pPr>
        <w:pStyle w:val="21"/>
        <w:rPr>
          <w:rFonts w:hint="eastAsia" w:ascii="宋体" w:hAnsi="宋体" w:eastAsia="宋体" w:cs="宋体"/>
        </w:rPr>
      </w:pPr>
      <w:r>
        <w:rPr>
          <w:rFonts w:hint="eastAsia" w:ascii="宋体" w:hAnsi="宋体" w:eastAsia="宋体" w:cs="宋体"/>
        </w:rPr>
        <w:t>（三）贯彻落实检察工作方针、总体规划，研究制订检察工作计划并组织实施。</w:t>
      </w:r>
    </w:p>
    <w:p>
      <w:pPr>
        <w:pStyle w:val="21"/>
        <w:rPr>
          <w:rFonts w:hint="eastAsia" w:ascii="宋体" w:hAnsi="宋体" w:eastAsia="宋体" w:cs="宋体"/>
        </w:rPr>
      </w:pPr>
      <w:r>
        <w:rPr>
          <w:rFonts w:hint="eastAsia" w:ascii="宋体" w:hAnsi="宋体" w:eastAsia="宋体" w:cs="宋体"/>
        </w:rPr>
        <w:t>（四）依照法律规定对直接受理的刑事案件行使侦查权。</w:t>
      </w:r>
    </w:p>
    <w:p>
      <w:pPr>
        <w:pStyle w:val="21"/>
        <w:rPr>
          <w:rFonts w:hint="eastAsia" w:ascii="宋体" w:hAnsi="宋体" w:eastAsia="宋体" w:cs="宋体"/>
        </w:rPr>
      </w:pPr>
      <w:r>
        <w:rPr>
          <w:rFonts w:hint="eastAsia" w:ascii="宋体" w:hAnsi="宋体" w:eastAsia="宋体" w:cs="宋体"/>
        </w:rPr>
        <w:t>（五）负责对管辖的各类刑事案件依法审查批准逮捕、决定逮捕、提起公诉。</w:t>
      </w:r>
    </w:p>
    <w:p>
      <w:pPr>
        <w:pStyle w:val="21"/>
        <w:rPr>
          <w:rFonts w:hint="eastAsia" w:ascii="宋体" w:hAnsi="宋体" w:eastAsia="宋体" w:cs="宋体"/>
        </w:rPr>
      </w:pPr>
      <w:r>
        <w:rPr>
          <w:rFonts w:hint="eastAsia" w:ascii="宋体" w:hAnsi="宋体" w:eastAsia="宋体" w:cs="宋体"/>
        </w:rPr>
        <w:t>（六）负责应由本案承办的刑事、民事、行政诉讼活动及刑事、民事、行政判决和裁定等法律文书执行的法律监督工作。</w:t>
      </w:r>
    </w:p>
    <w:p>
      <w:pPr>
        <w:pStyle w:val="21"/>
        <w:rPr>
          <w:rFonts w:hint="eastAsia" w:ascii="宋体" w:hAnsi="宋体" w:eastAsia="宋体" w:cs="宋体"/>
        </w:rPr>
      </w:pPr>
      <w:r>
        <w:rPr>
          <w:rFonts w:hint="eastAsia" w:ascii="宋体" w:hAnsi="宋体" w:eastAsia="宋体" w:cs="宋体"/>
        </w:rPr>
        <w:t>（七）负责应由本院承办的提起公益诉讼工作。</w:t>
      </w:r>
    </w:p>
    <w:p>
      <w:pPr>
        <w:pStyle w:val="21"/>
        <w:rPr>
          <w:rFonts w:hint="eastAsia" w:ascii="宋体" w:hAnsi="宋体" w:eastAsia="宋体" w:cs="宋体"/>
        </w:rPr>
      </w:pPr>
      <w:r>
        <w:rPr>
          <w:rFonts w:hint="eastAsia" w:ascii="宋体" w:hAnsi="宋体" w:eastAsia="宋体" w:cs="宋体"/>
        </w:rPr>
        <w:t>（八）依法受理核准追诉案件，审查是否上报。</w:t>
      </w:r>
    </w:p>
    <w:p>
      <w:pPr>
        <w:pStyle w:val="21"/>
        <w:rPr>
          <w:rFonts w:hint="eastAsia" w:ascii="宋体" w:hAnsi="宋体" w:eastAsia="宋体" w:cs="宋体"/>
        </w:rPr>
      </w:pPr>
      <w:r>
        <w:rPr>
          <w:rFonts w:hint="eastAsia" w:ascii="宋体" w:hAnsi="宋体" w:eastAsia="宋体" w:cs="宋体"/>
        </w:rPr>
        <w:t>（九）负责应由本院承办的对看守所、社区矫正等执法活动的法律监督工作。</w:t>
      </w:r>
    </w:p>
    <w:p>
      <w:pPr>
        <w:pStyle w:val="21"/>
        <w:rPr>
          <w:rFonts w:hint="eastAsia" w:ascii="宋体" w:hAnsi="宋体" w:eastAsia="宋体" w:cs="宋体"/>
        </w:rPr>
      </w:pPr>
      <w:r>
        <w:rPr>
          <w:rFonts w:hint="eastAsia" w:ascii="宋体" w:hAnsi="宋体" w:eastAsia="宋体" w:cs="宋体"/>
        </w:rPr>
        <w:t>（十）受理本院的控告申诉。</w:t>
      </w:r>
    </w:p>
    <w:p>
      <w:pPr>
        <w:pStyle w:val="21"/>
        <w:rPr>
          <w:rFonts w:hint="eastAsia" w:ascii="宋体" w:hAnsi="宋体" w:eastAsia="宋体" w:cs="宋体"/>
        </w:rPr>
      </w:pPr>
      <w:r>
        <w:rPr>
          <w:rFonts w:hint="eastAsia" w:ascii="宋体" w:hAnsi="宋体" w:eastAsia="宋体" w:cs="宋体"/>
        </w:rPr>
        <w:t>（十一）组织检察工作中法律政策具体应用问题的研究；组织开展检察理论研究工作。</w:t>
      </w:r>
    </w:p>
    <w:p>
      <w:pPr>
        <w:pStyle w:val="21"/>
        <w:rPr>
          <w:rFonts w:hint="eastAsia" w:ascii="宋体" w:hAnsi="宋体" w:eastAsia="宋体" w:cs="宋体"/>
        </w:rPr>
      </w:pPr>
      <w:r>
        <w:rPr>
          <w:rFonts w:hint="eastAsia" w:ascii="宋体" w:hAnsi="宋体" w:eastAsia="宋体" w:cs="宋体"/>
        </w:rPr>
        <w:t>（十二）负责检察人员思想政治教育和业务培训工作；按照权限管理检察官和其他工作人员。</w:t>
      </w:r>
    </w:p>
    <w:p>
      <w:pPr>
        <w:pStyle w:val="21"/>
        <w:rPr>
          <w:rFonts w:hint="eastAsia" w:ascii="宋体" w:hAnsi="宋体" w:eastAsia="宋体" w:cs="宋体"/>
        </w:rPr>
      </w:pPr>
      <w:r>
        <w:rPr>
          <w:rFonts w:hint="eastAsia" w:ascii="宋体" w:hAnsi="宋体" w:eastAsia="宋体" w:cs="宋体"/>
        </w:rPr>
        <w:t>（十三）负责本院检务督察工作。</w:t>
      </w:r>
    </w:p>
    <w:p>
      <w:pPr>
        <w:pStyle w:val="21"/>
        <w:rPr>
          <w:rFonts w:hint="eastAsia" w:ascii="宋体" w:hAnsi="宋体" w:eastAsia="宋体" w:cs="宋体"/>
        </w:rPr>
      </w:pPr>
      <w:r>
        <w:rPr>
          <w:rFonts w:hint="eastAsia" w:ascii="宋体" w:hAnsi="宋体" w:eastAsia="宋体" w:cs="宋体"/>
        </w:rPr>
        <w:t>（十四）负责本院检务保障以及检察技术、信息化建设工作。</w:t>
      </w:r>
    </w:p>
    <w:p>
      <w:pPr>
        <w:spacing w:before="0" w:after="0" w:line="240" w:lineRule="auto"/>
        <w:ind w:firstLine="640"/>
        <w:jc w:val="left"/>
        <w:outlineLvl w:val="9"/>
        <w:rPr>
          <w:rFonts w:hint="eastAsia" w:ascii="宋体" w:hAnsi="宋体" w:eastAsia="宋体" w:cs="宋体"/>
          <w:sz w:val="28"/>
          <w:szCs w:val="24"/>
          <w:lang w:val="en-US" w:eastAsia="uk-UA" w:bidi="ar-SA"/>
        </w:rPr>
      </w:pPr>
      <w:r>
        <w:rPr>
          <w:rFonts w:hint="eastAsia" w:ascii="宋体" w:hAnsi="宋体" w:eastAsia="宋体" w:cs="宋体"/>
          <w:sz w:val="28"/>
          <w:szCs w:val="24"/>
          <w:lang w:val="en-US" w:eastAsia="uk-UA" w:bidi="ar-SA"/>
        </w:rPr>
        <w:t>（十五）完成其他应当由本院负责的工作。</w:t>
      </w:r>
    </w:p>
    <w:p>
      <w:pPr>
        <w:pStyle w:val="29"/>
        <w:rPr>
          <w:rFonts w:hint="eastAsia" w:ascii="宋体" w:hAnsi="宋体" w:eastAsia="宋体" w:cs="宋体"/>
        </w:rPr>
      </w:pPr>
    </w:p>
    <w:p>
      <w:pPr>
        <w:spacing w:before="0" w:after="0" w:line="240" w:lineRule="auto"/>
        <w:ind w:firstLine="640"/>
        <w:jc w:val="left"/>
        <w:outlineLvl w:val="9"/>
        <w:rPr>
          <w:rFonts w:hint="eastAsia" w:ascii="宋体" w:hAnsi="宋体" w:eastAsia="宋体" w:cs="宋体"/>
        </w:rPr>
      </w:pPr>
      <w:r>
        <w:rPr>
          <w:rFonts w:hint="eastAsia" w:ascii="宋体" w:hAnsi="宋体" w:eastAsia="宋体" w:cs="宋体"/>
          <w:b/>
          <w:color w:val="000000"/>
          <w:sz w:val="32"/>
        </w:rPr>
        <w:t>机构设置：</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rPr>
                <w:rFonts w:hint="eastAsia" w:ascii="宋体" w:hAnsi="宋体" w:eastAsia="宋体" w:cs="宋体"/>
              </w:rPr>
            </w:pPr>
            <w:r>
              <w:rPr>
                <w:rFonts w:hint="eastAsia" w:ascii="宋体" w:hAnsi="宋体" w:eastAsia="宋体" w:cs="宋体"/>
              </w:rPr>
              <w:t>单位名称</w:t>
            </w:r>
          </w:p>
        </w:tc>
        <w:tc>
          <w:tcPr>
            <w:tcW w:w="1843" w:type="dxa"/>
            <w:vAlign w:val="center"/>
          </w:tcPr>
          <w:p>
            <w:pPr>
              <w:pStyle w:val="14"/>
              <w:rPr>
                <w:rFonts w:hint="eastAsia" w:ascii="宋体" w:hAnsi="宋体" w:eastAsia="宋体" w:cs="宋体"/>
              </w:rPr>
            </w:pPr>
            <w:r>
              <w:rPr>
                <w:rFonts w:hint="eastAsia" w:ascii="宋体" w:hAnsi="宋体" w:eastAsia="宋体" w:cs="宋体"/>
              </w:rPr>
              <w:t>单位性质</w:t>
            </w:r>
          </w:p>
        </w:tc>
        <w:tc>
          <w:tcPr>
            <w:tcW w:w="2126" w:type="dxa"/>
            <w:vAlign w:val="center"/>
          </w:tcPr>
          <w:p>
            <w:pPr>
              <w:pStyle w:val="14"/>
              <w:rPr>
                <w:rFonts w:hint="eastAsia" w:ascii="宋体" w:hAnsi="宋体" w:eastAsia="宋体" w:cs="宋体"/>
              </w:rPr>
            </w:pPr>
            <w:r>
              <w:rPr>
                <w:rFonts w:hint="eastAsia" w:ascii="宋体" w:hAnsi="宋体" w:eastAsia="宋体" w:cs="宋体"/>
              </w:rPr>
              <w:t>单位规格</w:t>
            </w:r>
          </w:p>
        </w:tc>
        <w:tc>
          <w:tcPr>
            <w:tcW w:w="3827" w:type="dxa"/>
            <w:vAlign w:val="center"/>
          </w:tcPr>
          <w:p>
            <w:pPr>
              <w:pStyle w:val="14"/>
              <w:rPr>
                <w:rFonts w:hint="eastAsia" w:ascii="宋体" w:hAnsi="宋体" w:eastAsia="宋体" w:cs="宋体"/>
              </w:rPr>
            </w:pPr>
            <w:r>
              <w:rPr>
                <w:rFonts w:hint="eastAsia" w:ascii="宋体" w:hAnsi="宋体" w:eastAsia="宋体" w:cs="宋体"/>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rPr>
                <w:rFonts w:hint="eastAsia" w:ascii="宋体" w:hAnsi="宋体" w:eastAsia="宋体" w:cs="宋体"/>
              </w:rPr>
            </w:pPr>
            <w:r>
              <w:rPr>
                <w:rFonts w:hint="eastAsia" w:ascii="宋体" w:hAnsi="宋体" w:eastAsia="宋体" w:cs="宋体"/>
              </w:rPr>
              <w:t>容城县人民检察院</w:t>
            </w:r>
          </w:p>
        </w:tc>
        <w:tc>
          <w:tcPr>
            <w:tcW w:w="1843" w:type="dxa"/>
            <w:vAlign w:val="center"/>
          </w:tcPr>
          <w:p>
            <w:pPr>
              <w:pStyle w:val="17"/>
              <w:rPr>
                <w:rFonts w:hint="eastAsia" w:ascii="宋体" w:hAnsi="宋体" w:eastAsia="宋体" w:cs="宋体"/>
              </w:rPr>
            </w:pPr>
            <w:r>
              <w:rPr>
                <w:rFonts w:hint="eastAsia" w:ascii="宋体" w:hAnsi="宋体" w:eastAsia="宋体" w:cs="宋体"/>
              </w:rPr>
              <w:t>行政</w:t>
            </w:r>
          </w:p>
        </w:tc>
        <w:tc>
          <w:tcPr>
            <w:tcW w:w="2126" w:type="dxa"/>
            <w:vAlign w:val="center"/>
          </w:tcPr>
          <w:p>
            <w:pPr>
              <w:pStyle w:val="17"/>
              <w:rPr>
                <w:rFonts w:hint="eastAsia" w:ascii="宋体" w:hAnsi="宋体" w:eastAsia="宋体" w:cs="宋体"/>
              </w:rPr>
            </w:pPr>
            <w:r>
              <w:rPr>
                <w:rFonts w:hint="eastAsia" w:ascii="宋体" w:hAnsi="宋体" w:eastAsia="宋体" w:cs="宋体"/>
              </w:rPr>
              <w:t>正科级</w:t>
            </w:r>
          </w:p>
        </w:tc>
        <w:tc>
          <w:tcPr>
            <w:tcW w:w="3827" w:type="dxa"/>
            <w:vAlign w:val="center"/>
          </w:tcPr>
          <w:p>
            <w:pPr>
              <w:pStyle w:val="17"/>
              <w:rPr>
                <w:rFonts w:hint="eastAsia" w:ascii="宋体" w:hAnsi="宋体" w:eastAsia="宋体" w:cs="宋体"/>
              </w:rPr>
            </w:pPr>
            <w:r>
              <w:rPr>
                <w:rFonts w:hint="eastAsia" w:ascii="宋体" w:hAnsi="宋体" w:eastAsia="宋体" w:cs="宋体"/>
              </w:rPr>
              <w:t>财政拨款</w:t>
            </w:r>
          </w:p>
        </w:tc>
      </w:tr>
    </w:tbl>
    <w:p>
      <w:pPr>
        <w:spacing w:before="10" w:after="10" w:line="240" w:lineRule="auto"/>
        <w:ind w:firstLine="640"/>
        <w:jc w:val="left"/>
        <w:outlineLvl w:val="5"/>
        <w:rPr>
          <w:rFonts w:hint="eastAsia" w:ascii="宋体" w:hAnsi="宋体" w:eastAsia="宋体" w:cs="宋体"/>
          <w:color w:val="000000"/>
          <w:sz w:val="32"/>
        </w:rPr>
      </w:pPr>
    </w:p>
    <w:p>
      <w:pPr>
        <w:spacing w:before="10" w:after="10" w:line="240" w:lineRule="auto"/>
        <w:ind w:firstLine="640"/>
        <w:jc w:val="left"/>
        <w:outlineLvl w:val="5"/>
        <w:rPr>
          <w:rFonts w:hint="eastAsia" w:ascii="宋体" w:hAnsi="宋体" w:eastAsia="宋体" w:cs="宋体"/>
        </w:rPr>
      </w:pPr>
      <w:r>
        <w:rPr>
          <w:rFonts w:hint="eastAsia" w:ascii="宋体" w:hAnsi="宋体" w:eastAsia="宋体" w:cs="宋体"/>
          <w:color w:val="000000"/>
          <w:sz w:val="32"/>
        </w:rPr>
        <w:t>二、单位预算安排的总体情况</w:t>
      </w:r>
    </w:p>
    <w:p>
      <w:pPr>
        <w:spacing w:line="500" w:lineRule="exact"/>
        <w:ind w:firstLine="560" w:firstLineChars="200"/>
        <w:rPr>
          <w:rFonts w:hint="eastAsia" w:ascii="宋体" w:hAnsi="宋体" w:eastAsia="宋体" w:cs="宋体"/>
          <w:sz w:val="28"/>
        </w:rPr>
      </w:pPr>
      <w:r>
        <w:rPr>
          <w:rFonts w:hint="eastAsia" w:ascii="宋体" w:hAnsi="宋体" w:eastAsia="宋体" w:cs="宋体"/>
          <w:b w:val="0"/>
          <w:color w:val="000000"/>
          <w:sz w:val="28"/>
        </w:rPr>
        <w:t>按照预算管理有关规定，目前我省单位预算的编制实行综合预算管理，即全部收入和支出都反映在预算中。</w:t>
      </w:r>
      <w:r>
        <w:rPr>
          <w:rFonts w:hint="eastAsia" w:ascii="宋体" w:hAnsi="宋体" w:eastAsia="宋体" w:cs="宋体"/>
          <w:sz w:val="28"/>
          <w:lang w:eastAsia="zh-CN"/>
        </w:rPr>
        <w:t>容城县人民检察院</w:t>
      </w:r>
      <w:r>
        <w:rPr>
          <w:rFonts w:hint="eastAsia" w:ascii="宋体" w:hAnsi="宋体" w:eastAsia="宋体" w:cs="宋体"/>
          <w:sz w:val="28"/>
        </w:rPr>
        <w:t>的收支包含在单位预算中。</w:t>
      </w:r>
    </w:p>
    <w:p>
      <w:pPr>
        <w:spacing w:line="50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w:t>
      </w:r>
      <w:r>
        <w:rPr>
          <w:rFonts w:hint="eastAsia" w:ascii="宋体" w:hAnsi="宋体" w:eastAsia="宋体" w:cs="宋体"/>
          <w:sz w:val="28"/>
          <w:highlight w:val="none"/>
          <w:lang w:eastAsia="zh-CN"/>
        </w:rPr>
        <w:t>.</w:t>
      </w:r>
      <w:r>
        <w:rPr>
          <w:rFonts w:hint="eastAsia" w:ascii="宋体" w:hAnsi="宋体" w:eastAsia="宋体" w:cs="宋体"/>
          <w:sz w:val="28"/>
          <w:highlight w:val="none"/>
        </w:rPr>
        <w:t>收入说明</w:t>
      </w:r>
    </w:p>
    <w:p>
      <w:pPr>
        <w:spacing w:line="50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反映</w:t>
      </w:r>
      <w:r>
        <w:rPr>
          <w:rFonts w:hint="eastAsia" w:ascii="宋体" w:hAnsi="宋体" w:eastAsia="宋体" w:cs="宋体"/>
          <w:sz w:val="28"/>
          <w:highlight w:val="none"/>
          <w:lang w:eastAsia="zh-CN"/>
        </w:rPr>
        <w:t>容城县人民检察院</w:t>
      </w:r>
      <w:r>
        <w:rPr>
          <w:rFonts w:hint="eastAsia" w:ascii="宋体" w:hAnsi="宋体" w:eastAsia="宋体" w:cs="宋体"/>
          <w:sz w:val="28"/>
          <w:highlight w:val="none"/>
        </w:rPr>
        <w:t>当年全部收入。202</w:t>
      </w:r>
      <w:r>
        <w:rPr>
          <w:rFonts w:hint="eastAsia" w:ascii="宋体" w:hAnsi="宋体" w:eastAsia="宋体" w:cs="宋体"/>
          <w:sz w:val="28"/>
          <w:highlight w:val="none"/>
          <w:lang w:val="en-US" w:eastAsia="zh-CN"/>
        </w:rPr>
        <w:t>3</w:t>
      </w:r>
      <w:r>
        <w:rPr>
          <w:rFonts w:hint="eastAsia" w:ascii="宋体" w:hAnsi="宋体" w:eastAsia="宋体" w:cs="宋体"/>
          <w:sz w:val="28"/>
          <w:highlight w:val="none"/>
        </w:rPr>
        <w:t>年预算收入</w:t>
      </w:r>
      <w:r>
        <w:rPr>
          <w:rFonts w:hint="eastAsia" w:ascii="宋体" w:hAnsi="宋体" w:eastAsia="宋体" w:cs="宋体"/>
          <w:sz w:val="28"/>
          <w:highlight w:val="none"/>
          <w:lang w:val="en-US" w:eastAsia="zh-CN"/>
        </w:rPr>
        <w:t>1520</w:t>
      </w:r>
      <w:r>
        <w:rPr>
          <w:rFonts w:hint="eastAsia" w:ascii="宋体" w:hAnsi="宋体" w:eastAsia="宋体" w:cs="宋体"/>
          <w:sz w:val="28"/>
          <w:highlight w:val="none"/>
        </w:rPr>
        <w:t>万元，其中：一般公共预算收入</w:t>
      </w:r>
      <w:r>
        <w:rPr>
          <w:rFonts w:hint="eastAsia" w:ascii="宋体" w:hAnsi="宋体" w:eastAsia="宋体" w:cs="宋体"/>
          <w:sz w:val="28"/>
          <w:highlight w:val="none"/>
          <w:lang w:val="en-US" w:eastAsia="zh-CN"/>
        </w:rPr>
        <w:t>1520</w:t>
      </w:r>
      <w:r>
        <w:rPr>
          <w:rFonts w:hint="eastAsia" w:ascii="宋体" w:hAnsi="宋体" w:eastAsia="宋体" w:cs="宋体"/>
          <w:sz w:val="28"/>
          <w:highlight w:val="none"/>
        </w:rPr>
        <w:t xml:space="preserve">万元，基金预算收入 </w:t>
      </w:r>
      <w:r>
        <w:rPr>
          <w:rFonts w:hint="eastAsia" w:ascii="宋体" w:hAnsi="宋体" w:eastAsia="宋体" w:cs="宋体"/>
          <w:sz w:val="28"/>
          <w:highlight w:val="none"/>
          <w:lang w:eastAsia="zh-CN"/>
        </w:rPr>
        <w:t>0</w:t>
      </w:r>
      <w:r>
        <w:rPr>
          <w:rFonts w:hint="eastAsia" w:ascii="宋体" w:hAnsi="宋体" w:eastAsia="宋体" w:cs="宋体"/>
          <w:sz w:val="28"/>
          <w:highlight w:val="none"/>
        </w:rPr>
        <w:t>万元，财政专户核拨收入</w:t>
      </w:r>
      <w:r>
        <w:rPr>
          <w:rFonts w:hint="eastAsia" w:ascii="宋体" w:hAnsi="宋体" w:eastAsia="宋体" w:cs="宋体"/>
          <w:sz w:val="28"/>
          <w:highlight w:val="none"/>
          <w:lang w:eastAsia="zh-CN"/>
        </w:rPr>
        <w:t>0</w:t>
      </w:r>
      <w:r>
        <w:rPr>
          <w:rFonts w:hint="eastAsia" w:ascii="宋体" w:hAnsi="宋体" w:eastAsia="宋体" w:cs="宋体"/>
          <w:sz w:val="28"/>
          <w:highlight w:val="none"/>
        </w:rPr>
        <w:t xml:space="preserve">万元，其他来源收入 </w:t>
      </w:r>
      <w:r>
        <w:rPr>
          <w:rFonts w:hint="eastAsia" w:ascii="宋体" w:hAnsi="宋体" w:eastAsia="宋体" w:cs="宋体"/>
          <w:sz w:val="28"/>
          <w:highlight w:val="none"/>
          <w:lang w:eastAsia="zh-CN"/>
        </w:rPr>
        <w:t>0</w:t>
      </w:r>
      <w:r>
        <w:rPr>
          <w:rFonts w:hint="eastAsia" w:ascii="宋体" w:hAnsi="宋体" w:eastAsia="宋体" w:cs="宋体"/>
          <w:sz w:val="28"/>
          <w:highlight w:val="none"/>
        </w:rPr>
        <w:t>万元。</w:t>
      </w:r>
    </w:p>
    <w:p>
      <w:pPr>
        <w:spacing w:line="50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w:t>
      </w:r>
      <w:r>
        <w:rPr>
          <w:rFonts w:hint="eastAsia" w:ascii="宋体" w:hAnsi="宋体" w:eastAsia="宋体" w:cs="宋体"/>
          <w:sz w:val="28"/>
          <w:highlight w:val="none"/>
          <w:lang w:eastAsia="zh-CN"/>
        </w:rPr>
        <w:t>.</w:t>
      </w:r>
      <w:r>
        <w:rPr>
          <w:rFonts w:hint="eastAsia" w:ascii="宋体" w:hAnsi="宋体" w:eastAsia="宋体" w:cs="宋体"/>
          <w:sz w:val="28"/>
          <w:highlight w:val="none"/>
        </w:rPr>
        <w:t>支出说明</w:t>
      </w:r>
    </w:p>
    <w:p>
      <w:pPr>
        <w:spacing w:line="50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收支预算总表支出栏、基本支出表、项目支出表按经济分类和支出功能分类科目编制，反映</w:t>
      </w:r>
      <w:r>
        <w:rPr>
          <w:rFonts w:hint="eastAsia" w:ascii="宋体" w:hAnsi="宋体" w:eastAsia="宋体" w:cs="宋体"/>
          <w:sz w:val="28"/>
          <w:highlight w:val="none"/>
          <w:lang w:eastAsia="zh-CN"/>
        </w:rPr>
        <w:t>容城县人民检察院</w:t>
      </w:r>
      <w:r>
        <w:rPr>
          <w:rFonts w:hint="eastAsia" w:ascii="宋体" w:hAnsi="宋体" w:eastAsia="宋体" w:cs="宋体"/>
          <w:sz w:val="28"/>
          <w:highlight w:val="none"/>
        </w:rPr>
        <w:t>年度部门预算中支出预算的总体情况。202</w:t>
      </w:r>
      <w:r>
        <w:rPr>
          <w:rFonts w:hint="eastAsia" w:ascii="宋体" w:hAnsi="宋体" w:eastAsia="宋体" w:cs="宋体"/>
          <w:sz w:val="28"/>
          <w:highlight w:val="none"/>
          <w:lang w:val="en-US" w:eastAsia="zh-CN"/>
        </w:rPr>
        <w:t>3</w:t>
      </w:r>
      <w:r>
        <w:rPr>
          <w:rFonts w:hint="eastAsia" w:ascii="宋体" w:hAnsi="宋体" w:eastAsia="宋体" w:cs="宋体"/>
          <w:sz w:val="28"/>
          <w:highlight w:val="none"/>
        </w:rPr>
        <w:t>年支出预算</w:t>
      </w:r>
      <w:r>
        <w:rPr>
          <w:rFonts w:hint="eastAsia" w:ascii="宋体" w:hAnsi="宋体" w:eastAsia="宋体" w:cs="宋体"/>
          <w:sz w:val="28"/>
          <w:highlight w:val="none"/>
          <w:lang w:val="en-US" w:eastAsia="zh-CN"/>
        </w:rPr>
        <w:t>1520</w:t>
      </w:r>
      <w:r>
        <w:rPr>
          <w:rFonts w:hint="eastAsia" w:ascii="宋体" w:hAnsi="宋体" w:eastAsia="宋体" w:cs="宋体"/>
          <w:sz w:val="28"/>
          <w:highlight w:val="none"/>
        </w:rPr>
        <w:t>万元，其中基本支出</w:t>
      </w:r>
      <w:r>
        <w:rPr>
          <w:rFonts w:hint="eastAsia" w:ascii="宋体" w:hAnsi="宋体" w:eastAsia="宋体" w:cs="宋体"/>
          <w:sz w:val="28"/>
          <w:highlight w:val="none"/>
          <w:lang w:val="en-US" w:eastAsia="zh-CN"/>
        </w:rPr>
        <w:t>1045</w:t>
      </w:r>
      <w:r>
        <w:rPr>
          <w:rFonts w:hint="eastAsia" w:ascii="宋体" w:hAnsi="宋体" w:eastAsia="宋体" w:cs="宋体"/>
          <w:sz w:val="28"/>
          <w:highlight w:val="none"/>
        </w:rPr>
        <w:t>万元，包括人员经费</w:t>
      </w:r>
      <w:r>
        <w:rPr>
          <w:rFonts w:hint="eastAsia" w:ascii="宋体" w:hAnsi="宋体" w:eastAsia="宋体" w:cs="宋体"/>
          <w:sz w:val="28"/>
          <w:highlight w:val="none"/>
          <w:lang w:val="en-US" w:eastAsia="zh-CN"/>
        </w:rPr>
        <w:t>909</w:t>
      </w:r>
      <w:r>
        <w:rPr>
          <w:rFonts w:hint="eastAsia" w:ascii="宋体" w:hAnsi="宋体" w:eastAsia="宋体" w:cs="宋体"/>
          <w:sz w:val="28"/>
          <w:highlight w:val="none"/>
        </w:rPr>
        <w:t>万元和日常公用经费</w:t>
      </w:r>
      <w:r>
        <w:rPr>
          <w:rFonts w:hint="eastAsia" w:ascii="宋体" w:hAnsi="宋体" w:eastAsia="宋体" w:cs="宋体"/>
          <w:sz w:val="28"/>
          <w:highlight w:val="none"/>
          <w:lang w:val="en-US" w:eastAsia="zh-CN"/>
        </w:rPr>
        <w:t>136</w:t>
      </w:r>
      <w:r>
        <w:rPr>
          <w:rFonts w:hint="eastAsia" w:ascii="宋体" w:hAnsi="宋体" w:eastAsia="宋体" w:cs="宋体"/>
          <w:sz w:val="28"/>
          <w:highlight w:val="none"/>
        </w:rPr>
        <w:t>万元；项目支出</w:t>
      </w:r>
      <w:r>
        <w:rPr>
          <w:rFonts w:hint="eastAsia" w:ascii="宋体" w:hAnsi="宋体" w:eastAsia="宋体" w:cs="宋体"/>
          <w:sz w:val="28"/>
          <w:highlight w:val="none"/>
          <w:lang w:val="en-US" w:eastAsia="zh-CN"/>
        </w:rPr>
        <w:t>475</w:t>
      </w:r>
      <w:r>
        <w:rPr>
          <w:rFonts w:hint="eastAsia" w:ascii="宋体" w:hAnsi="宋体" w:eastAsia="宋体" w:cs="宋体"/>
          <w:sz w:val="28"/>
          <w:highlight w:val="none"/>
        </w:rPr>
        <w:t xml:space="preserve">万元，主要为 </w:t>
      </w:r>
      <w:r>
        <w:rPr>
          <w:rFonts w:hint="eastAsia" w:ascii="宋体" w:hAnsi="宋体" w:eastAsia="宋体" w:cs="宋体"/>
          <w:sz w:val="28"/>
          <w:highlight w:val="none"/>
          <w:lang w:eastAsia="zh-CN"/>
        </w:rPr>
        <w:t>机关运转经费项目、司法救助项目以及中央政法纪检监察转移支付资金项目、省级基层公检法司转移支付资金项目</w:t>
      </w:r>
      <w:r>
        <w:rPr>
          <w:rFonts w:hint="eastAsia" w:ascii="宋体" w:hAnsi="宋体" w:eastAsia="宋体" w:cs="宋体"/>
          <w:sz w:val="28"/>
          <w:highlight w:val="none"/>
        </w:rPr>
        <w:t>等；其他支出</w:t>
      </w:r>
      <w:r>
        <w:rPr>
          <w:rFonts w:hint="eastAsia" w:ascii="宋体" w:hAnsi="宋体" w:eastAsia="宋体" w:cs="宋体"/>
          <w:sz w:val="28"/>
          <w:highlight w:val="none"/>
          <w:lang w:eastAsia="zh-CN"/>
        </w:rPr>
        <w:t>0</w:t>
      </w:r>
      <w:r>
        <w:rPr>
          <w:rFonts w:hint="eastAsia" w:ascii="宋体" w:hAnsi="宋体" w:eastAsia="宋体" w:cs="宋体"/>
          <w:sz w:val="28"/>
          <w:highlight w:val="none"/>
        </w:rPr>
        <w:t>万元。</w:t>
      </w:r>
    </w:p>
    <w:p>
      <w:pPr>
        <w:spacing w:line="50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3</w:t>
      </w:r>
      <w:r>
        <w:rPr>
          <w:rFonts w:hint="eastAsia" w:ascii="宋体" w:hAnsi="宋体" w:eastAsia="宋体" w:cs="宋体"/>
          <w:sz w:val="28"/>
          <w:highlight w:val="none"/>
          <w:lang w:eastAsia="zh-CN"/>
        </w:rPr>
        <w:t>.</w:t>
      </w:r>
      <w:r>
        <w:rPr>
          <w:rFonts w:hint="eastAsia" w:ascii="宋体" w:hAnsi="宋体" w:eastAsia="宋体" w:cs="宋体"/>
          <w:sz w:val="28"/>
          <w:highlight w:val="none"/>
        </w:rPr>
        <w:t>比上年增减情况</w:t>
      </w:r>
    </w:p>
    <w:p>
      <w:pPr>
        <w:spacing w:line="500" w:lineRule="exact"/>
        <w:ind w:firstLine="560" w:firstLineChars="200"/>
        <w:rPr>
          <w:rFonts w:hint="eastAsia" w:ascii="宋体" w:hAnsi="宋体" w:eastAsia="宋体" w:cs="宋体"/>
          <w:sz w:val="32"/>
          <w:szCs w:val="32"/>
          <w:highlight w:val="none"/>
        </w:rPr>
      </w:pPr>
      <w:r>
        <w:rPr>
          <w:rFonts w:hint="eastAsia" w:ascii="宋体" w:hAnsi="宋体" w:eastAsia="宋体" w:cs="宋体"/>
          <w:sz w:val="28"/>
          <w:highlight w:val="none"/>
        </w:rPr>
        <w:t>202</w:t>
      </w:r>
      <w:r>
        <w:rPr>
          <w:rFonts w:hint="eastAsia" w:ascii="宋体" w:hAnsi="宋体" w:eastAsia="宋体" w:cs="宋体"/>
          <w:sz w:val="28"/>
          <w:highlight w:val="none"/>
          <w:lang w:val="en-US" w:eastAsia="zh-CN"/>
        </w:rPr>
        <w:t>3</w:t>
      </w:r>
      <w:r>
        <w:rPr>
          <w:rFonts w:hint="eastAsia" w:ascii="宋体" w:hAnsi="宋体" w:eastAsia="宋体" w:cs="宋体"/>
          <w:sz w:val="28"/>
          <w:highlight w:val="none"/>
        </w:rPr>
        <w:t>年预算收支安排</w:t>
      </w:r>
      <w:r>
        <w:rPr>
          <w:rFonts w:hint="eastAsia" w:ascii="宋体" w:hAnsi="宋体" w:eastAsia="宋体" w:cs="宋体"/>
          <w:sz w:val="28"/>
          <w:highlight w:val="none"/>
          <w:lang w:val="en-US" w:eastAsia="zh-CN"/>
        </w:rPr>
        <w:t>1520</w:t>
      </w:r>
      <w:r>
        <w:rPr>
          <w:rFonts w:hint="eastAsia" w:ascii="宋体" w:hAnsi="宋体" w:eastAsia="宋体" w:cs="宋体"/>
          <w:sz w:val="28"/>
          <w:highlight w:val="none"/>
        </w:rPr>
        <w:t>万元，较2021年预算增加</w:t>
      </w:r>
      <w:r>
        <w:rPr>
          <w:rFonts w:hint="eastAsia" w:ascii="宋体" w:hAnsi="宋体" w:eastAsia="宋体" w:cs="宋体"/>
          <w:sz w:val="28"/>
          <w:highlight w:val="none"/>
          <w:lang w:val="en-US" w:eastAsia="zh-CN"/>
        </w:rPr>
        <w:t>165.23</w:t>
      </w:r>
      <w:r>
        <w:rPr>
          <w:rFonts w:hint="eastAsia" w:ascii="宋体" w:hAnsi="宋体" w:eastAsia="宋体" w:cs="宋体"/>
          <w:sz w:val="28"/>
          <w:highlight w:val="none"/>
        </w:rPr>
        <w:t>万元，其中：基本支出增加</w:t>
      </w:r>
      <w:r>
        <w:rPr>
          <w:rFonts w:hint="eastAsia" w:ascii="宋体" w:hAnsi="宋体" w:eastAsia="宋体" w:cs="宋体"/>
          <w:sz w:val="28"/>
          <w:highlight w:val="none"/>
          <w:lang w:val="en-US" w:eastAsia="zh-CN"/>
        </w:rPr>
        <w:t>81.23</w:t>
      </w:r>
      <w:r>
        <w:rPr>
          <w:rFonts w:hint="eastAsia" w:ascii="宋体" w:hAnsi="宋体" w:eastAsia="宋体" w:cs="宋体"/>
          <w:sz w:val="28"/>
          <w:highlight w:val="none"/>
        </w:rPr>
        <w:t>万元，主要为</w:t>
      </w:r>
      <w:r>
        <w:rPr>
          <w:rFonts w:hint="eastAsia" w:ascii="宋体" w:hAnsi="宋体" w:eastAsia="宋体" w:cs="宋体"/>
          <w:sz w:val="28"/>
          <w:highlight w:val="none"/>
          <w:lang w:eastAsia="zh-CN"/>
        </w:rPr>
        <w:t>人员工资增加</w:t>
      </w:r>
      <w:r>
        <w:rPr>
          <w:rFonts w:hint="eastAsia" w:ascii="宋体" w:hAnsi="宋体" w:eastAsia="宋体" w:cs="宋体"/>
          <w:sz w:val="28"/>
          <w:highlight w:val="none"/>
        </w:rPr>
        <w:t>；项目支出增加</w:t>
      </w:r>
      <w:r>
        <w:rPr>
          <w:rFonts w:hint="eastAsia" w:ascii="宋体" w:hAnsi="宋体" w:eastAsia="宋体" w:cs="宋体"/>
          <w:sz w:val="28"/>
          <w:highlight w:val="none"/>
          <w:lang w:val="en-US" w:eastAsia="zh-CN"/>
        </w:rPr>
        <w:t>84</w:t>
      </w:r>
      <w:r>
        <w:rPr>
          <w:rFonts w:hint="eastAsia" w:ascii="宋体" w:hAnsi="宋体" w:eastAsia="宋体" w:cs="宋体"/>
          <w:sz w:val="28"/>
          <w:highlight w:val="none"/>
        </w:rPr>
        <w:t>万元，主要为</w:t>
      </w:r>
      <w:r>
        <w:rPr>
          <w:rFonts w:hint="eastAsia" w:ascii="宋体" w:hAnsi="宋体" w:eastAsia="宋体" w:cs="宋体"/>
          <w:sz w:val="28"/>
          <w:highlight w:val="none"/>
          <w:lang w:eastAsia="zh-CN"/>
        </w:rPr>
        <w:t>中央政法纪检监察转移支付资金增加</w:t>
      </w:r>
      <w:r>
        <w:rPr>
          <w:rFonts w:hint="eastAsia" w:ascii="宋体" w:hAnsi="宋体" w:eastAsia="宋体" w:cs="宋体"/>
          <w:sz w:val="28"/>
          <w:highlight w:val="none"/>
        </w:rPr>
        <w:t>；其他支出</w:t>
      </w:r>
      <w:r>
        <w:rPr>
          <w:rFonts w:hint="eastAsia" w:ascii="宋体" w:hAnsi="宋体" w:eastAsia="宋体" w:cs="宋体"/>
          <w:sz w:val="28"/>
          <w:highlight w:val="none"/>
          <w:lang w:eastAsia="zh-CN"/>
        </w:rPr>
        <w:t>无变化。</w:t>
      </w:r>
    </w:p>
    <w:p>
      <w:pPr>
        <w:spacing w:line="500" w:lineRule="exact"/>
        <w:ind w:firstLine="560" w:firstLineChars="200"/>
        <w:rPr>
          <w:rFonts w:hint="eastAsia" w:ascii="宋体" w:hAnsi="宋体" w:eastAsia="宋体" w:cs="宋体"/>
          <w:sz w:val="28"/>
        </w:rPr>
      </w:pPr>
    </w:p>
    <w:p>
      <w:pPr>
        <w:spacing w:before="10" w:after="10" w:line="360" w:lineRule="auto"/>
        <w:ind w:firstLine="640"/>
        <w:jc w:val="left"/>
        <w:outlineLvl w:val="2"/>
        <w:rPr>
          <w:rFonts w:hint="eastAsia" w:ascii="宋体" w:hAnsi="宋体" w:eastAsia="宋体" w:cs="宋体"/>
        </w:rPr>
      </w:pPr>
      <w:r>
        <w:rPr>
          <w:rFonts w:hint="eastAsia" w:ascii="宋体" w:hAnsi="宋体" w:eastAsia="宋体" w:cs="宋体"/>
          <w:color w:val="000000"/>
          <w:sz w:val="32"/>
        </w:rPr>
        <w:t>三、机关运行经费安排情况</w:t>
      </w:r>
    </w:p>
    <w:p>
      <w:pPr>
        <w:pStyle w:val="23"/>
        <w:rPr>
          <w:rFonts w:hint="eastAsia" w:ascii="宋体" w:hAnsi="宋体" w:eastAsia="宋体" w:cs="宋体"/>
          <w:color w:val="000000"/>
          <w:sz w:val="28"/>
          <w:highlight w:val="none"/>
          <w:lang w:eastAsia="zh-CN"/>
        </w:rPr>
      </w:pPr>
      <w:r>
        <w:rPr>
          <w:rFonts w:hint="eastAsia" w:ascii="宋体" w:hAnsi="宋体" w:eastAsia="宋体" w:cs="宋体"/>
          <w:color w:val="000000"/>
          <w:sz w:val="32"/>
          <w:highlight w:val="none"/>
          <w:lang w:eastAsia="zh-CN"/>
        </w:rPr>
        <w:t xml:space="preserve"> </w:t>
      </w:r>
      <w:r>
        <w:rPr>
          <w:rFonts w:hint="eastAsia" w:ascii="宋体" w:hAnsi="宋体" w:eastAsia="宋体" w:cs="宋体"/>
          <w:color w:val="000000"/>
          <w:sz w:val="28"/>
          <w:highlight w:val="none"/>
          <w:lang w:eastAsia="zh-CN"/>
        </w:rPr>
        <w:t>我院公用经费按照2.8万元/人标准（编制30人）执行，机关运行经费安排如下：办公费1</w:t>
      </w:r>
      <w:r>
        <w:rPr>
          <w:rFonts w:hint="eastAsia" w:ascii="宋体" w:hAnsi="宋体" w:eastAsia="宋体" w:cs="宋体"/>
          <w:color w:val="000000"/>
          <w:sz w:val="28"/>
          <w:highlight w:val="none"/>
          <w:lang w:val="en-US" w:eastAsia="zh-CN"/>
        </w:rPr>
        <w:t>4</w:t>
      </w:r>
      <w:r>
        <w:rPr>
          <w:rFonts w:hint="eastAsia" w:ascii="宋体" w:hAnsi="宋体" w:eastAsia="宋体" w:cs="宋体"/>
          <w:color w:val="000000"/>
          <w:sz w:val="28"/>
          <w:highlight w:val="none"/>
          <w:lang w:eastAsia="zh-CN"/>
        </w:rPr>
        <w:t>万元，印刷费</w:t>
      </w:r>
      <w:r>
        <w:rPr>
          <w:rFonts w:hint="eastAsia" w:ascii="宋体" w:hAnsi="宋体" w:eastAsia="宋体" w:cs="宋体"/>
          <w:color w:val="000000"/>
          <w:sz w:val="28"/>
          <w:highlight w:val="none"/>
          <w:lang w:val="en-US" w:eastAsia="zh-CN"/>
        </w:rPr>
        <w:t>8万，</w:t>
      </w:r>
      <w:r>
        <w:rPr>
          <w:rFonts w:hint="eastAsia" w:ascii="宋体" w:hAnsi="宋体" w:eastAsia="宋体" w:cs="宋体"/>
          <w:color w:val="000000"/>
          <w:sz w:val="28"/>
          <w:highlight w:val="none"/>
          <w:lang w:eastAsia="zh-CN"/>
        </w:rPr>
        <w:t>水费</w:t>
      </w:r>
      <w:r>
        <w:rPr>
          <w:rFonts w:hint="eastAsia" w:ascii="宋体" w:hAnsi="宋体" w:eastAsia="宋体" w:cs="宋体"/>
          <w:color w:val="000000"/>
          <w:sz w:val="28"/>
          <w:highlight w:val="none"/>
          <w:lang w:val="en-US" w:eastAsia="zh-CN"/>
        </w:rPr>
        <w:t>3</w:t>
      </w:r>
      <w:r>
        <w:rPr>
          <w:rFonts w:hint="eastAsia" w:ascii="宋体" w:hAnsi="宋体" w:eastAsia="宋体" w:cs="宋体"/>
          <w:color w:val="000000"/>
          <w:sz w:val="28"/>
          <w:highlight w:val="none"/>
          <w:lang w:eastAsia="zh-CN"/>
        </w:rPr>
        <w:t>万元，电费</w:t>
      </w:r>
      <w:r>
        <w:rPr>
          <w:rFonts w:hint="eastAsia" w:ascii="宋体" w:hAnsi="宋体" w:eastAsia="宋体" w:cs="宋体"/>
          <w:color w:val="000000"/>
          <w:sz w:val="28"/>
          <w:highlight w:val="none"/>
          <w:lang w:val="en-US" w:eastAsia="zh-CN"/>
        </w:rPr>
        <w:t>22</w:t>
      </w:r>
      <w:r>
        <w:rPr>
          <w:rFonts w:hint="eastAsia" w:ascii="宋体" w:hAnsi="宋体" w:eastAsia="宋体" w:cs="宋体"/>
          <w:color w:val="000000"/>
          <w:sz w:val="28"/>
          <w:highlight w:val="none"/>
          <w:lang w:eastAsia="zh-CN"/>
        </w:rPr>
        <w:t>万元，邮电费</w:t>
      </w:r>
      <w:r>
        <w:rPr>
          <w:rFonts w:hint="eastAsia" w:ascii="宋体" w:hAnsi="宋体" w:eastAsia="宋体" w:cs="宋体"/>
          <w:color w:val="000000"/>
          <w:sz w:val="28"/>
          <w:highlight w:val="none"/>
          <w:lang w:val="en-US" w:eastAsia="zh-CN"/>
        </w:rPr>
        <w:t>7</w:t>
      </w:r>
      <w:r>
        <w:rPr>
          <w:rFonts w:hint="eastAsia" w:ascii="宋体" w:hAnsi="宋体" w:eastAsia="宋体" w:cs="宋体"/>
          <w:color w:val="000000"/>
          <w:sz w:val="28"/>
          <w:highlight w:val="none"/>
          <w:lang w:eastAsia="zh-CN"/>
        </w:rPr>
        <w:t>万元，取暖费</w:t>
      </w:r>
      <w:r>
        <w:rPr>
          <w:rFonts w:hint="eastAsia" w:ascii="宋体" w:hAnsi="宋体" w:eastAsia="宋体" w:cs="宋体"/>
          <w:color w:val="000000"/>
          <w:sz w:val="28"/>
          <w:highlight w:val="none"/>
          <w:lang w:val="en-US" w:eastAsia="zh-CN"/>
        </w:rPr>
        <w:t>3万，</w:t>
      </w:r>
      <w:r>
        <w:rPr>
          <w:rFonts w:hint="eastAsia" w:ascii="宋体" w:hAnsi="宋体" w:eastAsia="宋体" w:cs="宋体"/>
          <w:color w:val="000000"/>
          <w:sz w:val="28"/>
          <w:highlight w:val="none"/>
          <w:lang w:eastAsia="zh-CN"/>
        </w:rPr>
        <w:t>差旅费2万元，维修（护）费</w:t>
      </w:r>
      <w:r>
        <w:rPr>
          <w:rFonts w:hint="eastAsia" w:ascii="宋体" w:hAnsi="宋体" w:eastAsia="宋体" w:cs="宋体"/>
          <w:color w:val="000000"/>
          <w:sz w:val="28"/>
          <w:highlight w:val="none"/>
          <w:lang w:val="en-US" w:eastAsia="zh-CN"/>
        </w:rPr>
        <w:t>6</w:t>
      </w:r>
      <w:r>
        <w:rPr>
          <w:rFonts w:hint="eastAsia" w:ascii="宋体" w:hAnsi="宋体" w:eastAsia="宋体" w:cs="宋体"/>
          <w:color w:val="000000"/>
          <w:sz w:val="28"/>
          <w:highlight w:val="none"/>
          <w:lang w:eastAsia="zh-CN"/>
        </w:rPr>
        <w:t>万元，培训费</w:t>
      </w:r>
      <w:r>
        <w:rPr>
          <w:rFonts w:hint="eastAsia" w:ascii="宋体" w:hAnsi="宋体" w:eastAsia="宋体" w:cs="宋体"/>
          <w:color w:val="000000"/>
          <w:sz w:val="28"/>
          <w:highlight w:val="none"/>
          <w:lang w:val="en-US" w:eastAsia="zh-CN"/>
        </w:rPr>
        <w:t>2万，</w:t>
      </w:r>
      <w:r>
        <w:rPr>
          <w:rFonts w:hint="eastAsia" w:ascii="宋体" w:hAnsi="宋体" w:eastAsia="宋体" w:cs="宋体"/>
          <w:color w:val="000000"/>
          <w:sz w:val="28"/>
          <w:highlight w:val="none"/>
          <w:lang w:eastAsia="zh-CN"/>
        </w:rPr>
        <w:t>办公设备购置费</w:t>
      </w:r>
      <w:r>
        <w:rPr>
          <w:rFonts w:hint="eastAsia" w:ascii="宋体" w:hAnsi="宋体" w:eastAsia="宋体" w:cs="宋体"/>
          <w:color w:val="000000"/>
          <w:sz w:val="28"/>
          <w:highlight w:val="none"/>
          <w:lang w:val="en-US" w:eastAsia="zh-CN"/>
        </w:rPr>
        <w:t>3</w:t>
      </w:r>
      <w:r>
        <w:rPr>
          <w:rFonts w:hint="eastAsia" w:ascii="宋体" w:hAnsi="宋体" w:eastAsia="宋体" w:cs="宋体"/>
          <w:color w:val="000000"/>
          <w:sz w:val="28"/>
          <w:highlight w:val="none"/>
          <w:lang w:eastAsia="zh-CN"/>
        </w:rPr>
        <w:t>万元，公务用车运行维护费</w:t>
      </w:r>
      <w:r>
        <w:rPr>
          <w:rFonts w:hint="eastAsia" w:ascii="宋体" w:hAnsi="宋体" w:eastAsia="宋体" w:cs="宋体"/>
          <w:color w:val="000000"/>
          <w:sz w:val="28"/>
          <w:highlight w:val="none"/>
          <w:lang w:val="en-US" w:eastAsia="zh-CN"/>
        </w:rPr>
        <w:t>4</w:t>
      </w:r>
      <w:r>
        <w:rPr>
          <w:rFonts w:hint="eastAsia" w:ascii="宋体" w:hAnsi="宋体" w:eastAsia="宋体" w:cs="宋体"/>
          <w:color w:val="000000"/>
          <w:sz w:val="28"/>
          <w:highlight w:val="none"/>
          <w:lang w:eastAsia="zh-CN"/>
        </w:rPr>
        <w:t>万元，其他交通费用</w:t>
      </w:r>
      <w:r>
        <w:rPr>
          <w:rFonts w:hint="eastAsia" w:ascii="宋体" w:hAnsi="宋体" w:eastAsia="宋体" w:cs="宋体"/>
          <w:color w:val="000000"/>
          <w:sz w:val="28"/>
          <w:highlight w:val="none"/>
          <w:lang w:val="en-US" w:eastAsia="zh-CN"/>
        </w:rPr>
        <w:t>23</w:t>
      </w:r>
      <w:r>
        <w:rPr>
          <w:rFonts w:hint="eastAsia" w:ascii="宋体" w:hAnsi="宋体" w:eastAsia="宋体" w:cs="宋体"/>
          <w:color w:val="000000"/>
          <w:sz w:val="28"/>
          <w:highlight w:val="none"/>
          <w:lang w:eastAsia="zh-CN"/>
        </w:rPr>
        <w:t>万元，其他商品和服务支出</w:t>
      </w:r>
      <w:r>
        <w:rPr>
          <w:rFonts w:hint="eastAsia" w:ascii="宋体" w:hAnsi="宋体" w:eastAsia="宋体" w:cs="宋体"/>
          <w:color w:val="000000"/>
          <w:sz w:val="28"/>
          <w:highlight w:val="none"/>
          <w:lang w:val="en-US" w:eastAsia="zh-CN"/>
        </w:rPr>
        <w:t>16</w:t>
      </w:r>
      <w:r>
        <w:rPr>
          <w:rFonts w:hint="eastAsia" w:ascii="宋体" w:hAnsi="宋体" w:eastAsia="宋体" w:cs="宋体"/>
          <w:color w:val="000000"/>
          <w:sz w:val="28"/>
          <w:highlight w:val="none"/>
          <w:lang w:eastAsia="zh-CN"/>
        </w:rPr>
        <w:t>万元，公务接待费1万元，工会经费</w:t>
      </w:r>
      <w:r>
        <w:rPr>
          <w:rFonts w:hint="eastAsia" w:ascii="宋体" w:hAnsi="宋体" w:eastAsia="宋体" w:cs="宋体"/>
          <w:color w:val="000000"/>
          <w:sz w:val="28"/>
          <w:highlight w:val="none"/>
          <w:lang w:val="en-US" w:eastAsia="zh-CN"/>
        </w:rPr>
        <w:t>10</w:t>
      </w:r>
      <w:r>
        <w:rPr>
          <w:rFonts w:hint="eastAsia" w:ascii="宋体" w:hAnsi="宋体" w:eastAsia="宋体" w:cs="宋体"/>
          <w:color w:val="000000"/>
          <w:sz w:val="28"/>
          <w:highlight w:val="none"/>
          <w:lang w:eastAsia="zh-CN"/>
        </w:rPr>
        <w:t>万元，福利费</w:t>
      </w:r>
      <w:r>
        <w:rPr>
          <w:rFonts w:hint="eastAsia" w:ascii="宋体" w:hAnsi="宋体" w:eastAsia="宋体" w:cs="宋体"/>
          <w:color w:val="000000"/>
          <w:sz w:val="28"/>
          <w:highlight w:val="none"/>
          <w:lang w:val="en-US" w:eastAsia="zh-CN"/>
        </w:rPr>
        <w:t>12</w:t>
      </w:r>
      <w:r>
        <w:rPr>
          <w:rFonts w:hint="eastAsia" w:ascii="宋体" w:hAnsi="宋体" w:eastAsia="宋体" w:cs="宋体"/>
          <w:color w:val="000000"/>
          <w:sz w:val="28"/>
          <w:highlight w:val="none"/>
          <w:lang w:eastAsia="zh-CN"/>
        </w:rPr>
        <w:t>万元，合计</w:t>
      </w:r>
      <w:r>
        <w:rPr>
          <w:rFonts w:hint="eastAsia" w:ascii="宋体" w:hAnsi="宋体" w:eastAsia="宋体" w:cs="宋体"/>
          <w:color w:val="000000"/>
          <w:sz w:val="28"/>
          <w:highlight w:val="none"/>
          <w:lang w:val="en-US" w:eastAsia="zh-CN"/>
        </w:rPr>
        <w:t>136</w:t>
      </w:r>
      <w:r>
        <w:rPr>
          <w:rFonts w:hint="eastAsia" w:ascii="宋体" w:hAnsi="宋体" w:eastAsia="宋体" w:cs="宋体"/>
          <w:color w:val="000000"/>
          <w:sz w:val="28"/>
          <w:highlight w:val="none"/>
          <w:lang w:eastAsia="zh-CN"/>
        </w:rPr>
        <w:t>万元。</w:t>
      </w:r>
    </w:p>
    <w:p>
      <w:pPr>
        <w:pStyle w:val="23"/>
        <w:rPr>
          <w:rFonts w:hint="eastAsia" w:ascii="宋体" w:hAnsi="宋体" w:eastAsia="宋体" w:cs="宋体"/>
          <w:color w:val="000000"/>
          <w:sz w:val="28"/>
          <w:highlight w:val="none"/>
          <w:lang w:eastAsia="zh-CN"/>
        </w:rPr>
      </w:pPr>
    </w:p>
    <w:p>
      <w:pPr>
        <w:spacing w:before="10" w:after="10" w:line="360" w:lineRule="auto"/>
        <w:ind w:firstLine="640"/>
        <w:jc w:val="left"/>
        <w:outlineLvl w:val="2"/>
        <w:rPr>
          <w:rFonts w:hint="eastAsia" w:ascii="宋体" w:hAnsi="宋体" w:eastAsia="宋体" w:cs="宋体"/>
        </w:rPr>
      </w:pPr>
      <w:r>
        <w:rPr>
          <w:rFonts w:hint="eastAsia" w:ascii="宋体" w:hAnsi="宋体" w:eastAsia="宋体" w:cs="宋体"/>
          <w:color w:val="000000"/>
          <w:sz w:val="32"/>
        </w:rPr>
        <w:t>四、财政拨款“三公”经费预算情况及增减变化原因</w:t>
      </w:r>
    </w:p>
    <w:p>
      <w:pPr>
        <w:pStyle w:val="23"/>
        <w:rPr>
          <w:rFonts w:hint="eastAsia" w:ascii="宋体" w:hAnsi="宋体" w:eastAsia="宋体" w:cs="宋体"/>
          <w:color w:val="000000"/>
          <w:sz w:val="32"/>
          <w:highlight w:val="none"/>
          <w:lang w:eastAsia="zh-CN"/>
        </w:rPr>
      </w:pPr>
      <w:r>
        <w:rPr>
          <w:rFonts w:hint="eastAsia" w:ascii="宋体" w:hAnsi="宋体" w:eastAsia="宋体" w:cs="宋体"/>
          <w:color w:val="000000"/>
          <w:sz w:val="32"/>
          <w:highlight w:val="none"/>
          <w:lang w:eastAsia="zh-CN"/>
        </w:rPr>
        <w:t>财政拨款“三公”经费预算</w:t>
      </w:r>
      <w:r>
        <w:rPr>
          <w:rFonts w:hint="eastAsia" w:ascii="宋体" w:hAnsi="宋体" w:eastAsia="宋体" w:cs="宋体"/>
          <w:color w:val="000000"/>
          <w:sz w:val="32"/>
          <w:highlight w:val="none"/>
          <w:lang w:val="en-US" w:eastAsia="zh-CN"/>
        </w:rPr>
        <w:t>32.1</w:t>
      </w:r>
      <w:r>
        <w:rPr>
          <w:rFonts w:hint="eastAsia" w:ascii="宋体" w:hAnsi="宋体" w:eastAsia="宋体" w:cs="宋体"/>
          <w:color w:val="000000"/>
          <w:sz w:val="32"/>
          <w:highlight w:val="none"/>
          <w:lang w:eastAsia="zh-CN"/>
        </w:rPr>
        <w:t>万，安排如下：1.公务接待费1万元；2.公务用车购置</w:t>
      </w:r>
      <w:r>
        <w:rPr>
          <w:rFonts w:hint="eastAsia" w:ascii="宋体" w:hAnsi="宋体" w:eastAsia="宋体" w:cs="宋体"/>
          <w:color w:val="000000"/>
          <w:sz w:val="32"/>
          <w:highlight w:val="none"/>
          <w:lang w:val="en-US" w:eastAsia="zh-CN"/>
        </w:rPr>
        <w:t>13.6</w:t>
      </w:r>
      <w:r>
        <w:rPr>
          <w:rFonts w:hint="eastAsia" w:ascii="宋体" w:hAnsi="宋体" w:eastAsia="宋体" w:cs="宋体"/>
          <w:color w:val="000000"/>
          <w:sz w:val="32"/>
          <w:highlight w:val="none"/>
          <w:lang w:eastAsia="zh-CN"/>
        </w:rPr>
        <w:t>万元、公务用车运行维护费14万元；3.会议费0.5万元；4.培训费3万元。</w:t>
      </w:r>
    </w:p>
    <w:p>
      <w:pPr>
        <w:pStyle w:val="23"/>
        <w:rPr>
          <w:rFonts w:hint="eastAsia" w:ascii="宋体" w:hAnsi="宋体" w:eastAsia="宋体" w:cs="宋体"/>
          <w:color w:val="000000"/>
          <w:sz w:val="32"/>
          <w:highlight w:val="none"/>
          <w:lang w:val="en-US" w:eastAsia="zh-CN"/>
        </w:rPr>
      </w:pPr>
      <w:r>
        <w:rPr>
          <w:rFonts w:hint="eastAsia" w:ascii="宋体" w:hAnsi="宋体" w:eastAsia="宋体" w:cs="宋体"/>
          <w:color w:val="000000"/>
          <w:sz w:val="32"/>
          <w:highlight w:val="none"/>
          <w:lang w:eastAsia="zh-CN"/>
        </w:rPr>
        <w:t>202</w:t>
      </w:r>
      <w:r>
        <w:rPr>
          <w:rFonts w:hint="eastAsia" w:ascii="宋体" w:hAnsi="宋体" w:eastAsia="宋体" w:cs="宋体"/>
          <w:color w:val="000000"/>
          <w:sz w:val="32"/>
          <w:highlight w:val="none"/>
          <w:lang w:val="en-US" w:eastAsia="zh-CN"/>
        </w:rPr>
        <w:t>3</w:t>
      </w:r>
      <w:r>
        <w:rPr>
          <w:rFonts w:hint="eastAsia" w:ascii="宋体" w:hAnsi="宋体" w:eastAsia="宋体" w:cs="宋体"/>
          <w:color w:val="000000"/>
          <w:sz w:val="32"/>
          <w:highlight w:val="none"/>
          <w:lang w:eastAsia="zh-CN"/>
        </w:rPr>
        <w:t>年拟购置新车一辆，厉行节约原则，较上年减少车辆购置预算。</w:t>
      </w:r>
    </w:p>
    <w:p>
      <w:pPr>
        <w:pStyle w:val="32"/>
        <w:rPr>
          <w:rFonts w:hint="eastAsia" w:ascii="宋体" w:hAnsi="宋体" w:eastAsia="宋体" w:cs="宋体"/>
        </w:rPr>
      </w:pPr>
    </w:p>
    <w:p>
      <w:pPr>
        <w:spacing w:before="10" w:after="10" w:line="240" w:lineRule="auto"/>
        <w:ind w:firstLine="640"/>
        <w:jc w:val="left"/>
        <w:outlineLvl w:val="5"/>
        <w:rPr>
          <w:rFonts w:hint="eastAsia" w:ascii="宋体" w:hAnsi="宋体" w:eastAsia="宋体" w:cs="宋体"/>
          <w:color w:val="000000"/>
          <w:sz w:val="32"/>
        </w:rPr>
      </w:pPr>
      <w:r>
        <w:rPr>
          <w:rFonts w:hint="eastAsia" w:ascii="宋体" w:hAnsi="宋体" w:eastAsia="宋体" w:cs="宋体"/>
          <w:color w:val="000000"/>
          <w:sz w:val="32"/>
        </w:rPr>
        <w:t>五、预算绩效信息</w:t>
      </w:r>
    </w:p>
    <w:p>
      <w:pPr>
        <w:spacing w:before="10" w:after="10" w:line="240" w:lineRule="auto"/>
        <w:ind w:firstLine="640"/>
        <w:jc w:val="left"/>
        <w:outlineLvl w:val="5"/>
        <w:rPr>
          <w:rFonts w:hint="eastAsia" w:ascii="宋体" w:hAnsi="宋体" w:eastAsia="宋体" w:cs="宋体"/>
          <w:color w:val="000000"/>
          <w:sz w:val="32"/>
        </w:rPr>
      </w:pPr>
    </w:p>
    <w:p>
      <w:pPr>
        <w:ind w:firstLine="640"/>
        <w:rPr>
          <w:rFonts w:hint="eastAsia" w:ascii="宋体" w:hAnsi="宋体" w:eastAsia="宋体" w:cs="宋体"/>
        </w:rPr>
      </w:pPr>
      <w:r>
        <w:rPr>
          <w:rFonts w:hint="eastAsia" w:ascii="宋体" w:hAnsi="宋体" w:eastAsia="宋体" w:cs="宋体"/>
          <w:b/>
          <w:color w:val="000000"/>
          <w:sz w:val="32"/>
        </w:rPr>
        <w:t>第一部分 部门整体绩效目标</w:t>
      </w:r>
    </w:p>
    <w:p>
      <w:pPr>
        <w:spacing w:line="500" w:lineRule="exact"/>
        <w:ind w:firstLine="560"/>
        <w:rPr>
          <w:rFonts w:hint="eastAsia" w:ascii="宋体" w:hAnsi="宋体" w:eastAsia="宋体" w:cs="宋体"/>
        </w:rPr>
      </w:pPr>
      <w:r>
        <w:rPr>
          <w:rFonts w:hint="eastAsia" w:ascii="宋体" w:hAnsi="宋体" w:eastAsia="宋体" w:cs="宋体"/>
          <w:color w:val="000000"/>
          <w:sz w:val="28"/>
        </w:rPr>
        <w:t>（一）总体绩效目标</w:t>
      </w:r>
    </w:p>
    <w:p>
      <w:pPr>
        <w:pStyle w:val="25"/>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3</w:t>
      </w:r>
      <w:r>
        <w:rPr>
          <w:rFonts w:hint="eastAsia" w:ascii="宋体" w:hAnsi="宋体" w:eastAsia="宋体" w:cs="宋体"/>
        </w:rPr>
        <w:t>年，我们将坚持以习近平新时代中国特色社会主义思想和党的</w:t>
      </w:r>
      <w:r>
        <w:rPr>
          <w:rFonts w:hint="eastAsia" w:ascii="宋体" w:hAnsi="宋体" w:eastAsia="宋体" w:cs="宋体"/>
          <w:lang w:eastAsia="zh-CN"/>
        </w:rPr>
        <w:t>二十</w:t>
      </w:r>
      <w:r>
        <w:rPr>
          <w:rFonts w:hint="eastAsia" w:ascii="宋体" w:hAnsi="宋体" w:eastAsia="宋体" w:cs="宋体"/>
        </w:rPr>
        <w:t>大精神为指导，坚持党对检察工作的绝对领导，坚持以人民为中心的发展思想，认真落实“讲政治、顾大局、谋发展、重自强”的新时代检察工作新要求，聚焦法律监督责任，忠诚履职，开拓进取，推动检察事业全面发展。</w:t>
      </w:r>
    </w:p>
    <w:p>
      <w:pPr>
        <w:pStyle w:val="25"/>
        <w:rPr>
          <w:rFonts w:hint="eastAsia" w:ascii="宋体" w:hAnsi="宋体" w:eastAsia="宋体" w:cs="宋体"/>
        </w:rPr>
      </w:pPr>
      <w:r>
        <w:rPr>
          <w:rFonts w:hint="eastAsia" w:ascii="宋体" w:hAnsi="宋体" w:eastAsia="宋体" w:cs="宋体"/>
        </w:rPr>
        <w:t>（一）旗帜鲜明讲政治，确保检察工作正确方向。深刻分析把握新形势新任务，始终坚持党的绝对领导，不断增强“四个意识”、坚定“四个自信”，做到“两个维护”，政治上、思想上、行动上与党中央保持高度一致。研究制订年度工作方案、工作计划，不断强化政治理论武装，认真学习贯彻《中国共产党政法工作条例》，坚持以党的建设推进检察工作开展，在执法思想、执法实践、执法作风方面真正体现中国特色社会主义的正确方向。</w:t>
      </w:r>
    </w:p>
    <w:p>
      <w:pPr>
        <w:pStyle w:val="25"/>
        <w:rPr>
          <w:rFonts w:hint="eastAsia" w:ascii="宋体" w:hAnsi="宋体" w:eastAsia="宋体" w:cs="宋体"/>
        </w:rPr>
      </w:pPr>
      <w:r>
        <w:rPr>
          <w:rFonts w:hint="eastAsia" w:ascii="宋体" w:hAnsi="宋体" w:eastAsia="宋体" w:cs="宋体"/>
        </w:rPr>
        <w:t>（二）履职尽责促发展，在服务大局上做出新贡献。严厉打击危害国家安全、公共安全、网络安全犯罪，健全扫黑除恶常态化工作机制，坚持和发展新时代“枫桥经验”，深化群众信访件件回复工作，针对社会管理提出检察建议，促进治理体系和治理能力现代化。扎实做好征迁、回迁安置和服务重点项目建设，努力使检察工作与经济社会发展大局相适应、相协调、相促进。</w:t>
      </w:r>
    </w:p>
    <w:p>
      <w:pPr>
        <w:pStyle w:val="25"/>
        <w:rPr>
          <w:rFonts w:hint="eastAsia" w:ascii="宋体" w:hAnsi="宋体" w:eastAsia="宋体" w:cs="宋体"/>
        </w:rPr>
      </w:pPr>
      <w:r>
        <w:rPr>
          <w:rFonts w:hint="eastAsia" w:ascii="宋体" w:hAnsi="宋体" w:eastAsia="宋体" w:cs="宋体"/>
        </w:rPr>
        <w:t>（三）聚焦主业强监督，切实维护社会公平正义。健全行政执法和刑事司法衔接机制，坚决克服有案不移、以罚代刑现象。做优刑事检察，深化认罪认罚从宽制度，加大速裁、简易程序适用率。做强民事检察，深入实施民法典，持续深入开展虚假诉讼监督。做实行政检察，常态化做好行政争议实质性化解工作。做好公益诉讼检察，探索扩大公益诉讼案件范围，维护社会公共利益。</w:t>
      </w:r>
    </w:p>
    <w:p>
      <w:pPr>
        <w:pStyle w:val="25"/>
        <w:rPr>
          <w:rFonts w:hint="eastAsia" w:ascii="宋体" w:hAnsi="宋体" w:eastAsia="宋体" w:cs="宋体"/>
        </w:rPr>
      </w:pPr>
      <w:r>
        <w:rPr>
          <w:rFonts w:hint="eastAsia" w:ascii="宋体" w:hAnsi="宋体" w:eastAsia="宋体" w:cs="宋体"/>
        </w:rPr>
        <w:t>(四）从严治检</w:t>
      </w:r>
      <w:r>
        <w:rPr>
          <w:rFonts w:hint="eastAsia" w:ascii="宋体" w:hAnsi="宋体" w:eastAsia="宋体" w:cs="宋体"/>
          <w:lang w:eastAsia="zh-CN"/>
        </w:rPr>
        <w:t>不</w:t>
      </w:r>
      <w:r>
        <w:rPr>
          <w:rFonts w:hint="eastAsia" w:ascii="宋体" w:hAnsi="宋体" w:eastAsia="宋体" w:cs="宋体"/>
        </w:rPr>
        <w:t>停步，全面强化检察队伍建设。强化政治机关意识，落实全面从严治党要求，把政治建设放在首位，确保检察人员绝对忠诚、绝对纯洁、绝对可靠。巩固检察队伍教育整顿成果，深入推动解决顽瘴痼疾。围绕专业化建设目标，全面提升检察人员专业知识、专业能力、专业作风、专业精神。认真落实中央八项规定和县委关于纪律作风建设的各项要求，严格监督执纪问责，常态化开展检务督察，努力打造一支检察铁军。</w:t>
      </w:r>
    </w:p>
    <w:p>
      <w:pPr>
        <w:spacing w:line="500" w:lineRule="exact"/>
        <w:ind w:firstLine="560"/>
        <w:rPr>
          <w:rFonts w:hint="eastAsia" w:ascii="宋体" w:hAnsi="宋体" w:eastAsia="宋体" w:cs="宋体"/>
        </w:rPr>
      </w:pPr>
      <w:r>
        <w:rPr>
          <w:rFonts w:hint="eastAsia" w:ascii="宋体" w:hAnsi="宋体" w:eastAsia="宋体" w:cs="宋体"/>
          <w:color w:val="000000"/>
          <w:sz w:val="28"/>
        </w:rPr>
        <w:t>（二）分项绩效目标</w:t>
      </w:r>
    </w:p>
    <w:p>
      <w:pPr>
        <w:pStyle w:val="26"/>
        <w:rPr>
          <w:rFonts w:hint="eastAsia" w:ascii="宋体" w:hAnsi="宋体" w:eastAsia="宋体" w:cs="宋体"/>
        </w:rPr>
      </w:pPr>
      <w:r>
        <w:rPr>
          <w:rFonts w:hint="eastAsia" w:ascii="宋体" w:hAnsi="宋体" w:eastAsia="宋体" w:cs="宋体"/>
        </w:rPr>
        <w:t>一、检察监督工作：通过行使检察权、惩罚犯罪活动、保护国家安全、保护法律打击犯罪、保障人权、维护司法公正。全面审查案件真实，核实证据，依法提出审查意见，保障刑罚执行和刑事执行活动的有序进行，提高执法水平和办案质量，提升检察机关法律监督能力。</w:t>
      </w:r>
    </w:p>
    <w:p>
      <w:pPr>
        <w:pStyle w:val="26"/>
        <w:rPr>
          <w:rFonts w:hint="eastAsia" w:ascii="宋体" w:hAnsi="宋体" w:eastAsia="宋体" w:cs="宋体"/>
        </w:rPr>
      </w:pPr>
      <w:r>
        <w:rPr>
          <w:rFonts w:hint="eastAsia" w:ascii="宋体" w:hAnsi="宋体" w:eastAsia="宋体" w:cs="宋体"/>
        </w:rPr>
        <w:t>二、控告和刑事申诉检察</w:t>
      </w:r>
      <w:r>
        <w:rPr>
          <w:rFonts w:hint="eastAsia" w:ascii="宋体" w:hAnsi="宋体" w:eastAsia="宋体" w:cs="宋体"/>
          <w:lang w:eastAsia="zh-CN"/>
        </w:rPr>
        <w:t>：</w:t>
      </w:r>
      <w:r>
        <w:rPr>
          <w:rFonts w:hint="eastAsia" w:ascii="宋体" w:hAnsi="宋体" w:eastAsia="宋体" w:cs="宋体"/>
        </w:rPr>
        <w:t>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pPr>
        <w:pStyle w:val="26"/>
        <w:rPr>
          <w:rFonts w:hint="eastAsia" w:ascii="宋体" w:hAnsi="宋体" w:eastAsia="宋体" w:cs="宋体"/>
        </w:rPr>
      </w:pPr>
      <w:r>
        <w:rPr>
          <w:rFonts w:hint="eastAsia" w:ascii="宋体" w:hAnsi="宋体" w:eastAsia="宋体" w:cs="宋体"/>
        </w:rPr>
        <w:t>三、检察事务管理工作</w:t>
      </w:r>
      <w:r>
        <w:rPr>
          <w:rFonts w:hint="eastAsia" w:ascii="宋体" w:hAnsi="宋体" w:eastAsia="宋体" w:cs="宋体"/>
          <w:lang w:eastAsia="zh-CN"/>
        </w:rPr>
        <w:t>：</w:t>
      </w:r>
      <w:r>
        <w:rPr>
          <w:rFonts w:hint="eastAsia" w:ascii="宋体" w:hAnsi="宋体" w:eastAsia="宋体" w:cs="宋体"/>
        </w:rPr>
        <w:t>承担系统内综合事务管理工作，确保全面各项检察工作圆满完成。</w:t>
      </w:r>
    </w:p>
    <w:p>
      <w:pPr>
        <w:spacing w:line="500" w:lineRule="exact"/>
        <w:ind w:firstLine="560"/>
        <w:rPr>
          <w:rFonts w:hint="eastAsia" w:ascii="宋体" w:hAnsi="宋体" w:eastAsia="宋体" w:cs="宋体"/>
        </w:rPr>
      </w:pPr>
      <w:r>
        <w:rPr>
          <w:rFonts w:hint="eastAsia" w:ascii="宋体" w:hAnsi="宋体" w:eastAsia="宋体" w:cs="宋体"/>
          <w:color w:val="000000"/>
          <w:sz w:val="28"/>
        </w:rPr>
        <w:t>（三）工作保障措施</w:t>
      </w:r>
    </w:p>
    <w:p>
      <w:pPr>
        <w:pStyle w:val="27"/>
        <w:rPr>
          <w:rFonts w:hint="eastAsia" w:ascii="宋体" w:hAnsi="宋体" w:eastAsia="宋体" w:cs="宋体"/>
        </w:rPr>
      </w:pPr>
      <w:r>
        <w:rPr>
          <w:rFonts w:hint="eastAsia" w:ascii="宋体" w:hAnsi="宋体" w:eastAsia="宋体" w:cs="宋体"/>
        </w:rPr>
        <w:t>一、认真做好控告申诉工作，化解社会矛盾，服务经济建设</w:t>
      </w:r>
    </w:p>
    <w:p>
      <w:pPr>
        <w:pStyle w:val="27"/>
        <w:rPr>
          <w:rFonts w:hint="eastAsia" w:ascii="宋体" w:hAnsi="宋体" w:eastAsia="宋体" w:cs="宋体"/>
        </w:rPr>
      </w:pPr>
      <w:r>
        <w:rPr>
          <w:rFonts w:hint="eastAsia" w:ascii="宋体" w:hAnsi="宋体" w:eastAsia="宋体" w:cs="宋体"/>
        </w:rPr>
        <w:t>（1）畅通信访渠道，妥善解决群众诉求。认真做好群众的来信来访工作，对群众反映的问题认真对待并加以解决。</w:t>
      </w:r>
    </w:p>
    <w:p>
      <w:pPr>
        <w:pStyle w:val="27"/>
        <w:rPr>
          <w:rFonts w:hint="eastAsia" w:ascii="宋体" w:hAnsi="宋体" w:eastAsia="宋体" w:cs="宋体"/>
        </w:rPr>
      </w:pPr>
      <w:r>
        <w:rPr>
          <w:rFonts w:hint="eastAsia" w:ascii="宋体" w:hAnsi="宋体" w:eastAsia="宋体" w:cs="宋体"/>
        </w:rPr>
        <w:t>（2）进一度针对“12309检察服务”的功能和作用加大宣传力度，扩大影响范围。认真做好法律宣传工作，提高宣传实效，起到鼓励群众举报、咨询、解决诉求的效果。</w:t>
      </w:r>
    </w:p>
    <w:p>
      <w:pPr>
        <w:pStyle w:val="27"/>
        <w:rPr>
          <w:rFonts w:hint="eastAsia" w:ascii="宋体" w:hAnsi="宋体" w:eastAsia="宋体" w:cs="宋体"/>
        </w:rPr>
      </w:pPr>
      <w:r>
        <w:rPr>
          <w:rFonts w:hint="eastAsia" w:ascii="宋体" w:hAnsi="宋体" w:eastAsia="宋体" w:cs="宋体"/>
        </w:rPr>
        <w:t>二、提高检察建议质量和效果，把检察建议作为促进社会管理创新的重要抓手</w:t>
      </w:r>
    </w:p>
    <w:p>
      <w:pPr>
        <w:pStyle w:val="27"/>
        <w:rPr>
          <w:rFonts w:hint="eastAsia" w:ascii="宋体" w:hAnsi="宋体" w:eastAsia="宋体" w:cs="宋体"/>
        </w:rPr>
      </w:pPr>
      <w:r>
        <w:rPr>
          <w:rFonts w:hint="eastAsia" w:ascii="宋体" w:hAnsi="宋体" w:eastAsia="宋体" w:cs="宋体"/>
        </w:rPr>
        <w:t>立足检察职能，结合查办案件、提起公诉、批准逮捕、民事行政检察和预防未成年人犯罪等工作，有针对性的提出检察建议，强化管理，消除隐患。</w:t>
      </w:r>
    </w:p>
    <w:p>
      <w:pPr>
        <w:pStyle w:val="27"/>
        <w:rPr>
          <w:rFonts w:hint="eastAsia" w:ascii="宋体" w:hAnsi="宋体" w:eastAsia="宋体" w:cs="宋体"/>
        </w:rPr>
      </w:pPr>
      <w:r>
        <w:rPr>
          <w:rFonts w:hint="eastAsia" w:ascii="宋体" w:hAnsi="宋体" w:eastAsia="宋体" w:cs="宋体"/>
        </w:rPr>
        <w:t>三、促进公正廉洁执法，维护司法公正</w:t>
      </w:r>
    </w:p>
    <w:p>
      <w:pPr>
        <w:pStyle w:val="27"/>
        <w:rPr>
          <w:rFonts w:hint="eastAsia" w:ascii="宋体" w:hAnsi="宋体" w:eastAsia="宋体" w:cs="宋体"/>
        </w:rPr>
      </w:pPr>
      <w:r>
        <w:rPr>
          <w:rFonts w:hint="eastAsia" w:ascii="宋体" w:hAnsi="宋体" w:eastAsia="宋体" w:cs="宋体"/>
        </w:rPr>
        <w:t>（1）切实加强侦查活动的监督。重点监督对不该立案而立案的问题，及时发现和纠正违法动用刑事手段，加强立案监督的跟踪督办，防止立而不侦，侦而不结，加强对治安处罚案件的监督，防止以罚代刑。</w:t>
      </w:r>
    </w:p>
    <w:p>
      <w:pPr>
        <w:pStyle w:val="27"/>
        <w:rPr>
          <w:rFonts w:hint="eastAsia" w:ascii="宋体" w:hAnsi="宋体" w:eastAsia="宋体" w:cs="宋体"/>
        </w:rPr>
      </w:pPr>
      <w:r>
        <w:rPr>
          <w:rFonts w:hint="eastAsia" w:ascii="宋体" w:hAnsi="宋体" w:eastAsia="宋体" w:cs="宋体"/>
        </w:rPr>
        <w:t>（2）加强对民事行政审判活动的监督，确保司法公正。突出强化对民事经济审判、行政诉讼的检察工作，已经发生法律效力但却有错误的判决和裁定，坚决依法提起抗诉。</w:t>
      </w:r>
    </w:p>
    <w:p>
      <w:pPr>
        <w:pStyle w:val="27"/>
        <w:rPr>
          <w:rFonts w:hint="eastAsia" w:ascii="宋体" w:hAnsi="宋体" w:eastAsia="宋体" w:cs="宋体"/>
        </w:rPr>
      </w:pPr>
      <w:r>
        <w:rPr>
          <w:rFonts w:hint="eastAsia" w:ascii="宋体" w:hAnsi="宋体" w:eastAsia="宋体" w:cs="宋体"/>
        </w:rPr>
        <w:t>四、进一步加强党风廉政建设</w:t>
      </w:r>
    </w:p>
    <w:p>
      <w:pPr>
        <w:pStyle w:val="27"/>
        <w:rPr>
          <w:rFonts w:hint="eastAsia" w:ascii="宋体" w:hAnsi="宋体" w:eastAsia="宋体" w:cs="宋体"/>
        </w:rPr>
      </w:pPr>
      <w:r>
        <w:rPr>
          <w:rFonts w:hint="eastAsia" w:ascii="宋体" w:hAnsi="宋体" w:eastAsia="宋体" w:cs="宋体"/>
        </w:rPr>
        <w:t>深入贯彻习近平新时代中国特色社会主义思想，坚持党对检察工作的绝对领导，围绕“强化法律监督，维护公平正义”的主题，严肃执法，公正办案，维护人民群众的利益。</w:t>
      </w:r>
    </w:p>
    <w:p>
      <w:pPr>
        <w:rPr>
          <w:rFonts w:hint="eastAsia" w:ascii="宋体" w:hAnsi="宋体" w:eastAsia="宋体" w:cs="宋体"/>
          <w:b/>
          <w:color w:val="000000"/>
          <w:sz w:val="32"/>
          <w:lang w:eastAsia="zh-CN"/>
        </w:rPr>
      </w:pPr>
    </w:p>
    <w:p>
      <w:pPr>
        <w:rPr>
          <w:rFonts w:hint="eastAsia" w:ascii="宋体" w:hAnsi="宋体" w:eastAsia="宋体" w:cs="宋体"/>
          <w:b/>
          <w:color w:val="000000"/>
          <w:sz w:val="32"/>
        </w:rPr>
      </w:pPr>
      <w:r>
        <w:rPr>
          <w:rFonts w:hint="eastAsia" w:ascii="宋体" w:hAnsi="宋体" w:eastAsia="宋体" w:cs="宋体"/>
          <w:b/>
          <w:color w:val="000000"/>
          <w:sz w:val="32"/>
          <w:lang w:eastAsia="zh-CN"/>
        </w:rPr>
        <w:t>第二部分</w:t>
      </w:r>
      <w:r>
        <w:rPr>
          <w:rFonts w:hint="eastAsia" w:ascii="宋体" w:hAnsi="宋体" w:eastAsia="宋体" w:cs="宋体"/>
          <w:b/>
          <w:color w:val="000000"/>
          <w:sz w:val="32"/>
        </w:rPr>
        <w:t xml:space="preserve"> 预算项目绩效目标</w:t>
      </w:r>
    </w:p>
    <w:p>
      <w:pPr>
        <w:pStyle w:val="27"/>
        <w:ind w:firstLineChars="200"/>
        <w:rPr>
          <w:rFonts w:hint="eastAsia" w:ascii="宋体" w:hAnsi="宋体" w:eastAsia="宋体" w:cs="宋体"/>
          <w:lang w:eastAsia="zh-CN"/>
        </w:rPr>
      </w:pPr>
      <w:r>
        <w:rPr>
          <w:rFonts w:hint="eastAsia" w:ascii="宋体" w:hAnsi="宋体" w:eastAsia="宋体" w:cs="宋体"/>
          <w:lang w:eastAsia="zh-CN"/>
        </w:rPr>
        <w:t>一、</w:t>
      </w:r>
      <w:r>
        <w:rPr>
          <w:rFonts w:hint="eastAsia" w:ascii="宋体" w:hAnsi="宋体" w:eastAsia="宋体" w:cs="宋体"/>
        </w:rPr>
        <w:t>拓展司法为民渠道，丰富检务公开形式，提升检察服务水平</w:t>
      </w:r>
      <w:r>
        <w:rPr>
          <w:rFonts w:hint="eastAsia" w:ascii="宋体" w:hAnsi="宋体" w:eastAsia="宋体" w:cs="宋体"/>
          <w:lang w:eastAsia="zh-CN"/>
        </w:rPr>
        <w:t>。</w:t>
      </w:r>
    </w:p>
    <w:p>
      <w:pPr>
        <w:pStyle w:val="27"/>
        <w:ind w:firstLineChars="200"/>
        <w:rPr>
          <w:rFonts w:hint="eastAsia" w:ascii="宋体" w:hAnsi="宋体" w:eastAsia="宋体" w:cs="宋体"/>
          <w:lang w:eastAsia="zh-CN"/>
        </w:rPr>
      </w:pPr>
      <w:r>
        <w:rPr>
          <w:rFonts w:hint="eastAsia" w:ascii="宋体" w:hAnsi="宋体" w:eastAsia="宋体" w:cs="宋体"/>
          <w:lang w:eastAsia="zh-CN"/>
        </w:rPr>
        <w:t>二、</w:t>
      </w:r>
      <w:r>
        <w:rPr>
          <w:rFonts w:hint="eastAsia" w:ascii="宋体" w:hAnsi="宋体" w:eastAsia="宋体" w:cs="宋体"/>
        </w:rPr>
        <w:t>为了提升检察形象，提高办公效率</w:t>
      </w:r>
      <w:r>
        <w:rPr>
          <w:rFonts w:hint="eastAsia" w:ascii="宋体" w:hAnsi="宋体" w:eastAsia="宋体" w:cs="宋体"/>
          <w:lang w:eastAsia="zh-CN"/>
        </w:rPr>
        <w:t>。</w:t>
      </w:r>
    </w:p>
    <w:p>
      <w:pPr>
        <w:pStyle w:val="27"/>
        <w:ind w:firstLineChars="200"/>
        <w:rPr>
          <w:rFonts w:hint="eastAsia" w:ascii="宋体" w:hAnsi="宋体" w:eastAsia="宋体" w:cs="宋体"/>
          <w:lang w:eastAsia="zh-CN"/>
        </w:rPr>
      </w:pPr>
      <w:r>
        <w:rPr>
          <w:rFonts w:hint="eastAsia" w:ascii="宋体" w:hAnsi="宋体" w:eastAsia="宋体" w:cs="宋体"/>
          <w:lang w:eastAsia="zh-CN"/>
        </w:rPr>
        <w:t>三、</w:t>
      </w:r>
      <w:r>
        <w:rPr>
          <w:rFonts w:hint="eastAsia" w:ascii="宋体" w:hAnsi="宋体" w:eastAsia="宋体" w:cs="宋体"/>
        </w:rPr>
        <w:t>促进社会和谐稳定，维护司法权威和公信</w:t>
      </w:r>
      <w:r>
        <w:rPr>
          <w:rFonts w:hint="eastAsia" w:ascii="宋体" w:hAnsi="宋体" w:eastAsia="宋体" w:cs="宋体"/>
          <w:lang w:eastAsia="zh-CN"/>
        </w:rPr>
        <w:t>。</w:t>
      </w:r>
    </w:p>
    <w:p>
      <w:pPr>
        <w:spacing w:before="10" w:after="10" w:line="240" w:lineRule="auto"/>
        <w:ind w:firstLine="640"/>
        <w:jc w:val="left"/>
        <w:outlineLvl w:val="5"/>
        <w:rPr>
          <w:rFonts w:hint="eastAsia" w:ascii="宋体" w:hAnsi="宋体" w:eastAsia="宋体" w:cs="宋体"/>
          <w:color w:val="000000"/>
          <w:sz w:val="32"/>
        </w:rPr>
        <w:sectPr>
          <w:pgSz w:w="16840" w:h="11900" w:orient="landscape"/>
          <w:pgMar w:top="1361" w:right="1020" w:bottom="1361"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1</w:t>
      </w:r>
      <w:r>
        <w:rPr>
          <w:rFonts w:hint="eastAsia" w:ascii="宋体" w:hAnsi="宋体" w:eastAsia="宋体" w:cs="宋体"/>
          <w:b/>
          <w:color w:val="000000"/>
          <w:sz w:val="28"/>
          <w:lang w:eastAsia="zh-CN"/>
        </w:rPr>
        <w:t>.</w:t>
      </w:r>
      <w:r>
        <w:rPr>
          <w:rFonts w:hint="eastAsia" w:ascii="宋体" w:hAnsi="宋体" w:eastAsia="宋体" w:cs="宋体"/>
          <w:b/>
          <w:color w:val="000000"/>
          <w:sz w:val="28"/>
        </w:rPr>
        <w:t>机关运转经费项目绩效目标表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1.通过购买安保、食堂、物业等人员劳务服务，提供安全、卫生的工作环境，实现机关有序稳定运转。</w:t>
            </w:r>
          </w:p>
          <w:p>
            <w:pPr>
              <w:pStyle w:val="16"/>
              <w:rPr>
                <w:rFonts w:hint="eastAsia" w:ascii="宋体" w:hAnsi="宋体" w:eastAsia="宋体" w:cs="宋体"/>
              </w:rPr>
            </w:pPr>
            <w:r>
              <w:rPr>
                <w:rFonts w:hint="eastAsia" w:ascii="宋体" w:hAnsi="宋体" w:eastAsia="宋体" w:cs="宋体"/>
              </w:rPr>
              <w:t>2.提升检察形象，为干警提供舒适的办公环境。</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年度工作目标完成率</w:t>
            </w:r>
          </w:p>
        </w:tc>
        <w:tc>
          <w:tcPr>
            <w:tcW w:w="2835" w:type="dxa"/>
            <w:vAlign w:val="center"/>
          </w:tcPr>
          <w:p>
            <w:pPr>
              <w:pStyle w:val="16"/>
              <w:rPr>
                <w:rFonts w:hint="eastAsia" w:ascii="宋体" w:hAnsi="宋体" w:eastAsia="宋体" w:cs="宋体"/>
              </w:rPr>
            </w:pPr>
            <w:r>
              <w:rPr>
                <w:rFonts w:hint="eastAsia" w:ascii="宋体" w:hAnsi="宋体" w:eastAsia="宋体" w:cs="宋体"/>
              </w:rPr>
              <w:t>年度工作目标完成率</w:t>
            </w:r>
          </w:p>
        </w:tc>
        <w:tc>
          <w:tcPr>
            <w:tcW w:w="2551" w:type="dxa"/>
            <w:vAlign w:val="center"/>
          </w:tcPr>
          <w:p>
            <w:pPr>
              <w:pStyle w:val="16"/>
              <w:rPr>
                <w:rFonts w:hint="eastAsia" w:ascii="宋体" w:hAnsi="宋体" w:eastAsia="宋体" w:cs="宋体"/>
              </w:rPr>
            </w:pPr>
            <w:r>
              <w:rPr>
                <w:rFonts w:hint="eastAsia" w:ascii="宋体" w:hAnsi="宋体" w:eastAsia="宋体" w:cs="宋体"/>
              </w:rPr>
              <w:t>≥98%</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年度工作目标完成情况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保障目标圆满落实</w:t>
            </w:r>
          </w:p>
        </w:tc>
        <w:tc>
          <w:tcPr>
            <w:tcW w:w="2835" w:type="dxa"/>
            <w:vAlign w:val="center"/>
          </w:tcPr>
          <w:p>
            <w:pPr>
              <w:pStyle w:val="16"/>
              <w:rPr>
                <w:rFonts w:hint="eastAsia" w:ascii="宋体" w:hAnsi="宋体" w:eastAsia="宋体" w:cs="宋体"/>
              </w:rPr>
            </w:pPr>
            <w:r>
              <w:rPr>
                <w:rFonts w:hint="eastAsia" w:ascii="宋体" w:hAnsi="宋体" w:eastAsia="宋体" w:cs="宋体"/>
              </w:rPr>
              <w:t>保障目标圆满落实</w:t>
            </w:r>
          </w:p>
        </w:tc>
        <w:tc>
          <w:tcPr>
            <w:tcW w:w="2551" w:type="dxa"/>
            <w:vAlign w:val="center"/>
          </w:tcPr>
          <w:p>
            <w:pPr>
              <w:pStyle w:val="16"/>
              <w:rPr>
                <w:rFonts w:hint="eastAsia" w:ascii="宋体" w:hAnsi="宋体" w:eastAsia="宋体" w:cs="宋体"/>
              </w:rPr>
            </w:pPr>
            <w:r>
              <w:rPr>
                <w:rFonts w:hint="eastAsia" w:ascii="宋体" w:hAnsi="宋体" w:eastAsia="宋体" w:cs="宋体"/>
              </w:rPr>
              <w:t>≥95%</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资金支付及时性</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资金支付及时性</w:t>
            </w:r>
          </w:p>
        </w:tc>
        <w:tc>
          <w:tcPr>
            <w:tcW w:w="2551" w:type="dxa"/>
            <w:vAlign w:val="center"/>
          </w:tcPr>
          <w:p>
            <w:pPr>
              <w:pStyle w:val="16"/>
              <w:rPr>
                <w:rFonts w:hint="eastAsia" w:ascii="宋体" w:hAnsi="宋体" w:eastAsia="宋体" w:cs="宋体"/>
              </w:rPr>
            </w:pPr>
            <w:r>
              <w:rPr>
                <w:rFonts w:hint="eastAsia" w:ascii="宋体" w:hAnsi="宋体" w:eastAsia="宋体" w:cs="宋体"/>
              </w:rPr>
              <w:t>≥95%</w:t>
            </w:r>
          </w:p>
        </w:tc>
        <w:tc>
          <w:tcPr>
            <w:tcW w:w="2268" w:type="dxa"/>
            <w:vAlign w:val="center"/>
          </w:tcPr>
          <w:p>
            <w:pPr>
              <w:pStyle w:val="16"/>
              <w:rPr>
                <w:rFonts w:hint="eastAsia" w:ascii="宋体" w:hAnsi="宋体" w:eastAsia="宋体" w:cs="宋体"/>
              </w:rPr>
            </w:pPr>
            <w:r>
              <w:rPr>
                <w:rFonts w:hint="eastAsia" w:ascii="宋体" w:hAnsi="宋体" w:eastAsia="宋体" w:cs="宋体"/>
              </w:rPr>
              <w:t>资金预算执行率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预算控制数</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全面履行检察职能，提高办案质效</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提升检察形象</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提升检察形象</w:t>
            </w:r>
          </w:p>
        </w:tc>
        <w:tc>
          <w:tcPr>
            <w:tcW w:w="2551" w:type="dxa"/>
            <w:vAlign w:val="center"/>
          </w:tcPr>
          <w:p>
            <w:pPr>
              <w:pStyle w:val="16"/>
              <w:rPr>
                <w:rFonts w:hint="eastAsia" w:ascii="宋体" w:hAnsi="宋体" w:eastAsia="宋体" w:cs="宋体"/>
              </w:rPr>
            </w:pPr>
            <w:r>
              <w:rPr>
                <w:rFonts w:hint="eastAsia" w:ascii="宋体" w:hAnsi="宋体" w:eastAsia="宋体" w:cs="宋体"/>
              </w:rPr>
              <w:t>助力新区发展，提升检察形象</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服务对象满意度</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服务对象满意度</w:t>
            </w:r>
          </w:p>
        </w:tc>
        <w:tc>
          <w:tcPr>
            <w:tcW w:w="2551" w:type="dxa"/>
            <w:vAlign w:val="center"/>
          </w:tcPr>
          <w:p>
            <w:pPr>
              <w:pStyle w:val="16"/>
              <w:rPr>
                <w:rFonts w:hint="eastAsia" w:ascii="宋体" w:hAnsi="宋体" w:eastAsia="宋体" w:cs="宋体"/>
              </w:rPr>
            </w:pPr>
            <w:r>
              <w:rPr>
                <w:rFonts w:hint="eastAsia" w:ascii="宋体" w:hAnsi="宋体" w:eastAsia="宋体" w:cs="宋体"/>
              </w:rPr>
              <w:t>≥100%</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服务干群满意度</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2</w:t>
      </w:r>
      <w:r>
        <w:rPr>
          <w:rFonts w:hint="eastAsia" w:ascii="宋体" w:hAnsi="宋体" w:eastAsia="宋体" w:cs="宋体"/>
          <w:b/>
          <w:color w:val="000000"/>
          <w:sz w:val="28"/>
          <w:lang w:eastAsia="zh-CN"/>
        </w:rPr>
        <w:t>.</w:t>
      </w:r>
      <w:r>
        <w:rPr>
          <w:rFonts w:hint="eastAsia" w:ascii="宋体" w:hAnsi="宋体" w:eastAsia="宋体" w:cs="宋体"/>
          <w:b/>
          <w:color w:val="000000"/>
          <w:sz w:val="28"/>
        </w:rPr>
        <w:t>司法救助补助经费绩效目标表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1.及时、足额、准确发放司法救助金，帮助申请人解决生活困难。</w:t>
            </w:r>
          </w:p>
          <w:p>
            <w:pPr>
              <w:pStyle w:val="16"/>
              <w:rPr>
                <w:rFonts w:hint="eastAsia" w:ascii="宋体" w:hAnsi="宋体" w:eastAsia="宋体" w:cs="宋体"/>
              </w:rPr>
            </w:pPr>
            <w:r>
              <w:rPr>
                <w:rFonts w:hint="eastAsia" w:ascii="宋体" w:hAnsi="宋体" w:eastAsia="宋体" w:cs="宋体"/>
              </w:rPr>
              <w:t>2.通过司法救助，让人民群众感受到司法公平正义，传递司法温度。</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受理司法救助案件数量</w:t>
            </w:r>
          </w:p>
        </w:tc>
        <w:tc>
          <w:tcPr>
            <w:tcW w:w="2835" w:type="dxa"/>
            <w:vAlign w:val="center"/>
          </w:tcPr>
          <w:p>
            <w:pPr>
              <w:pStyle w:val="16"/>
              <w:rPr>
                <w:rFonts w:hint="eastAsia" w:ascii="宋体" w:hAnsi="宋体" w:eastAsia="宋体" w:cs="宋体"/>
              </w:rPr>
            </w:pPr>
            <w:r>
              <w:rPr>
                <w:rFonts w:hint="eastAsia" w:ascii="宋体" w:hAnsi="宋体" w:eastAsia="宋体" w:cs="宋体"/>
              </w:rPr>
              <w:t>受理司法救助案件数</w:t>
            </w:r>
          </w:p>
        </w:tc>
        <w:tc>
          <w:tcPr>
            <w:tcW w:w="2551" w:type="dxa"/>
            <w:vAlign w:val="center"/>
          </w:tcPr>
          <w:p>
            <w:pPr>
              <w:pStyle w:val="16"/>
              <w:rPr>
                <w:rFonts w:hint="eastAsia" w:ascii="宋体" w:hAnsi="宋体" w:eastAsia="宋体" w:cs="宋体"/>
              </w:rPr>
            </w:pPr>
            <w:r>
              <w:rPr>
                <w:rFonts w:hint="eastAsia" w:ascii="宋体" w:hAnsi="宋体" w:eastAsia="宋体" w:cs="宋体"/>
              </w:rPr>
              <w:t>≥10件</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以往年度受理案件数量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司法救助金发放合规性</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司法救助金发放范围、发放标准、发放程序符合相关法规制度的规定</w:t>
            </w:r>
          </w:p>
        </w:tc>
        <w:tc>
          <w:tcPr>
            <w:tcW w:w="2551" w:type="dxa"/>
            <w:vAlign w:val="center"/>
          </w:tcPr>
          <w:p>
            <w:pPr>
              <w:pStyle w:val="16"/>
              <w:rPr>
                <w:rFonts w:hint="eastAsia" w:ascii="宋体" w:hAnsi="宋体" w:eastAsia="宋体" w:cs="宋体"/>
              </w:rPr>
            </w:pPr>
            <w:r>
              <w:rPr>
                <w:rFonts w:hint="eastAsia" w:ascii="宋体" w:hAnsi="宋体" w:eastAsia="宋体" w:cs="宋体"/>
              </w:rPr>
              <w:t>100%</w:t>
            </w:r>
          </w:p>
        </w:tc>
        <w:tc>
          <w:tcPr>
            <w:tcW w:w="2268" w:type="dxa"/>
            <w:vAlign w:val="center"/>
          </w:tcPr>
          <w:p>
            <w:pPr>
              <w:pStyle w:val="16"/>
              <w:rPr>
                <w:rFonts w:hint="eastAsia" w:ascii="宋体" w:hAnsi="宋体" w:eastAsia="宋体" w:cs="宋体"/>
              </w:rPr>
            </w:pPr>
            <w:r>
              <w:rPr>
                <w:rFonts w:hint="eastAsia" w:ascii="宋体" w:hAnsi="宋体" w:eastAsia="宋体" w:cs="宋体"/>
              </w:rPr>
              <w:t>《诉讼法》、《建立完善国家司法救助制度的意见（试行）》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及时发放率</w:t>
            </w:r>
          </w:p>
        </w:tc>
        <w:tc>
          <w:tcPr>
            <w:tcW w:w="2835" w:type="dxa"/>
            <w:vAlign w:val="center"/>
          </w:tcPr>
          <w:p>
            <w:pPr>
              <w:pStyle w:val="16"/>
              <w:rPr>
                <w:rFonts w:hint="eastAsia" w:ascii="宋体" w:hAnsi="宋体" w:eastAsia="宋体" w:cs="宋体"/>
              </w:rPr>
            </w:pPr>
            <w:r>
              <w:rPr>
                <w:rFonts w:hint="eastAsia" w:ascii="宋体" w:hAnsi="宋体" w:eastAsia="宋体" w:cs="宋体"/>
              </w:rPr>
              <w:t>对符合标准的申请人，应当及时发放救助金</w:t>
            </w:r>
          </w:p>
        </w:tc>
        <w:tc>
          <w:tcPr>
            <w:tcW w:w="2551" w:type="dxa"/>
            <w:vAlign w:val="center"/>
          </w:tcPr>
          <w:p>
            <w:pPr>
              <w:pStyle w:val="16"/>
              <w:rPr>
                <w:rFonts w:hint="eastAsia" w:ascii="宋体" w:hAnsi="宋体" w:eastAsia="宋体" w:cs="宋体"/>
              </w:rPr>
            </w:pPr>
            <w:r>
              <w:rPr>
                <w:rFonts w:hint="eastAsia" w:ascii="宋体" w:hAnsi="宋体" w:eastAsia="宋体" w:cs="宋体"/>
              </w:rPr>
              <w:t>≥98%</w:t>
            </w:r>
          </w:p>
        </w:tc>
        <w:tc>
          <w:tcPr>
            <w:tcW w:w="2268" w:type="dxa"/>
            <w:vAlign w:val="center"/>
          </w:tcPr>
          <w:p>
            <w:pPr>
              <w:pStyle w:val="16"/>
              <w:rPr>
                <w:rFonts w:hint="eastAsia" w:ascii="宋体" w:hAnsi="宋体" w:eastAsia="宋体" w:cs="宋体"/>
              </w:rPr>
            </w:pPr>
            <w:r>
              <w:rPr>
                <w:rFonts w:hint="eastAsia" w:ascii="宋体" w:hAnsi="宋体" w:eastAsia="宋体" w:cs="宋体"/>
              </w:rPr>
              <w:t>救助资金及时发放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司法救助标准</w:t>
            </w:r>
          </w:p>
        </w:tc>
        <w:tc>
          <w:tcPr>
            <w:tcW w:w="2835" w:type="dxa"/>
            <w:vAlign w:val="center"/>
          </w:tcPr>
          <w:p>
            <w:pPr>
              <w:pStyle w:val="16"/>
              <w:rPr>
                <w:rFonts w:hint="eastAsia" w:ascii="宋体" w:hAnsi="宋体" w:eastAsia="宋体" w:cs="宋体"/>
              </w:rPr>
            </w:pPr>
            <w:r>
              <w:rPr>
                <w:rFonts w:hint="eastAsia" w:ascii="宋体" w:hAnsi="宋体" w:eastAsia="宋体" w:cs="宋体"/>
              </w:rPr>
              <w:t>司法救助标准</w:t>
            </w:r>
          </w:p>
        </w:tc>
        <w:tc>
          <w:tcPr>
            <w:tcW w:w="2551" w:type="dxa"/>
            <w:vAlign w:val="center"/>
          </w:tcPr>
          <w:p>
            <w:pPr>
              <w:pStyle w:val="16"/>
              <w:rPr>
                <w:rFonts w:hint="eastAsia" w:ascii="宋体" w:hAnsi="宋体" w:eastAsia="宋体" w:cs="宋体"/>
              </w:rPr>
            </w:pPr>
            <w:r>
              <w:rPr>
                <w:rFonts w:hint="eastAsia" w:ascii="宋体" w:hAnsi="宋体" w:eastAsia="宋体" w:cs="宋体"/>
              </w:rPr>
              <w:t>维持当地基本生活水平</w:t>
            </w:r>
          </w:p>
        </w:tc>
        <w:tc>
          <w:tcPr>
            <w:tcW w:w="2268" w:type="dxa"/>
            <w:vAlign w:val="center"/>
          </w:tcPr>
          <w:p>
            <w:pPr>
              <w:pStyle w:val="16"/>
              <w:rPr>
                <w:rFonts w:hint="eastAsia" w:ascii="宋体" w:hAnsi="宋体" w:eastAsia="宋体" w:cs="宋体"/>
              </w:rPr>
            </w:pPr>
            <w:r>
              <w:rPr>
                <w:rFonts w:hint="eastAsia" w:ascii="宋体" w:hAnsi="宋体" w:eastAsia="宋体" w:cs="宋体"/>
              </w:rPr>
              <w:t xml:space="preserve"> 《建立完善国家司法救助制度的意见（试行）》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司法救助水平提高</w:t>
            </w:r>
          </w:p>
        </w:tc>
        <w:tc>
          <w:tcPr>
            <w:tcW w:w="2835" w:type="dxa"/>
            <w:vAlign w:val="center"/>
          </w:tcPr>
          <w:p>
            <w:pPr>
              <w:pStyle w:val="16"/>
              <w:rPr>
                <w:rFonts w:hint="eastAsia" w:ascii="宋体" w:hAnsi="宋体" w:eastAsia="宋体" w:cs="宋体"/>
              </w:rPr>
            </w:pPr>
            <w:r>
              <w:rPr>
                <w:rFonts w:hint="eastAsia" w:ascii="宋体" w:hAnsi="宋体" w:eastAsia="宋体" w:cs="宋体"/>
              </w:rPr>
              <w:t>司法救助工作从提交审核到完成救助金发放，工作流程更加顺畅，工作水平不断提高</w:t>
            </w:r>
          </w:p>
        </w:tc>
        <w:tc>
          <w:tcPr>
            <w:tcW w:w="2551" w:type="dxa"/>
            <w:vAlign w:val="center"/>
          </w:tcPr>
          <w:p>
            <w:pPr>
              <w:pStyle w:val="16"/>
              <w:rPr>
                <w:rFonts w:hint="eastAsia" w:ascii="宋体" w:hAnsi="宋体" w:eastAsia="宋体" w:cs="宋体"/>
              </w:rPr>
            </w:pPr>
            <w:r>
              <w:rPr>
                <w:rFonts w:hint="eastAsia" w:ascii="宋体" w:hAnsi="宋体" w:eastAsia="宋体" w:cs="宋体"/>
              </w:rPr>
              <w:t>理顺工作程序，提高工作水平</w:t>
            </w:r>
          </w:p>
        </w:tc>
        <w:tc>
          <w:tcPr>
            <w:tcW w:w="2268" w:type="dxa"/>
            <w:vAlign w:val="center"/>
          </w:tcPr>
          <w:p>
            <w:pPr>
              <w:pStyle w:val="16"/>
              <w:rPr>
                <w:rFonts w:hint="eastAsia" w:ascii="宋体" w:hAnsi="宋体" w:eastAsia="宋体" w:cs="宋体"/>
              </w:rPr>
            </w:pPr>
            <w:r>
              <w:rPr>
                <w:rFonts w:hint="eastAsia" w:ascii="宋体" w:hAnsi="宋体" w:eastAsia="宋体" w:cs="宋体"/>
              </w:rPr>
              <w:t>《建立完善国家司法救助制度的意见（试行）》、年度工作报告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政策知晓率</w:t>
            </w:r>
          </w:p>
        </w:tc>
        <w:tc>
          <w:tcPr>
            <w:tcW w:w="2835" w:type="dxa"/>
            <w:vAlign w:val="center"/>
          </w:tcPr>
          <w:p>
            <w:pPr>
              <w:pStyle w:val="16"/>
              <w:rPr>
                <w:rFonts w:hint="eastAsia" w:ascii="宋体" w:hAnsi="宋体" w:eastAsia="宋体" w:cs="宋体"/>
              </w:rPr>
            </w:pPr>
            <w:r>
              <w:rPr>
                <w:rFonts w:hint="eastAsia" w:ascii="宋体" w:hAnsi="宋体" w:eastAsia="宋体" w:cs="宋体"/>
              </w:rPr>
              <w:t>政策知晓率</w:t>
            </w:r>
          </w:p>
        </w:tc>
        <w:tc>
          <w:tcPr>
            <w:tcW w:w="2551" w:type="dxa"/>
            <w:vAlign w:val="center"/>
          </w:tcPr>
          <w:p>
            <w:pPr>
              <w:pStyle w:val="16"/>
              <w:rPr>
                <w:rFonts w:hint="eastAsia" w:ascii="宋体" w:hAnsi="宋体" w:eastAsia="宋体" w:cs="宋体"/>
              </w:rPr>
            </w:pPr>
            <w:r>
              <w:rPr>
                <w:rFonts w:hint="eastAsia" w:ascii="宋体" w:hAnsi="宋体" w:eastAsia="宋体" w:cs="宋体"/>
              </w:rPr>
              <w:t>≥90%</w:t>
            </w:r>
          </w:p>
        </w:tc>
        <w:tc>
          <w:tcPr>
            <w:tcW w:w="2268" w:type="dxa"/>
            <w:vAlign w:val="center"/>
          </w:tcPr>
          <w:p>
            <w:pPr>
              <w:pStyle w:val="16"/>
              <w:rPr>
                <w:rFonts w:hint="eastAsia" w:ascii="宋体" w:hAnsi="宋体" w:eastAsia="宋体" w:cs="宋体"/>
              </w:rPr>
            </w:pPr>
            <w:r>
              <w:rPr>
                <w:rFonts w:hint="eastAsia" w:ascii="宋体" w:hAnsi="宋体" w:eastAsia="宋体" w:cs="宋体"/>
              </w:rPr>
              <w:t>《建立完善国家司法救助制度的意见（试行）》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 xml:space="preserve"> 受助群众满意度</w:t>
            </w:r>
          </w:p>
        </w:tc>
        <w:tc>
          <w:tcPr>
            <w:tcW w:w="2835" w:type="dxa"/>
            <w:vAlign w:val="center"/>
          </w:tcPr>
          <w:p>
            <w:pPr>
              <w:pStyle w:val="16"/>
              <w:rPr>
                <w:rFonts w:hint="eastAsia" w:ascii="宋体" w:hAnsi="宋体" w:eastAsia="宋体" w:cs="宋体"/>
              </w:rPr>
            </w:pPr>
            <w:r>
              <w:rPr>
                <w:rFonts w:hint="eastAsia" w:ascii="宋体" w:hAnsi="宋体" w:eastAsia="宋体" w:cs="宋体"/>
              </w:rPr>
              <w:t>申请人对检察机关受理申请、发放救助金、救助申请人工作的满意度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≥95分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河北省检察机关满意度评估报告</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3</w:t>
      </w:r>
      <w:r>
        <w:rPr>
          <w:rFonts w:hint="eastAsia" w:ascii="宋体" w:hAnsi="宋体" w:eastAsia="宋体" w:cs="宋体"/>
          <w:b/>
          <w:color w:val="000000"/>
          <w:sz w:val="28"/>
          <w:lang w:eastAsia="zh-CN"/>
        </w:rPr>
        <w:t>.</w:t>
      </w:r>
      <w:r>
        <w:rPr>
          <w:rFonts w:hint="eastAsia" w:ascii="宋体" w:hAnsi="宋体" w:eastAsia="宋体" w:cs="宋体"/>
          <w:b/>
          <w:color w:val="000000"/>
          <w:sz w:val="28"/>
        </w:rPr>
        <w:t>提前下达2023年省级基层公检法司转移支付资金绩效目标表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1.通过业务经费开支，充分履行检察职能，着力提高办案质效，推动四大检察工作全面协调充分发展，实现检察工作更上新台阶。</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检察业务覆盖领域</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检察业务工作开展能覆盖种类数量</w:t>
            </w:r>
          </w:p>
        </w:tc>
        <w:tc>
          <w:tcPr>
            <w:tcW w:w="2551" w:type="dxa"/>
            <w:vAlign w:val="center"/>
          </w:tcPr>
          <w:p>
            <w:pPr>
              <w:pStyle w:val="16"/>
              <w:rPr>
                <w:rFonts w:hint="eastAsia" w:ascii="宋体" w:hAnsi="宋体" w:eastAsia="宋体" w:cs="宋体"/>
              </w:rPr>
            </w:pPr>
            <w:r>
              <w:rPr>
                <w:rFonts w:hint="eastAsia" w:ascii="宋体" w:hAnsi="宋体" w:eastAsia="宋体" w:cs="宋体"/>
              </w:rPr>
              <w:t>协同推进四大检察</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551" w:type="dxa"/>
            <w:vAlign w:val="center"/>
          </w:tcPr>
          <w:p>
            <w:pPr>
              <w:pStyle w:val="16"/>
              <w:rPr>
                <w:rFonts w:hint="eastAsia" w:ascii="宋体" w:hAnsi="宋体" w:eastAsia="宋体" w:cs="宋体"/>
              </w:rPr>
            </w:pPr>
            <w:r>
              <w:rPr>
                <w:rFonts w:hint="eastAsia" w:ascii="宋体" w:hAnsi="宋体" w:eastAsia="宋体" w:cs="宋体"/>
              </w:rPr>
              <w:t>≥85案件符合评查标准率应大于85%</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案件及时办结率</w:t>
            </w:r>
          </w:p>
        </w:tc>
        <w:tc>
          <w:tcPr>
            <w:tcW w:w="2835" w:type="dxa"/>
            <w:vAlign w:val="center"/>
          </w:tcPr>
          <w:p>
            <w:pPr>
              <w:pStyle w:val="16"/>
              <w:rPr>
                <w:rFonts w:hint="eastAsia" w:ascii="宋体" w:hAnsi="宋体" w:eastAsia="宋体" w:cs="宋体"/>
              </w:rPr>
            </w:pPr>
            <w:r>
              <w:rPr>
                <w:rFonts w:hint="eastAsia" w:ascii="宋体" w:hAnsi="宋体" w:eastAsia="宋体" w:cs="宋体"/>
              </w:rPr>
              <w:t>及时办结案件占收案数量比例</w:t>
            </w:r>
          </w:p>
        </w:tc>
        <w:tc>
          <w:tcPr>
            <w:tcW w:w="2551" w:type="dxa"/>
            <w:vAlign w:val="center"/>
          </w:tcPr>
          <w:p>
            <w:pPr>
              <w:pStyle w:val="16"/>
              <w:rPr>
                <w:rFonts w:hint="eastAsia" w:ascii="宋体" w:hAnsi="宋体" w:eastAsia="宋体" w:cs="宋体"/>
              </w:rPr>
            </w:pPr>
            <w:r>
              <w:rPr>
                <w:rFonts w:hint="eastAsia" w:ascii="宋体" w:hAnsi="宋体" w:eastAsia="宋体" w:cs="宋体"/>
              </w:rPr>
              <w:t>≥85案件及时办结率应大于85%</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预算控制成本</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全面履行检察职责，提高办案质效</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551" w:type="dxa"/>
            <w:vAlign w:val="center"/>
          </w:tcPr>
          <w:p>
            <w:pPr>
              <w:pStyle w:val="16"/>
              <w:rPr>
                <w:rFonts w:hint="eastAsia" w:ascii="宋体" w:hAnsi="宋体" w:eastAsia="宋体" w:cs="宋体"/>
              </w:rPr>
            </w:pPr>
            <w:r>
              <w:rPr>
                <w:rFonts w:hint="eastAsia" w:ascii="宋体" w:hAnsi="宋体" w:eastAsia="宋体" w:cs="宋体"/>
              </w:rPr>
              <w:t>提高装备保障力度</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群众满意度</w:t>
            </w:r>
          </w:p>
        </w:tc>
        <w:tc>
          <w:tcPr>
            <w:tcW w:w="2835" w:type="dxa"/>
            <w:vAlign w:val="center"/>
          </w:tcPr>
          <w:p>
            <w:pPr>
              <w:pStyle w:val="16"/>
              <w:rPr>
                <w:rFonts w:hint="eastAsia" w:ascii="宋体" w:hAnsi="宋体" w:eastAsia="宋体" w:cs="宋体"/>
              </w:rPr>
            </w:pPr>
            <w:r>
              <w:rPr>
                <w:rFonts w:hint="eastAsia" w:ascii="宋体" w:hAnsi="宋体" w:eastAsia="宋体" w:cs="宋体"/>
              </w:rPr>
              <w:t>社会公众对检察工作的满意度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≥85社会调查满意度大于85分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河北省群众安全感和政法队伍满意调查结果</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4</w:t>
      </w:r>
      <w:r>
        <w:rPr>
          <w:rFonts w:hint="eastAsia" w:ascii="宋体" w:hAnsi="宋体" w:eastAsia="宋体" w:cs="宋体"/>
          <w:b/>
          <w:color w:val="000000"/>
          <w:sz w:val="28"/>
          <w:lang w:eastAsia="zh-CN"/>
        </w:rPr>
        <w:t>.</w:t>
      </w:r>
      <w:r>
        <w:rPr>
          <w:rFonts w:hint="eastAsia" w:ascii="宋体" w:hAnsi="宋体" w:eastAsia="宋体" w:cs="宋体"/>
          <w:b/>
          <w:color w:val="000000"/>
          <w:sz w:val="28"/>
        </w:rPr>
        <w:t>提前下达2023年中央政法纪检监察转移支付资金（容城检察院）绩效目标表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1.通过业务经费开支，充分履行检察职能，着力提高办案质效，推动四大检察工作全面协调充分发展，实现检察工作更上新台阶。</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检察业务覆盖领域</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检察业务工作开展能覆盖种类数量</w:t>
            </w:r>
          </w:p>
        </w:tc>
        <w:tc>
          <w:tcPr>
            <w:tcW w:w="2551" w:type="dxa"/>
            <w:vAlign w:val="center"/>
          </w:tcPr>
          <w:p>
            <w:pPr>
              <w:pStyle w:val="16"/>
              <w:rPr>
                <w:rFonts w:hint="eastAsia" w:ascii="宋体" w:hAnsi="宋体" w:eastAsia="宋体" w:cs="宋体"/>
              </w:rPr>
            </w:pPr>
            <w:r>
              <w:rPr>
                <w:rFonts w:hint="eastAsia" w:ascii="宋体" w:hAnsi="宋体" w:eastAsia="宋体" w:cs="宋体"/>
              </w:rPr>
              <w:t>协同推进四大检察</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551" w:type="dxa"/>
            <w:vAlign w:val="center"/>
          </w:tcPr>
          <w:p>
            <w:pPr>
              <w:pStyle w:val="16"/>
              <w:rPr>
                <w:rFonts w:hint="eastAsia" w:ascii="宋体" w:hAnsi="宋体" w:eastAsia="宋体" w:cs="宋体"/>
              </w:rPr>
            </w:pPr>
            <w:r>
              <w:rPr>
                <w:rFonts w:hint="eastAsia" w:ascii="宋体" w:hAnsi="宋体" w:eastAsia="宋体" w:cs="宋体"/>
              </w:rPr>
              <w:t>≥85案件符合评查标准率应大于85%</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案件及时办结率</w:t>
            </w:r>
          </w:p>
        </w:tc>
        <w:tc>
          <w:tcPr>
            <w:tcW w:w="2835" w:type="dxa"/>
            <w:vAlign w:val="center"/>
          </w:tcPr>
          <w:p>
            <w:pPr>
              <w:pStyle w:val="16"/>
              <w:rPr>
                <w:rFonts w:hint="eastAsia" w:ascii="宋体" w:hAnsi="宋体" w:eastAsia="宋体" w:cs="宋体"/>
              </w:rPr>
            </w:pPr>
            <w:r>
              <w:rPr>
                <w:rFonts w:hint="eastAsia" w:ascii="宋体" w:hAnsi="宋体" w:eastAsia="宋体" w:cs="宋体"/>
              </w:rPr>
              <w:t>及时办结案件占收案数量比例</w:t>
            </w:r>
          </w:p>
        </w:tc>
        <w:tc>
          <w:tcPr>
            <w:tcW w:w="2551" w:type="dxa"/>
            <w:vAlign w:val="center"/>
          </w:tcPr>
          <w:p>
            <w:pPr>
              <w:pStyle w:val="16"/>
              <w:rPr>
                <w:rFonts w:hint="eastAsia" w:ascii="宋体" w:hAnsi="宋体" w:eastAsia="宋体" w:cs="宋体"/>
              </w:rPr>
            </w:pPr>
            <w:r>
              <w:rPr>
                <w:rFonts w:hint="eastAsia" w:ascii="宋体" w:hAnsi="宋体" w:eastAsia="宋体" w:cs="宋体"/>
              </w:rPr>
              <w:t>≥85案件及时办结率应大于85%</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预算控制成本</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全面履行检察职责，提高办案质效</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551" w:type="dxa"/>
            <w:vAlign w:val="center"/>
          </w:tcPr>
          <w:p>
            <w:pPr>
              <w:pStyle w:val="16"/>
              <w:rPr>
                <w:rFonts w:hint="eastAsia" w:ascii="宋体" w:hAnsi="宋体" w:eastAsia="宋体" w:cs="宋体"/>
              </w:rPr>
            </w:pPr>
            <w:r>
              <w:rPr>
                <w:rFonts w:hint="eastAsia" w:ascii="宋体" w:hAnsi="宋体" w:eastAsia="宋体" w:cs="宋体"/>
              </w:rPr>
              <w:t>提高装备保障力度</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群众满意度</w:t>
            </w:r>
          </w:p>
        </w:tc>
        <w:tc>
          <w:tcPr>
            <w:tcW w:w="2835" w:type="dxa"/>
            <w:vAlign w:val="center"/>
          </w:tcPr>
          <w:p>
            <w:pPr>
              <w:pStyle w:val="16"/>
              <w:rPr>
                <w:rFonts w:hint="eastAsia" w:ascii="宋体" w:hAnsi="宋体" w:eastAsia="宋体" w:cs="宋体"/>
              </w:rPr>
            </w:pPr>
            <w:r>
              <w:rPr>
                <w:rFonts w:hint="eastAsia" w:ascii="宋体" w:hAnsi="宋体" w:eastAsia="宋体" w:cs="宋体"/>
              </w:rPr>
              <w:t>社会公众对检察工作的满意度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≥85社会调查满意度大于85分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河北省群众安全感和政法队伍满意调查结果</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宋体" w:hAnsi="宋体" w:eastAsia="宋体" w:cs="宋体"/>
        </w:rPr>
      </w:pPr>
      <w:r>
        <w:rPr>
          <w:rFonts w:hint="eastAsia" w:ascii="宋体" w:hAnsi="宋体" w:eastAsia="宋体" w:cs="宋体"/>
          <w:b/>
          <w:color w:val="000000"/>
          <w:sz w:val="28"/>
        </w:rPr>
        <w:t>5</w:t>
      </w:r>
      <w:r>
        <w:rPr>
          <w:rFonts w:hint="eastAsia" w:ascii="宋体" w:hAnsi="宋体" w:eastAsia="宋体" w:cs="宋体"/>
          <w:b/>
          <w:color w:val="000000"/>
          <w:sz w:val="28"/>
          <w:lang w:eastAsia="zh-CN"/>
        </w:rPr>
        <w:t>.</w:t>
      </w:r>
      <w:r>
        <w:rPr>
          <w:rFonts w:hint="eastAsia" w:ascii="宋体" w:hAnsi="宋体" w:eastAsia="宋体" w:cs="宋体"/>
          <w:b/>
          <w:color w:val="000000"/>
          <w:sz w:val="28"/>
        </w:rPr>
        <w:t>提前下达2023年中央政法纪检监察转移支付资金（新区分院）绩效目标表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rPr>
                <w:rFonts w:hint="eastAsia" w:ascii="宋体" w:hAnsi="宋体" w:eastAsia="宋体" w:cs="宋体"/>
              </w:rPr>
            </w:pPr>
            <w:r>
              <w:rPr>
                <w:rFonts w:hint="eastAsia" w:ascii="宋体" w:hAnsi="宋体" w:eastAsia="宋体" w:cs="宋体"/>
              </w:rPr>
              <w:t>绩效目标</w:t>
            </w:r>
          </w:p>
        </w:tc>
        <w:tc>
          <w:tcPr>
            <w:tcW w:w="12756" w:type="dxa"/>
            <w:tcBorders>
              <w:bottom w:val="single" w:color="FFFFFF" w:sz="6" w:space="0"/>
            </w:tcBorders>
            <w:vAlign w:val="center"/>
          </w:tcPr>
          <w:p>
            <w:pPr>
              <w:pStyle w:val="16"/>
              <w:rPr>
                <w:rFonts w:hint="eastAsia" w:ascii="宋体" w:hAnsi="宋体" w:eastAsia="宋体" w:cs="宋体"/>
              </w:rPr>
            </w:pPr>
            <w:r>
              <w:rPr>
                <w:rFonts w:hint="eastAsia" w:ascii="宋体" w:hAnsi="宋体" w:eastAsia="宋体" w:cs="宋体"/>
              </w:rPr>
              <w:t>1.通过业务经费开支，充分履行检察职能，着力提高办案质效，推动四大检察工作全面协调充分发展，实现检察工作更上新台阶。</w:t>
            </w:r>
          </w:p>
        </w:tc>
      </w:tr>
    </w:tbl>
    <w:p>
      <w:pPr>
        <w:spacing w:before="0" w:after="0" w:line="2" w:lineRule="exact"/>
        <w:ind w:firstLine="0"/>
        <w:jc w:val="center"/>
        <w:outlineLvl w:val="9"/>
        <w:rPr>
          <w:rFonts w:hint="eastAsia" w:ascii="宋体" w:hAnsi="宋体" w:eastAsia="宋体" w:cs="宋体"/>
        </w:rPr>
      </w:pPr>
      <w:r>
        <w:rPr>
          <w:rFonts w:hint="eastAsia" w:ascii="宋体" w:hAnsi="宋体" w:eastAsia="宋体" w:cs="宋体"/>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rPr>
                <w:rFonts w:hint="eastAsia" w:ascii="宋体" w:hAnsi="宋体" w:eastAsia="宋体" w:cs="宋体"/>
              </w:rPr>
            </w:pPr>
            <w:r>
              <w:rPr>
                <w:rFonts w:hint="eastAsia" w:ascii="宋体" w:hAnsi="宋体" w:eastAsia="宋体" w:cs="宋体"/>
              </w:rPr>
              <w:t>一级指标</w:t>
            </w:r>
          </w:p>
        </w:tc>
        <w:tc>
          <w:tcPr>
            <w:tcW w:w="2268" w:type="dxa"/>
            <w:vAlign w:val="center"/>
          </w:tcPr>
          <w:p>
            <w:pPr>
              <w:pStyle w:val="14"/>
              <w:rPr>
                <w:rFonts w:hint="eastAsia" w:ascii="宋体" w:hAnsi="宋体" w:eastAsia="宋体" w:cs="宋体"/>
              </w:rPr>
            </w:pPr>
            <w:r>
              <w:rPr>
                <w:rFonts w:hint="eastAsia" w:ascii="宋体" w:hAnsi="宋体" w:eastAsia="宋体" w:cs="宋体"/>
              </w:rPr>
              <w:t>二级指标</w:t>
            </w:r>
          </w:p>
        </w:tc>
        <w:tc>
          <w:tcPr>
            <w:tcW w:w="2835" w:type="dxa"/>
            <w:vAlign w:val="center"/>
          </w:tcPr>
          <w:p>
            <w:pPr>
              <w:pStyle w:val="14"/>
              <w:rPr>
                <w:rFonts w:hint="eastAsia" w:ascii="宋体" w:hAnsi="宋体" w:eastAsia="宋体" w:cs="宋体"/>
              </w:rPr>
            </w:pPr>
            <w:r>
              <w:rPr>
                <w:rFonts w:hint="eastAsia" w:ascii="宋体" w:hAnsi="宋体" w:eastAsia="宋体" w:cs="宋体"/>
              </w:rPr>
              <w:t>三级指标</w:t>
            </w:r>
          </w:p>
        </w:tc>
        <w:tc>
          <w:tcPr>
            <w:tcW w:w="2835" w:type="dxa"/>
            <w:vAlign w:val="center"/>
          </w:tcPr>
          <w:p>
            <w:pPr>
              <w:pStyle w:val="14"/>
              <w:rPr>
                <w:rFonts w:hint="eastAsia" w:ascii="宋体" w:hAnsi="宋体" w:eastAsia="宋体" w:cs="宋体"/>
              </w:rPr>
            </w:pPr>
            <w:r>
              <w:rPr>
                <w:rFonts w:hint="eastAsia" w:ascii="宋体" w:hAnsi="宋体" w:eastAsia="宋体" w:cs="宋体"/>
              </w:rPr>
              <w:t>绩效指标描述</w:t>
            </w:r>
          </w:p>
        </w:tc>
        <w:tc>
          <w:tcPr>
            <w:tcW w:w="2551" w:type="dxa"/>
            <w:vAlign w:val="center"/>
          </w:tcPr>
          <w:p>
            <w:pPr>
              <w:pStyle w:val="14"/>
              <w:rPr>
                <w:rFonts w:hint="eastAsia" w:ascii="宋体" w:hAnsi="宋体" w:eastAsia="宋体" w:cs="宋体"/>
              </w:rPr>
            </w:pPr>
            <w:r>
              <w:rPr>
                <w:rFonts w:hint="eastAsia" w:ascii="宋体" w:hAnsi="宋体" w:eastAsia="宋体" w:cs="宋体"/>
              </w:rPr>
              <w:t>指标值</w:t>
            </w:r>
          </w:p>
        </w:tc>
        <w:tc>
          <w:tcPr>
            <w:tcW w:w="2268" w:type="dxa"/>
            <w:vAlign w:val="center"/>
          </w:tcPr>
          <w:p>
            <w:pPr>
              <w:pStyle w:val="14"/>
              <w:rPr>
                <w:rFonts w:hint="eastAsia" w:ascii="宋体" w:hAnsi="宋体" w:eastAsia="宋体" w:cs="宋体"/>
              </w:rPr>
            </w:pPr>
            <w:r>
              <w:rPr>
                <w:rFonts w:hint="eastAsia" w:ascii="宋体" w:hAnsi="宋体" w:eastAsia="宋体" w:cs="宋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产出指标</w:t>
            </w:r>
          </w:p>
        </w:tc>
        <w:tc>
          <w:tcPr>
            <w:tcW w:w="2268" w:type="dxa"/>
            <w:vAlign w:val="center"/>
          </w:tcPr>
          <w:p>
            <w:pPr>
              <w:pStyle w:val="16"/>
              <w:rPr>
                <w:rFonts w:hint="eastAsia" w:ascii="宋体" w:hAnsi="宋体" w:eastAsia="宋体" w:cs="宋体"/>
              </w:rPr>
            </w:pPr>
            <w:r>
              <w:rPr>
                <w:rFonts w:hint="eastAsia" w:ascii="宋体" w:hAnsi="宋体" w:eastAsia="宋体" w:cs="宋体"/>
              </w:rPr>
              <w:t>数量指标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检察业务覆盖领域</w:t>
            </w:r>
          </w:p>
        </w:tc>
        <w:tc>
          <w:tcPr>
            <w:tcW w:w="2835" w:type="dxa"/>
            <w:vAlign w:val="center"/>
          </w:tcPr>
          <w:p>
            <w:pPr>
              <w:pStyle w:val="16"/>
              <w:rPr>
                <w:rFonts w:hint="eastAsia" w:ascii="宋体" w:hAnsi="宋体" w:eastAsia="宋体" w:cs="宋体"/>
              </w:rPr>
            </w:pPr>
            <w:r>
              <w:rPr>
                <w:rFonts w:hint="eastAsia" w:ascii="宋体" w:hAnsi="宋体" w:eastAsia="宋体" w:cs="宋体"/>
              </w:rPr>
              <w:t>检察业务工作开展能覆盖种类数量</w:t>
            </w:r>
          </w:p>
        </w:tc>
        <w:tc>
          <w:tcPr>
            <w:tcW w:w="2551" w:type="dxa"/>
            <w:vAlign w:val="center"/>
          </w:tcPr>
          <w:p>
            <w:pPr>
              <w:pStyle w:val="16"/>
              <w:rPr>
                <w:rFonts w:hint="eastAsia" w:ascii="宋体" w:hAnsi="宋体" w:eastAsia="宋体" w:cs="宋体"/>
              </w:rPr>
            </w:pPr>
            <w:r>
              <w:rPr>
                <w:rFonts w:hint="eastAsia" w:ascii="宋体" w:hAnsi="宋体" w:eastAsia="宋体" w:cs="宋体"/>
              </w:rPr>
              <w:t>协同推进四大检察</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质量指标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835" w:type="dxa"/>
            <w:vAlign w:val="center"/>
          </w:tcPr>
          <w:p>
            <w:pPr>
              <w:pStyle w:val="16"/>
              <w:rPr>
                <w:rFonts w:hint="eastAsia" w:ascii="宋体" w:hAnsi="宋体" w:eastAsia="宋体" w:cs="宋体"/>
              </w:rPr>
            </w:pPr>
            <w:r>
              <w:rPr>
                <w:rFonts w:hint="eastAsia" w:ascii="宋体" w:hAnsi="宋体" w:eastAsia="宋体" w:cs="宋体"/>
              </w:rPr>
              <w:t>案件合格率</w:t>
            </w:r>
          </w:p>
        </w:tc>
        <w:tc>
          <w:tcPr>
            <w:tcW w:w="2551" w:type="dxa"/>
            <w:vAlign w:val="center"/>
          </w:tcPr>
          <w:p>
            <w:pPr>
              <w:pStyle w:val="16"/>
              <w:rPr>
                <w:rFonts w:hint="eastAsia" w:ascii="宋体" w:hAnsi="宋体" w:eastAsia="宋体" w:cs="宋体"/>
              </w:rPr>
            </w:pPr>
            <w:r>
              <w:rPr>
                <w:rFonts w:hint="eastAsia" w:ascii="宋体" w:hAnsi="宋体" w:eastAsia="宋体" w:cs="宋体"/>
              </w:rPr>
              <w:t>≥85案件符合评查标准率应大于85%</w:t>
            </w:r>
          </w:p>
        </w:tc>
        <w:tc>
          <w:tcPr>
            <w:tcW w:w="2268" w:type="dxa"/>
            <w:vAlign w:val="center"/>
          </w:tcPr>
          <w:p>
            <w:pPr>
              <w:pStyle w:val="16"/>
              <w:rPr>
                <w:rFonts w:hint="eastAsia" w:ascii="宋体" w:hAnsi="宋体" w:eastAsia="宋体" w:cs="宋体"/>
              </w:rPr>
            </w:pPr>
            <w:r>
              <w:rPr>
                <w:rFonts w:hint="eastAsia" w:ascii="宋体" w:hAnsi="宋体" w:eastAsia="宋体" w:cs="宋体"/>
              </w:rPr>
              <w:t>《中华人民共和国刑法》、《中华人民共和国民事诉讼法》、年度工作总结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时效指标</w:t>
            </w:r>
          </w:p>
        </w:tc>
        <w:tc>
          <w:tcPr>
            <w:tcW w:w="2835" w:type="dxa"/>
            <w:vAlign w:val="center"/>
          </w:tcPr>
          <w:p>
            <w:pPr>
              <w:pStyle w:val="16"/>
              <w:rPr>
                <w:rFonts w:hint="eastAsia" w:ascii="宋体" w:hAnsi="宋体" w:eastAsia="宋体" w:cs="宋体"/>
              </w:rPr>
            </w:pPr>
            <w:r>
              <w:rPr>
                <w:rFonts w:hint="eastAsia" w:ascii="宋体" w:hAnsi="宋体" w:eastAsia="宋体" w:cs="宋体"/>
              </w:rPr>
              <w:t>案件及时办结率</w:t>
            </w:r>
          </w:p>
        </w:tc>
        <w:tc>
          <w:tcPr>
            <w:tcW w:w="2835" w:type="dxa"/>
            <w:vAlign w:val="center"/>
          </w:tcPr>
          <w:p>
            <w:pPr>
              <w:pStyle w:val="16"/>
              <w:rPr>
                <w:rFonts w:hint="eastAsia" w:ascii="宋体" w:hAnsi="宋体" w:eastAsia="宋体" w:cs="宋体"/>
              </w:rPr>
            </w:pPr>
            <w:r>
              <w:rPr>
                <w:rFonts w:hint="eastAsia" w:ascii="宋体" w:hAnsi="宋体" w:eastAsia="宋体" w:cs="宋体"/>
              </w:rPr>
              <w:t>及时办结案件占收案数量比例</w:t>
            </w:r>
          </w:p>
        </w:tc>
        <w:tc>
          <w:tcPr>
            <w:tcW w:w="2551" w:type="dxa"/>
            <w:vAlign w:val="center"/>
          </w:tcPr>
          <w:p>
            <w:pPr>
              <w:pStyle w:val="16"/>
              <w:rPr>
                <w:rFonts w:hint="eastAsia" w:ascii="宋体" w:hAnsi="宋体" w:eastAsia="宋体" w:cs="宋体"/>
              </w:rPr>
            </w:pPr>
            <w:r>
              <w:rPr>
                <w:rFonts w:hint="eastAsia" w:ascii="宋体" w:hAnsi="宋体" w:eastAsia="宋体" w:cs="宋体"/>
              </w:rPr>
              <w:t>≥85案件及时办结率应大于85%</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成本指标</w:t>
            </w:r>
          </w:p>
        </w:tc>
        <w:tc>
          <w:tcPr>
            <w:tcW w:w="2835" w:type="dxa"/>
            <w:vAlign w:val="center"/>
          </w:tcPr>
          <w:p>
            <w:pPr>
              <w:pStyle w:val="16"/>
              <w:rPr>
                <w:rFonts w:hint="eastAsia" w:ascii="宋体" w:hAnsi="宋体" w:eastAsia="宋体" w:cs="宋体"/>
              </w:rPr>
            </w:pPr>
            <w:r>
              <w:rPr>
                <w:rFonts w:hint="eastAsia" w:ascii="宋体" w:hAnsi="宋体" w:eastAsia="宋体" w:cs="宋体"/>
              </w:rPr>
              <w:t>预算控制成本</w:t>
            </w:r>
          </w:p>
        </w:tc>
        <w:tc>
          <w:tcPr>
            <w:tcW w:w="2835" w:type="dxa"/>
            <w:vAlign w:val="center"/>
          </w:tcPr>
          <w:p>
            <w:pPr>
              <w:pStyle w:val="16"/>
              <w:rPr>
                <w:rFonts w:hint="eastAsia" w:ascii="宋体" w:hAnsi="宋体" w:eastAsia="宋体" w:cs="宋体"/>
              </w:rPr>
            </w:pPr>
            <w:r>
              <w:rPr>
                <w:rFonts w:hint="eastAsia" w:ascii="宋体" w:hAnsi="宋体" w:eastAsia="宋体" w:cs="宋体"/>
              </w:rPr>
              <w:t>严格执行预算，控制各项成本</w:t>
            </w:r>
          </w:p>
        </w:tc>
        <w:tc>
          <w:tcPr>
            <w:tcW w:w="2551" w:type="dxa"/>
            <w:vAlign w:val="center"/>
          </w:tcPr>
          <w:p>
            <w:pPr>
              <w:pStyle w:val="16"/>
              <w:rPr>
                <w:rFonts w:hint="eastAsia" w:ascii="宋体" w:hAnsi="宋体" w:eastAsia="宋体" w:cs="宋体"/>
              </w:rPr>
            </w:pPr>
            <w:r>
              <w:rPr>
                <w:rFonts w:hint="eastAsia" w:ascii="宋体" w:hAnsi="宋体" w:eastAsia="宋体" w:cs="宋体"/>
              </w:rPr>
              <w:t>不超过预算限额</w:t>
            </w:r>
          </w:p>
        </w:tc>
        <w:tc>
          <w:tcPr>
            <w:tcW w:w="2268" w:type="dxa"/>
            <w:vAlign w:val="center"/>
          </w:tcPr>
          <w:p>
            <w:pPr>
              <w:pStyle w:val="16"/>
              <w:rPr>
                <w:rFonts w:hint="eastAsia" w:ascii="宋体" w:hAnsi="宋体" w:eastAsia="宋体" w:cs="宋体"/>
              </w:rPr>
            </w:pPr>
            <w:r>
              <w:rPr>
                <w:rFonts w:hint="eastAsia" w:ascii="宋体" w:hAnsi="宋体" w:eastAsia="宋体" w:cs="宋体"/>
              </w:rPr>
              <w:t>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rPr>
                <w:rFonts w:hint="eastAsia" w:ascii="宋体" w:hAnsi="宋体" w:eastAsia="宋体" w:cs="宋体"/>
              </w:rPr>
            </w:pPr>
            <w:r>
              <w:rPr>
                <w:rFonts w:hint="eastAsia" w:ascii="宋体" w:hAnsi="宋体" w:eastAsia="宋体" w:cs="宋体"/>
              </w:rPr>
              <w:t>效益指标</w:t>
            </w:r>
          </w:p>
        </w:tc>
        <w:tc>
          <w:tcPr>
            <w:tcW w:w="2268"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社会效益指标</w:t>
            </w:r>
          </w:p>
        </w:tc>
        <w:tc>
          <w:tcPr>
            <w:tcW w:w="2835" w:type="dxa"/>
            <w:vAlign w:val="center"/>
          </w:tcPr>
          <w:p>
            <w:pPr>
              <w:pStyle w:val="16"/>
              <w:rPr>
                <w:rFonts w:hint="eastAsia" w:ascii="宋体" w:hAnsi="宋体" w:eastAsia="宋体" w:cs="宋体"/>
              </w:rPr>
            </w:pPr>
            <w:r>
              <w:rPr>
                <w:rFonts w:hint="eastAsia" w:ascii="宋体" w:hAnsi="宋体" w:eastAsia="宋体" w:cs="宋体"/>
              </w:rPr>
              <w:t>通过提高办案质效提高司法公信力</w:t>
            </w:r>
          </w:p>
        </w:tc>
        <w:tc>
          <w:tcPr>
            <w:tcW w:w="2551" w:type="dxa"/>
            <w:vAlign w:val="center"/>
          </w:tcPr>
          <w:p>
            <w:pPr>
              <w:pStyle w:val="16"/>
              <w:rPr>
                <w:rFonts w:hint="eastAsia" w:ascii="宋体" w:hAnsi="宋体" w:eastAsia="宋体" w:cs="宋体"/>
              </w:rPr>
            </w:pPr>
            <w:r>
              <w:rPr>
                <w:rFonts w:hint="eastAsia" w:ascii="宋体" w:hAnsi="宋体" w:eastAsia="宋体" w:cs="宋体"/>
              </w:rPr>
              <w:t>全面履行检察职责，提高办案质效</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rPr>
                <w:rFonts w:hint="eastAsia" w:ascii="宋体" w:hAnsi="宋体" w:eastAsia="宋体" w:cs="宋体"/>
              </w:rPr>
            </w:pPr>
          </w:p>
        </w:tc>
        <w:tc>
          <w:tcPr>
            <w:tcW w:w="2268" w:type="dxa"/>
            <w:vAlign w:val="center"/>
          </w:tcPr>
          <w:p>
            <w:pPr>
              <w:pStyle w:val="16"/>
              <w:rPr>
                <w:rFonts w:hint="eastAsia" w:ascii="宋体" w:hAnsi="宋体" w:eastAsia="宋体" w:cs="宋体"/>
              </w:rPr>
            </w:pPr>
            <w:r>
              <w:rPr>
                <w:rFonts w:hint="eastAsia" w:ascii="宋体" w:hAnsi="宋体" w:eastAsia="宋体" w:cs="宋体"/>
              </w:rPr>
              <w:t>可持续影响指标</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835" w:type="dxa"/>
            <w:vAlign w:val="center"/>
          </w:tcPr>
          <w:p>
            <w:pPr>
              <w:pStyle w:val="16"/>
              <w:rPr>
                <w:rFonts w:hint="eastAsia" w:ascii="宋体" w:hAnsi="宋体" w:eastAsia="宋体" w:cs="宋体"/>
              </w:rPr>
            </w:pPr>
            <w:r>
              <w:rPr>
                <w:rFonts w:hint="eastAsia" w:ascii="宋体" w:hAnsi="宋体" w:eastAsia="宋体" w:cs="宋体"/>
              </w:rPr>
              <w:t>业务装备经费保障力度持续加强</w:t>
            </w:r>
          </w:p>
        </w:tc>
        <w:tc>
          <w:tcPr>
            <w:tcW w:w="2551" w:type="dxa"/>
            <w:vAlign w:val="center"/>
          </w:tcPr>
          <w:p>
            <w:pPr>
              <w:pStyle w:val="16"/>
              <w:rPr>
                <w:rFonts w:hint="eastAsia" w:ascii="宋体" w:hAnsi="宋体" w:eastAsia="宋体" w:cs="宋体"/>
              </w:rPr>
            </w:pPr>
            <w:r>
              <w:rPr>
                <w:rFonts w:hint="eastAsia" w:ascii="宋体" w:hAnsi="宋体" w:eastAsia="宋体" w:cs="宋体"/>
              </w:rPr>
              <w:t>提高装备保障力度</w:t>
            </w:r>
          </w:p>
        </w:tc>
        <w:tc>
          <w:tcPr>
            <w:tcW w:w="2268" w:type="dxa"/>
            <w:vAlign w:val="center"/>
          </w:tcPr>
          <w:p>
            <w:pPr>
              <w:pStyle w:val="16"/>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ascii="宋体" w:hAnsi="宋体" w:eastAsia="宋体" w:cs="宋体"/>
              </w:rPr>
            </w:pPr>
            <w:r>
              <w:rPr>
                <w:rFonts w:hint="eastAsia" w:ascii="宋体" w:hAnsi="宋体" w:eastAsia="宋体" w:cs="宋体"/>
              </w:rPr>
              <w:t>满意度指标</w:t>
            </w:r>
          </w:p>
        </w:tc>
        <w:tc>
          <w:tcPr>
            <w:tcW w:w="2268"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服务对象满意度指标</w:t>
            </w:r>
          </w:p>
        </w:tc>
        <w:tc>
          <w:tcPr>
            <w:tcW w:w="2835" w:type="dxa"/>
            <w:vAlign w:val="center"/>
          </w:tcPr>
          <w:p>
            <w:pPr>
              <w:pStyle w:val="16"/>
              <w:rPr>
                <w:rFonts w:hint="eastAsia" w:ascii="宋体" w:hAnsi="宋体" w:eastAsia="宋体" w:cs="宋体"/>
              </w:rPr>
            </w:pPr>
            <w:r>
              <w:rPr>
                <w:rFonts w:hint="eastAsia" w:ascii="宋体" w:hAnsi="宋体" w:eastAsia="宋体" w:cs="宋体"/>
              </w:rPr>
              <w:t>社会公众对检察工作的满意度</w:t>
            </w:r>
          </w:p>
        </w:tc>
        <w:tc>
          <w:tcPr>
            <w:tcW w:w="2551" w:type="dxa"/>
            <w:vAlign w:val="center"/>
          </w:tcPr>
          <w:p>
            <w:pPr>
              <w:pStyle w:val="16"/>
              <w:rPr>
                <w:rFonts w:hint="eastAsia" w:ascii="宋体" w:hAnsi="宋体" w:eastAsia="宋体" w:cs="宋体"/>
              </w:rPr>
            </w:pPr>
            <w:r>
              <w:rPr>
                <w:rFonts w:hint="eastAsia" w:ascii="宋体" w:hAnsi="宋体" w:eastAsia="宋体" w:cs="宋体"/>
              </w:rPr>
              <w:t>≥85社会调查满意度大于85分</w:t>
            </w:r>
          </w:p>
        </w:tc>
        <w:tc>
          <w:tcPr>
            <w:tcW w:w="2268" w:type="dxa"/>
            <w:vAlign w:val="center"/>
          </w:tcPr>
          <w:p>
            <w:pPr>
              <w:pStyle w:val="16"/>
              <w:rPr>
                <w:rFonts w:hint="eastAsia" w:ascii="宋体" w:hAnsi="宋体" w:eastAsia="宋体" w:cs="宋体"/>
              </w:rPr>
            </w:pPr>
            <w:r>
              <w:rPr>
                <w:rFonts w:hint="eastAsia" w:ascii="宋体" w:hAnsi="宋体" w:eastAsia="宋体" w:cs="宋体"/>
              </w:rPr>
              <w:t>河北省群众安全感和政法队伍满意调查结果</w:t>
            </w:r>
          </w:p>
        </w:tc>
      </w:tr>
    </w:tbl>
    <w:p>
      <w:pPr>
        <w:rPr>
          <w:rFonts w:hint="eastAsia" w:ascii="宋体" w:hAnsi="宋体" w:eastAsia="宋体" w:cs="宋体"/>
        </w:rPr>
        <w:sectPr>
          <w:pgSz w:w="16840" w:h="11900" w:orient="landscape"/>
          <w:pgMar w:top="1361" w:right="1020" w:bottom="1134" w:left="1020" w:header="720" w:footer="720" w:gutter="0"/>
          <w:cols w:space="720" w:num="1"/>
        </w:sectPr>
      </w:pPr>
    </w:p>
    <w:p>
      <w:pPr>
        <w:spacing w:before="10" w:after="10" w:line="240" w:lineRule="auto"/>
        <w:ind w:firstLine="640"/>
        <w:jc w:val="left"/>
        <w:outlineLvl w:val="5"/>
        <w:rPr>
          <w:rFonts w:hint="eastAsia" w:ascii="宋体" w:hAnsi="宋体" w:eastAsia="宋体" w:cs="宋体"/>
        </w:rPr>
      </w:pPr>
      <w:r>
        <w:rPr>
          <w:rFonts w:hint="eastAsia" w:ascii="宋体" w:hAnsi="宋体" w:eastAsia="宋体" w:cs="宋体"/>
          <w:color w:val="000000"/>
          <w:sz w:val="32"/>
        </w:rPr>
        <w:t>六、政府采购预算情况</w:t>
      </w:r>
    </w:p>
    <w:p>
      <w:pPr>
        <w:spacing w:before="0" w:after="0" w:line="500" w:lineRule="exact"/>
        <w:ind w:firstLine="560"/>
        <w:jc w:val="left"/>
        <w:outlineLvl w:val="9"/>
        <w:rPr>
          <w:rFonts w:hint="eastAsia" w:ascii="宋体" w:hAnsi="宋体" w:eastAsia="宋体" w:cs="宋体"/>
          <w:highlight w:val="none"/>
        </w:rPr>
      </w:pPr>
      <w:r>
        <w:rPr>
          <w:rFonts w:hint="eastAsia" w:ascii="宋体" w:hAnsi="宋体" w:eastAsia="宋体" w:cs="宋体"/>
          <w:b w:val="0"/>
          <w:color w:val="000000"/>
          <w:sz w:val="28"/>
          <w:highlight w:val="none"/>
        </w:rPr>
        <w:t>2023年，容城县人民检察院安排政府采购预算183.30万元。具体内容见下表。</w:t>
      </w: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rPr>
            </w:pPr>
            <w:r>
              <w:rPr>
                <w:rFonts w:hint="eastAsia" w:ascii="宋体" w:hAnsi="宋体" w:eastAsia="宋体" w:cs="宋体"/>
              </w:rPr>
              <w:t>701001容城县人民检察院</w:t>
            </w:r>
          </w:p>
        </w:tc>
        <w:tc>
          <w:tcPr>
            <w:tcW w:w="8674" w:type="dxa"/>
            <w:gridSpan w:val="9"/>
            <w:tcBorders>
              <w:top w:val="single" w:color="FFFFFF" w:sz="6" w:space="0"/>
              <w:left w:val="single" w:color="FFFFFF" w:sz="6" w:space="0"/>
              <w:right w:val="single" w:color="FFFFFF" w:sz="6" w:space="0"/>
            </w:tcBorders>
            <w:vAlign w:val="center"/>
          </w:tcPr>
          <w:p>
            <w:pPr>
              <w:pStyle w:val="28"/>
              <w:rPr>
                <w:rFonts w:hint="eastAsia" w:ascii="宋体" w:hAnsi="宋体" w:eastAsia="宋体" w:cs="宋体"/>
              </w:rPr>
            </w:pPr>
            <w:r>
              <w:rPr>
                <w:rFonts w:hint="eastAsia" w:ascii="宋体" w:hAnsi="宋体" w:eastAsia="宋体" w:cs="宋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rPr>
                <w:rFonts w:hint="eastAsia" w:ascii="宋体" w:hAnsi="宋体" w:eastAsia="宋体" w:cs="宋体"/>
              </w:rPr>
            </w:pPr>
            <w:r>
              <w:rPr>
                <w:rFonts w:hint="eastAsia" w:ascii="宋体" w:hAnsi="宋体" w:eastAsia="宋体" w:cs="宋体"/>
              </w:rPr>
              <w:t>政府采购项目来源</w:t>
            </w:r>
          </w:p>
        </w:tc>
        <w:tc>
          <w:tcPr>
            <w:tcW w:w="1134" w:type="dxa"/>
            <w:vMerge w:val="restart"/>
            <w:vAlign w:val="center"/>
          </w:tcPr>
          <w:p>
            <w:pPr>
              <w:pStyle w:val="14"/>
              <w:rPr>
                <w:rFonts w:hint="eastAsia" w:ascii="宋体" w:hAnsi="宋体" w:eastAsia="宋体" w:cs="宋体"/>
              </w:rPr>
            </w:pPr>
            <w:r>
              <w:rPr>
                <w:rFonts w:hint="eastAsia" w:ascii="宋体" w:hAnsi="宋体" w:eastAsia="宋体" w:cs="宋体"/>
              </w:rPr>
              <w:t>采购物品名称</w:t>
            </w:r>
          </w:p>
        </w:tc>
        <w:tc>
          <w:tcPr>
            <w:tcW w:w="1134" w:type="dxa"/>
            <w:vMerge w:val="restart"/>
            <w:vAlign w:val="center"/>
          </w:tcPr>
          <w:p>
            <w:pPr>
              <w:pStyle w:val="14"/>
              <w:rPr>
                <w:rFonts w:hint="eastAsia" w:ascii="宋体" w:hAnsi="宋体" w:eastAsia="宋体" w:cs="宋体"/>
              </w:rPr>
            </w:pPr>
            <w:r>
              <w:rPr>
                <w:rFonts w:hint="eastAsia" w:ascii="宋体" w:hAnsi="宋体" w:eastAsia="宋体" w:cs="宋体"/>
              </w:rPr>
              <w:t>政府采购目录序号</w:t>
            </w:r>
          </w:p>
        </w:tc>
        <w:tc>
          <w:tcPr>
            <w:tcW w:w="709" w:type="dxa"/>
            <w:vMerge w:val="restart"/>
            <w:vAlign w:val="center"/>
          </w:tcPr>
          <w:p>
            <w:pPr>
              <w:pStyle w:val="14"/>
              <w:rPr>
                <w:rFonts w:hint="eastAsia" w:ascii="宋体" w:hAnsi="宋体" w:eastAsia="宋体" w:cs="宋体"/>
              </w:rPr>
            </w:pPr>
            <w:r>
              <w:rPr>
                <w:rFonts w:hint="eastAsia" w:ascii="宋体" w:hAnsi="宋体" w:eastAsia="宋体" w:cs="宋体"/>
              </w:rPr>
              <w:t>计量  单位</w:t>
            </w:r>
          </w:p>
        </w:tc>
        <w:tc>
          <w:tcPr>
            <w:tcW w:w="850" w:type="dxa"/>
            <w:vMerge w:val="restart"/>
            <w:vAlign w:val="center"/>
          </w:tcPr>
          <w:p>
            <w:pPr>
              <w:pStyle w:val="14"/>
              <w:rPr>
                <w:rFonts w:hint="eastAsia" w:ascii="宋体" w:hAnsi="宋体" w:eastAsia="宋体" w:cs="宋体"/>
              </w:rPr>
            </w:pPr>
            <w:r>
              <w:rPr>
                <w:rFonts w:hint="eastAsia" w:ascii="宋体" w:hAnsi="宋体" w:eastAsia="宋体" w:cs="宋体"/>
              </w:rPr>
              <w:t>数量</w:t>
            </w:r>
          </w:p>
        </w:tc>
        <w:tc>
          <w:tcPr>
            <w:tcW w:w="850" w:type="dxa"/>
            <w:vMerge w:val="restart"/>
            <w:vAlign w:val="center"/>
          </w:tcPr>
          <w:p>
            <w:pPr>
              <w:pStyle w:val="14"/>
              <w:rPr>
                <w:rFonts w:hint="eastAsia" w:ascii="宋体" w:hAnsi="宋体" w:eastAsia="宋体" w:cs="宋体"/>
              </w:rPr>
            </w:pPr>
            <w:r>
              <w:rPr>
                <w:rFonts w:hint="eastAsia" w:ascii="宋体" w:hAnsi="宋体" w:eastAsia="宋体" w:cs="宋体"/>
              </w:rPr>
              <w:t>单价</w:t>
            </w:r>
          </w:p>
        </w:tc>
        <w:tc>
          <w:tcPr>
            <w:tcW w:w="7710" w:type="dxa"/>
            <w:gridSpan w:val="8"/>
            <w:vAlign w:val="center"/>
          </w:tcPr>
          <w:p>
            <w:pPr>
              <w:pStyle w:val="14"/>
              <w:rPr>
                <w:rFonts w:hint="eastAsia" w:ascii="宋体" w:hAnsi="宋体" w:eastAsia="宋体" w:cs="宋体"/>
              </w:rPr>
            </w:pPr>
            <w:r>
              <w:rPr>
                <w:rFonts w:hint="eastAsia" w:ascii="宋体" w:hAnsi="宋体" w:eastAsia="宋体" w:cs="宋体"/>
              </w:rPr>
              <w:t>政府采购金额（当年部门预算安排资金）</w:t>
            </w:r>
          </w:p>
        </w:tc>
        <w:tc>
          <w:tcPr>
            <w:tcW w:w="964" w:type="dxa"/>
            <w:vMerge w:val="restart"/>
            <w:vAlign w:val="center"/>
          </w:tcPr>
          <w:p>
            <w:pPr>
              <w:pStyle w:val="14"/>
              <w:rPr>
                <w:rFonts w:hint="eastAsia" w:ascii="宋体" w:hAnsi="宋体" w:eastAsia="宋体" w:cs="宋体"/>
              </w:rPr>
            </w:pPr>
            <w:r>
              <w:rPr>
                <w:rFonts w:hint="eastAsia" w:ascii="宋体" w:hAnsi="宋体" w:eastAsia="宋体" w:cs="宋体"/>
              </w:rP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rPr>
                <w:rFonts w:hint="eastAsia" w:ascii="宋体" w:hAnsi="宋体" w:eastAsia="宋体" w:cs="宋体"/>
              </w:rPr>
            </w:pPr>
            <w:r>
              <w:rPr>
                <w:rFonts w:hint="eastAsia" w:ascii="宋体" w:hAnsi="宋体" w:eastAsia="宋体" w:cs="宋体"/>
              </w:rPr>
              <w:t>项目名称</w:t>
            </w:r>
          </w:p>
        </w:tc>
        <w:tc>
          <w:tcPr>
            <w:tcW w:w="964" w:type="dxa"/>
            <w:vAlign w:val="center"/>
          </w:tcPr>
          <w:p>
            <w:pPr>
              <w:pStyle w:val="14"/>
              <w:rPr>
                <w:rFonts w:hint="eastAsia" w:ascii="宋体" w:hAnsi="宋体" w:eastAsia="宋体" w:cs="宋体"/>
              </w:rPr>
            </w:pPr>
            <w:r>
              <w:rPr>
                <w:rFonts w:hint="eastAsia" w:ascii="宋体" w:hAnsi="宋体" w:eastAsia="宋体" w:cs="宋体"/>
              </w:rPr>
              <w:t>预算    资金</w:t>
            </w:r>
          </w:p>
        </w:tc>
        <w:tc>
          <w:tcPr>
            <w:tcW w:w="1134" w:type="dxa"/>
            <w:vMerge w:val="continue"/>
          </w:tcPr>
          <w:p>
            <w:pPr>
              <w:rPr>
                <w:rFonts w:hint="eastAsia" w:ascii="宋体" w:hAnsi="宋体" w:eastAsia="宋体" w:cs="宋体"/>
              </w:rPr>
            </w:pPr>
          </w:p>
        </w:tc>
        <w:tc>
          <w:tcPr>
            <w:tcW w:w="1134" w:type="dxa"/>
            <w:vMerge w:val="continue"/>
          </w:tcPr>
          <w:p>
            <w:pPr>
              <w:rPr>
                <w:rFonts w:hint="eastAsia" w:ascii="宋体" w:hAnsi="宋体" w:eastAsia="宋体" w:cs="宋体"/>
              </w:rPr>
            </w:pPr>
          </w:p>
        </w:tc>
        <w:tc>
          <w:tcPr>
            <w:tcW w:w="709" w:type="dxa"/>
            <w:vMerge w:val="continue"/>
          </w:tcPr>
          <w:p>
            <w:pPr>
              <w:rPr>
                <w:rFonts w:hint="eastAsia" w:ascii="宋体" w:hAnsi="宋体" w:eastAsia="宋体" w:cs="宋体"/>
              </w:rPr>
            </w:pPr>
          </w:p>
        </w:tc>
        <w:tc>
          <w:tcPr>
            <w:tcW w:w="850" w:type="dxa"/>
            <w:vMerge w:val="continue"/>
          </w:tcPr>
          <w:p>
            <w:pPr>
              <w:rPr>
                <w:rFonts w:hint="eastAsia" w:ascii="宋体" w:hAnsi="宋体" w:eastAsia="宋体" w:cs="宋体"/>
              </w:rPr>
            </w:pPr>
          </w:p>
        </w:tc>
        <w:tc>
          <w:tcPr>
            <w:tcW w:w="850" w:type="dxa"/>
            <w:vMerge w:val="continue"/>
          </w:tcPr>
          <w:p>
            <w:pPr>
              <w:rPr>
                <w:rFonts w:hint="eastAsia" w:ascii="宋体" w:hAnsi="宋体" w:eastAsia="宋体" w:cs="宋体"/>
              </w:rPr>
            </w:pPr>
          </w:p>
        </w:tc>
        <w:tc>
          <w:tcPr>
            <w:tcW w:w="964" w:type="dxa"/>
            <w:vAlign w:val="center"/>
          </w:tcPr>
          <w:p>
            <w:pPr>
              <w:pStyle w:val="14"/>
              <w:rPr>
                <w:rFonts w:hint="eastAsia" w:ascii="宋体" w:hAnsi="宋体" w:eastAsia="宋体" w:cs="宋体"/>
              </w:rPr>
            </w:pPr>
            <w:r>
              <w:rPr>
                <w:rFonts w:hint="eastAsia" w:ascii="宋体" w:hAnsi="宋体" w:eastAsia="宋体" w:cs="宋体"/>
              </w:rPr>
              <w:t>合计</w:t>
            </w:r>
          </w:p>
        </w:tc>
        <w:tc>
          <w:tcPr>
            <w:tcW w:w="964" w:type="dxa"/>
            <w:vAlign w:val="center"/>
          </w:tcPr>
          <w:p>
            <w:pPr>
              <w:pStyle w:val="14"/>
              <w:rPr>
                <w:rFonts w:hint="eastAsia" w:ascii="宋体" w:hAnsi="宋体" w:eastAsia="宋体" w:cs="宋体"/>
              </w:rPr>
            </w:pPr>
            <w:r>
              <w:rPr>
                <w:rFonts w:hint="eastAsia" w:ascii="宋体" w:hAnsi="宋体" w:eastAsia="宋体" w:cs="宋体"/>
              </w:rPr>
              <w:t>一般公共预算拨款</w:t>
            </w:r>
          </w:p>
        </w:tc>
        <w:tc>
          <w:tcPr>
            <w:tcW w:w="964" w:type="dxa"/>
            <w:vAlign w:val="center"/>
          </w:tcPr>
          <w:p>
            <w:pPr>
              <w:pStyle w:val="14"/>
              <w:rPr>
                <w:rFonts w:hint="eastAsia" w:ascii="宋体" w:hAnsi="宋体" w:eastAsia="宋体" w:cs="宋体"/>
              </w:rPr>
            </w:pPr>
            <w:r>
              <w:rPr>
                <w:rFonts w:hint="eastAsia" w:ascii="宋体" w:hAnsi="宋体" w:eastAsia="宋体" w:cs="宋体"/>
              </w:rPr>
              <w:t>基金预算拨款</w:t>
            </w:r>
          </w:p>
        </w:tc>
        <w:tc>
          <w:tcPr>
            <w:tcW w:w="964" w:type="dxa"/>
            <w:vAlign w:val="center"/>
          </w:tcPr>
          <w:p>
            <w:pPr>
              <w:pStyle w:val="14"/>
              <w:rPr>
                <w:rFonts w:hint="eastAsia" w:ascii="宋体" w:hAnsi="宋体" w:eastAsia="宋体" w:cs="宋体"/>
              </w:rPr>
            </w:pPr>
            <w:r>
              <w:rPr>
                <w:rFonts w:hint="eastAsia" w:ascii="宋体" w:hAnsi="宋体" w:eastAsia="宋体" w:cs="宋体"/>
              </w:rPr>
              <w:t>国有资本经营预算拨款</w:t>
            </w:r>
          </w:p>
        </w:tc>
        <w:tc>
          <w:tcPr>
            <w:tcW w:w="964" w:type="dxa"/>
            <w:vAlign w:val="center"/>
          </w:tcPr>
          <w:p>
            <w:pPr>
              <w:pStyle w:val="14"/>
              <w:rPr>
                <w:rFonts w:hint="eastAsia" w:ascii="宋体" w:hAnsi="宋体" w:eastAsia="宋体" w:cs="宋体"/>
              </w:rPr>
            </w:pPr>
            <w:r>
              <w:rPr>
                <w:rFonts w:hint="eastAsia" w:ascii="宋体" w:hAnsi="宋体" w:eastAsia="宋体" w:cs="宋体"/>
              </w:rPr>
              <w:t>财政专户核拨</w:t>
            </w:r>
          </w:p>
        </w:tc>
        <w:tc>
          <w:tcPr>
            <w:tcW w:w="964" w:type="dxa"/>
            <w:vAlign w:val="center"/>
          </w:tcPr>
          <w:p>
            <w:pPr>
              <w:pStyle w:val="14"/>
              <w:rPr>
                <w:rFonts w:hint="eastAsia" w:ascii="宋体" w:hAnsi="宋体" w:eastAsia="宋体" w:cs="宋体"/>
              </w:rPr>
            </w:pPr>
            <w:r>
              <w:rPr>
                <w:rFonts w:hint="eastAsia" w:ascii="宋体" w:hAnsi="宋体" w:eastAsia="宋体" w:cs="宋体"/>
              </w:rPr>
              <w:t>单位    资金</w:t>
            </w:r>
          </w:p>
        </w:tc>
        <w:tc>
          <w:tcPr>
            <w:tcW w:w="964" w:type="dxa"/>
            <w:vAlign w:val="center"/>
          </w:tcPr>
          <w:p>
            <w:pPr>
              <w:pStyle w:val="14"/>
              <w:rPr>
                <w:rFonts w:hint="eastAsia" w:ascii="宋体" w:hAnsi="宋体" w:eastAsia="宋体" w:cs="宋体"/>
              </w:rPr>
            </w:pPr>
            <w:r>
              <w:rPr>
                <w:rFonts w:hint="eastAsia" w:ascii="宋体" w:hAnsi="宋体" w:eastAsia="宋体" w:cs="宋体"/>
              </w:rPr>
              <w:t>财政拨    款结转</w:t>
            </w:r>
          </w:p>
        </w:tc>
        <w:tc>
          <w:tcPr>
            <w:tcW w:w="964" w:type="dxa"/>
            <w:vAlign w:val="center"/>
          </w:tcPr>
          <w:p>
            <w:pPr>
              <w:pStyle w:val="14"/>
              <w:rPr>
                <w:rFonts w:hint="eastAsia" w:ascii="宋体" w:hAnsi="宋体" w:eastAsia="宋体" w:cs="宋体"/>
              </w:rPr>
            </w:pPr>
            <w:r>
              <w:rPr>
                <w:rFonts w:hint="eastAsia" w:ascii="宋体" w:hAnsi="宋体" w:eastAsia="宋体" w:cs="宋体"/>
              </w:rPr>
              <w:t>非财政    拨款结    转结余</w:t>
            </w:r>
          </w:p>
        </w:tc>
        <w:tc>
          <w:tcPr>
            <w:tcW w:w="964" w:type="dxa"/>
            <w:vMerge w:val="continue"/>
          </w:tcPr>
          <w:p>
            <w:pP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rPr>
                <w:rFonts w:hint="eastAsia" w:ascii="宋体" w:hAnsi="宋体" w:eastAsia="宋体" w:cs="宋体"/>
              </w:rPr>
            </w:pPr>
            <w:r>
              <w:rPr>
                <w:rFonts w:hint="eastAsia" w:ascii="宋体" w:hAnsi="宋体" w:eastAsia="宋体" w:cs="宋体"/>
              </w:rPr>
              <w:t>合  计</w:t>
            </w:r>
          </w:p>
        </w:tc>
        <w:tc>
          <w:tcPr>
            <w:tcW w:w="964" w:type="dxa"/>
            <w:vAlign w:val="center"/>
          </w:tcPr>
          <w:p>
            <w:pPr>
              <w:pStyle w:val="19"/>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709" w:type="dxa"/>
            <w:vAlign w:val="center"/>
          </w:tcPr>
          <w:p>
            <w:pPr>
              <w:pStyle w:val="18"/>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rPr>
                <w:rFonts w:hint="eastAsia" w:ascii="宋体" w:hAnsi="宋体" w:eastAsia="宋体" w:cs="宋体"/>
              </w:rPr>
            </w:pPr>
            <w:r>
              <w:rPr>
                <w:rFonts w:hint="eastAsia" w:ascii="宋体" w:hAnsi="宋体" w:eastAsia="宋体" w:cs="宋体"/>
              </w:rPr>
              <w:t>容城县人民检察院小计</w:t>
            </w:r>
          </w:p>
        </w:tc>
        <w:tc>
          <w:tcPr>
            <w:tcW w:w="964" w:type="dxa"/>
            <w:vAlign w:val="center"/>
          </w:tcPr>
          <w:p>
            <w:pPr>
              <w:pStyle w:val="19"/>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1134" w:type="dxa"/>
            <w:vAlign w:val="center"/>
          </w:tcPr>
          <w:p>
            <w:pPr>
              <w:pStyle w:val="20"/>
              <w:rPr>
                <w:rFonts w:hint="eastAsia" w:ascii="宋体" w:hAnsi="宋体" w:eastAsia="宋体" w:cs="宋体"/>
              </w:rPr>
            </w:pPr>
          </w:p>
        </w:tc>
        <w:tc>
          <w:tcPr>
            <w:tcW w:w="709" w:type="dxa"/>
            <w:vAlign w:val="center"/>
          </w:tcPr>
          <w:p>
            <w:pPr>
              <w:pStyle w:val="18"/>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850"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p>
        </w:tc>
        <w:tc>
          <w:tcPr>
            <w:tcW w:w="964" w:type="dxa"/>
            <w:vAlign w:val="center"/>
          </w:tcPr>
          <w:p>
            <w:pPr>
              <w:pStyle w:val="19"/>
              <w:rPr>
                <w:rFonts w:hint="eastAsia" w:ascii="宋体" w:hAnsi="宋体" w:eastAsia="宋体" w:cs="宋体"/>
              </w:rPr>
            </w:pPr>
            <w:r>
              <w:rPr>
                <w:rFonts w:hint="eastAsia" w:ascii="宋体" w:hAnsi="宋体" w:eastAsia="宋体" w:cs="宋体"/>
              </w:rPr>
              <w:t>183.30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其他网络设备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A02010299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其他网络设备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A02010299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LED 显示屏</w:t>
            </w:r>
          </w:p>
        </w:tc>
        <w:tc>
          <w:tcPr>
            <w:tcW w:w="1134" w:type="dxa"/>
            <w:vAlign w:val="center"/>
          </w:tcPr>
          <w:p>
            <w:pPr>
              <w:pStyle w:val="16"/>
              <w:rPr>
                <w:rFonts w:hint="eastAsia" w:ascii="宋体" w:hAnsi="宋体" w:eastAsia="宋体" w:cs="宋体"/>
              </w:rPr>
            </w:pPr>
            <w:r>
              <w:rPr>
                <w:rFonts w:hint="eastAsia" w:ascii="宋体" w:hAnsi="宋体" w:eastAsia="宋体" w:cs="宋体"/>
              </w:rPr>
              <w:t>A02021103</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9.00</w:t>
            </w:r>
          </w:p>
        </w:tc>
        <w:tc>
          <w:tcPr>
            <w:tcW w:w="964" w:type="dxa"/>
            <w:vAlign w:val="center"/>
          </w:tcPr>
          <w:p>
            <w:pPr>
              <w:pStyle w:val="15"/>
              <w:rPr>
                <w:rFonts w:hint="eastAsia" w:ascii="宋体" w:hAnsi="宋体" w:eastAsia="宋体" w:cs="宋体"/>
              </w:rPr>
            </w:pPr>
            <w:r>
              <w:rPr>
                <w:rFonts w:hint="eastAsia" w:ascii="宋体" w:hAnsi="宋体" w:eastAsia="宋体" w:cs="宋体"/>
              </w:rPr>
              <w:t>9.00</w:t>
            </w:r>
          </w:p>
        </w:tc>
        <w:tc>
          <w:tcPr>
            <w:tcW w:w="964" w:type="dxa"/>
            <w:vAlign w:val="center"/>
          </w:tcPr>
          <w:p>
            <w:pPr>
              <w:pStyle w:val="15"/>
              <w:rPr>
                <w:rFonts w:hint="eastAsia" w:ascii="宋体" w:hAnsi="宋体" w:eastAsia="宋体" w:cs="宋体"/>
              </w:rPr>
            </w:pPr>
            <w:r>
              <w:rPr>
                <w:rFonts w:hint="eastAsia" w:ascii="宋体" w:hAnsi="宋体" w:eastAsia="宋体" w:cs="宋体"/>
              </w:rPr>
              <w:t>9.00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不间断电源</w:t>
            </w:r>
          </w:p>
        </w:tc>
        <w:tc>
          <w:tcPr>
            <w:tcW w:w="1134" w:type="dxa"/>
            <w:vAlign w:val="center"/>
          </w:tcPr>
          <w:p>
            <w:pPr>
              <w:pStyle w:val="16"/>
              <w:rPr>
                <w:rFonts w:hint="eastAsia" w:ascii="宋体" w:hAnsi="宋体" w:eastAsia="宋体" w:cs="宋体"/>
              </w:rPr>
            </w:pPr>
            <w:r>
              <w:rPr>
                <w:rFonts w:hint="eastAsia" w:ascii="宋体" w:hAnsi="宋体" w:eastAsia="宋体" w:cs="宋体"/>
              </w:rPr>
              <w:t>A02061504</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3.93</w:t>
            </w:r>
          </w:p>
        </w:tc>
        <w:tc>
          <w:tcPr>
            <w:tcW w:w="964" w:type="dxa"/>
            <w:vAlign w:val="center"/>
          </w:tcPr>
          <w:p>
            <w:pPr>
              <w:pStyle w:val="15"/>
              <w:rPr>
                <w:rFonts w:hint="eastAsia" w:ascii="宋体" w:hAnsi="宋体" w:eastAsia="宋体" w:cs="宋体"/>
              </w:rPr>
            </w:pPr>
            <w:r>
              <w:rPr>
                <w:rFonts w:hint="eastAsia" w:ascii="宋体" w:hAnsi="宋体" w:eastAsia="宋体" w:cs="宋体"/>
              </w:rPr>
              <w:t>3.93</w:t>
            </w:r>
          </w:p>
        </w:tc>
        <w:tc>
          <w:tcPr>
            <w:tcW w:w="964" w:type="dxa"/>
            <w:vAlign w:val="center"/>
          </w:tcPr>
          <w:p>
            <w:pPr>
              <w:pStyle w:val="15"/>
              <w:rPr>
                <w:rFonts w:hint="eastAsia" w:ascii="宋体" w:hAnsi="宋体" w:eastAsia="宋体" w:cs="宋体"/>
              </w:rPr>
            </w:pPr>
            <w:r>
              <w:rPr>
                <w:rFonts w:hint="eastAsia" w:ascii="宋体" w:hAnsi="宋体" w:eastAsia="宋体" w:cs="宋体"/>
              </w:rPr>
              <w:t>3.93</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其他视频设备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A02091199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2</w:t>
            </w:r>
          </w:p>
        </w:tc>
        <w:tc>
          <w:tcPr>
            <w:tcW w:w="850" w:type="dxa"/>
            <w:vAlign w:val="center"/>
          </w:tcPr>
          <w:p>
            <w:pPr>
              <w:pStyle w:val="15"/>
              <w:rPr>
                <w:rFonts w:hint="eastAsia" w:ascii="宋体" w:hAnsi="宋体" w:eastAsia="宋体" w:cs="宋体"/>
              </w:rPr>
            </w:pPr>
            <w:r>
              <w:rPr>
                <w:rFonts w:hint="eastAsia" w:ascii="宋体" w:hAnsi="宋体" w:eastAsia="宋体" w:cs="宋体"/>
              </w:rPr>
              <w:t>9.50</w:t>
            </w:r>
          </w:p>
        </w:tc>
        <w:tc>
          <w:tcPr>
            <w:tcW w:w="964" w:type="dxa"/>
            <w:vAlign w:val="center"/>
          </w:tcPr>
          <w:p>
            <w:pPr>
              <w:pStyle w:val="15"/>
              <w:rPr>
                <w:rFonts w:hint="eastAsia" w:ascii="宋体" w:hAnsi="宋体" w:eastAsia="宋体" w:cs="宋体"/>
              </w:rPr>
            </w:pPr>
            <w:r>
              <w:rPr>
                <w:rFonts w:hint="eastAsia" w:ascii="宋体" w:hAnsi="宋体" w:eastAsia="宋体" w:cs="宋体"/>
              </w:rPr>
              <w:t>19.00</w:t>
            </w:r>
          </w:p>
        </w:tc>
        <w:tc>
          <w:tcPr>
            <w:tcW w:w="964" w:type="dxa"/>
            <w:vAlign w:val="center"/>
          </w:tcPr>
          <w:p>
            <w:pPr>
              <w:pStyle w:val="15"/>
              <w:rPr>
                <w:rFonts w:hint="eastAsia" w:ascii="宋体" w:hAnsi="宋体" w:eastAsia="宋体" w:cs="宋体"/>
              </w:rPr>
            </w:pPr>
            <w:r>
              <w:rPr>
                <w:rFonts w:hint="eastAsia" w:ascii="宋体" w:hAnsi="宋体" w:eastAsia="宋体" w:cs="宋体"/>
              </w:rPr>
              <w:t>19.00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提前下达2023年省级基层公检法司转移支付资金</w:t>
            </w:r>
          </w:p>
        </w:tc>
        <w:tc>
          <w:tcPr>
            <w:tcW w:w="964" w:type="dxa"/>
            <w:vAlign w:val="center"/>
          </w:tcPr>
          <w:p>
            <w:pPr>
              <w:pStyle w:val="15"/>
              <w:rPr>
                <w:rFonts w:hint="eastAsia" w:ascii="宋体" w:hAnsi="宋体" w:eastAsia="宋体" w:cs="宋体"/>
              </w:rPr>
            </w:pPr>
            <w:r>
              <w:rPr>
                <w:rFonts w:hint="eastAsia" w:ascii="宋体" w:hAnsi="宋体" w:eastAsia="宋体" w:cs="宋体"/>
              </w:rPr>
              <w:t>69.00</w:t>
            </w:r>
          </w:p>
        </w:tc>
        <w:tc>
          <w:tcPr>
            <w:tcW w:w="1134" w:type="dxa"/>
            <w:vAlign w:val="center"/>
          </w:tcPr>
          <w:p>
            <w:pPr>
              <w:pStyle w:val="16"/>
              <w:rPr>
                <w:rFonts w:hint="eastAsia" w:ascii="宋体" w:hAnsi="宋体" w:eastAsia="宋体" w:cs="宋体"/>
              </w:rPr>
            </w:pPr>
            <w:r>
              <w:rPr>
                <w:rFonts w:hint="eastAsia" w:ascii="宋体" w:hAnsi="宋体" w:eastAsia="宋体" w:cs="宋体"/>
              </w:rPr>
              <w:t>安全、检查、监视、报警设备</w:t>
            </w:r>
          </w:p>
        </w:tc>
        <w:tc>
          <w:tcPr>
            <w:tcW w:w="1134" w:type="dxa"/>
            <w:vAlign w:val="center"/>
          </w:tcPr>
          <w:p>
            <w:pPr>
              <w:pStyle w:val="16"/>
              <w:rPr>
                <w:rFonts w:hint="eastAsia" w:ascii="宋体" w:hAnsi="宋体" w:eastAsia="宋体" w:cs="宋体"/>
              </w:rPr>
            </w:pPr>
            <w:r>
              <w:rPr>
                <w:rFonts w:hint="eastAsia" w:ascii="宋体" w:hAnsi="宋体" w:eastAsia="宋体" w:cs="宋体"/>
              </w:rPr>
              <w:t>A02370400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1.07</w:t>
            </w:r>
          </w:p>
        </w:tc>
        <w:tc>
          <w:tcPr>
            <w:tcW w:w="964" w:type="dxa"/>
            <w:vAlign w:val="center"/>
          </w:tcPr>
          <w:p>
            <w:pPr>
              <w:pStyle w:val="15"/>
              <w:rPr>
                <w:rFonts w:hint="eastAsia" w:ascii="宋体" w:hAnsi="宋体" w:eastAsia="宋体" w:cs="宋体"/>
              </w:rPr>
            </w:pPr>
            <w:r>
              <w:rPr>
                <w:rFonts w:hint="eastAsia" w:ascii="宋体" w:hAnsi="宋体" w:eastAsia="宋体" w:cs="宋体"/>
              </w:rPr>
              <w:t>1.07</w:t>
            </w:r>
          </w:p>
        </w:tc>
        <w:tc>
          <w:tcPr>
            <w:tcW w:w="964" w:type="dxa"/>
            <w:vAlign w:val="center"/>
          </w:tcPr>
          <w:p>
            <w:pPr>
              <w:pStyle w:val="15"/>
              <w:rPr>
                <w:rFonts w:hint="eastAsia" w:ascii="宋体" w:hAnsi="宋体" w:eastAsia="宋体" w:cs="宋体"/>
              </w:rPr>
            </w:pPr>
            <w:r>
              <w:rPr>
                <w:rFonts w:hint="eastAsia" w:ascii="宋体" w:hAnsi="宋体" w:eastAsia="宋体" w:cs="宋体"/>
              </w:rPr>
              <w:t>1.07</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台式计算机</w:t>
            </w:r>
          </w:p>
        </w:tc>
        <w:tc>
          <w:tcPr>
            <w:tcW w:w="1134" w:type="dxa"/>
            <w:vAlign w:val="center"/>
          </w:tcPr>
          <w:p>
            <w:pPr>
              <w:pStyle w:val="16"/>
              <w:rPr>
                <w:rFonts w:hint="eastAsia" w:ascii="宋体" w:hAnsi="宋体" w:eastAsia="宋体" w:cs="宋体"/>
              </w:rPr>
            </w:pPr>
            <w:r>
              <w:rPr>
                <w:rFonts w:hint="eastAsia" w:ascii="宋体" w:hAnsi="宋体" w:eastAsia="宋体" w:cs="宋体"/>
              </w:rPr>
              <w:t>A02010105</w:t>
            </w:r>
          </w:p>
        </w:tc>
        <w:tc>
          <w:tcPr>
            <w:tcW w:w="709" w:type="dxa"/>
            <w:vAlign w:val="center"/>
          </w:tcPr>
          <w:p>
            <w:pPr>
              <w:pStyle w:val="17"/>
              <w:rPr>
                <w:rFonts w:hint="eastAsia" w:ascii="宋体" w:hAnsi="宋体" w:eastAsia="宋体" w:cs="宋体"/>
              </w:rPr>
            </w:pPr>
            <w:r>
              <w:rPr>
                <w:rFonts w:hint="eastAsia" w:ascii="宋体" w:hAnsi="宋体" w:eastAsia="宋体" w:cs="宋体"/>
              </w:rPr>
              <w:t>台</w:t>
            </w:r>
          </w:p>
        </w:tc>
        <w:tc>
          <w:tcPr>
            <w:tcW w:w="850" w:type="dxa"/>
            <w:vAlign w:val="center"/>
          </w:tcPr>
          <w:p>
            <w:pPr>
              <w:pStyle w:val="15"/>
              <w:rPr>
                <w:rFonts w:hint="eastAsia" w:ascii="宋体" w:hAnsi="宋体" w:eastAsia="宋体" w:cs="宋体"/>
              </w:rPr>
            </w:pPr>
            <w:r>
              <w:rPr>
                <w:rFonts w:hint="eastAsia" w:ascii="宋体" w:hAnsi="宋体" w:eastAsia="宋体" w:cs="宋体"/>
              </w:rPr>
              <w:t>5</w:t>
            </w:r>
          </w:p>
        </w:tc>
        <w:tc>
          <w:tcPr>
            <w:tcW w:w="850" w:type="dxa"/>
            <w:vAlign w:val="center"/>
          </w:tcPr>
          <w:p>
            <w:pPr>
              <w:pStyle w:val="15"/>
              <w:rPr>
                <w:rFonts w:hint="eastAsia" w:ascii="宋体" w:hAnsi="宋体" w:eastAsia="宋体" w:cs="宋体"/>
              </w:rPr>
            </w:pPr>
            <w:r>
              <w:rPr>
                <w:rFonts w:hint="eastAsia" w:ascii="宋体" w:hAnsi="宋体" w:eastAsia="宋体" w:cs="宋体"/>
              </w:rPr>
              <w:t>0.83</w:t>
            </w:r>
          </w:p>
        </w:tc>
        <w:tc>
          <w:tcPr>
            <w:tcW w:w="964" w:type="dxa"/>
            <w:vAlign w:val="center"/>
          </w:tcPr>
          <w:p>
            <w:pPr>
              <w:pStyle w:val="15"/>
              <w:rPr>
                <w:rFonts w:hint="eastAsia" w:ascii="宋体" w:hAnsi="宋体" w:eastAsia="宋体" w:cs="宋体"/>
              </w:rPr>
            </w:pPr>
            <w:r>
              <w:rPr>
                <w:rFonts w:hint="eastAsia" w:ascii="宋体" w:hAnsi="宋体" w:eastAsia="宋体" w:cs="宋体"/>
              </w:rPr>
              <w:t>4.15</w:t>
            </w:r>
          </w:p>
        </w:tc>
        <w:tc>
          <w:tcPr>
            <w:tcW w:w="964" w:type="dxa"/>
            <w:vAlign w:val="center"/>
          </w:tcPr>
          <w:p>
            <w:pPr>
              <w:pStyle w:val="15"/>
              <w:rPr>
                <w:rFonts w:hint="eastAsia" w:ascii="宋体" w:hAnsi="宋体" w:eastAsia="宋体" w:cs="宋体"/>
              </w:rPr>
            </w:pPr>
            <w:r>
              <w:rPr>
                <w:rFonts w:hint="eastAsia" w:ascii="宋体" w:hAnsi="宋体" w:eastAsia="宋体" w:cs="宋体"/>
              </w:rPr>
              <w:t>4.15</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其他网络设备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A02010299</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15.80</w:t>
            </w:r>
          </w:p>
        </w:tc>
        <w:tc>
          <w:tcPr>
            <w:tcW w:w="964" w:type="dxa"/>
            <w:vAlign w:val="center"/>
          </w:tcPr>
          <w:p>
            <w:pPr>
              <w:pStyle w:val="15"/>
              <w:rPr>
                <w:rFonts w:hint="eastAsia" w:ascii="宋体" w:hAnsi="宋体" w:eastAsia="宋体" w:cs="宋体"/>
              </w:rPr>
            </w:pPr>
            <w:r>
              <w:rPr>
                <w:rFonts w:hint="eastAsia" w:ascii="宋体" w:hAnsi="宋体" w:eastAsia="宋体" w:cs="宋体"/>
              </w:rPr>
              <w:t>15.80</w:t>
            </w:r>
          </w:p>
        </w:tc>
        <w:tc>
          <w:tcPr>
            <w:tcW w:w="964" w:type="dxa"/>
            <w:vAlign w:val="center"/>
          </w:tcPr>
          <w:p>
            <w:pPr>
              <w:pStyle w:val="15"/>
              <w:rPr>
                <w:rFonts w:hint="eastAsia" w:ascii="宋体" w:hAnsi="宋体" w:eastAsia="宋体" w:cs="宋体"/>
              </w:rPr>
            </w:pPr>
            <w:r>
              <w:rPr>
                <w:rFonts w:hint="eastAsia" w:ascii="宋体" w:hAnsi="宋体" w:eastAsia="宋体" w:cs="宋体"/>
              </w:rPr>
              <w:t>15.80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21.45</w:t>
            </w:r>
          </w:p>
        </w:tc>
        <w:tc>
          <w:tcPr>
            <w:tcW w:w="964" w:type="dxa"/>
            <w:vAlign w:val="center"/>
          </w:tcPr>
          <w:p>
            <w:pPr>
              <w:pStyle w:val="15"/>
              <w:rPr>
                <w:rFonts w:hint="eastAsia" w:ascii="宋体" w:hAnsi="宋体" w:eastAsia="宋体" w:cs="宋体"/>
              </w:rPr>
            </w:pPr>
            <w:r>
              <w:rPr>
                <w:rFonts w:hint="eastAsia" w:ascii="宋体" w:hAnsi="宋体" w:eastAsia="宋体" w:cs="宋体"/>
              </w:rPr>
              <w:t>21.45</w:t>
            </w:r>
          </w:p>
        </w:tc>
        <w:tc>
          <w:tcPr>
            <w:tcW w:w="964" w:type="dxa"/>
            <w:vAlign w:val="center"/>
          </w:tcPr>
          <w:p>
            <w:pPr>
              <w:pStyle w:val="15"/>
              <w:rPr>
                <w:rFonts w:hint="eastAsia" w:ascii="宋体" w:hAnsi="宋体" w:eastAsia="宋体" w:cs="宋体"/>
              </w:rPr>
            </w:pPr>
            <w:r>
              <w:rPr>
                <w:rFonts w:hint="eastAsia" w:ascii="宋体" w:hAnsi="宋体" w:eastAsia="宋体" w:cs="宋体"/>
              </w:rPr>
              <w:t>21.45</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警车</w:t>
            </w:r>
          </w:p>
        </w:tc>
        <w:tc>
          <w:tcPr>
            <w:tcW w:w="1134" w:type="dxa"/>
            <w:vAlign w:val="center"/>
          </w:tcPr>
          <w:p>
            <w:pPr>
              <w:pStyle w:val="16"/>
              <w:rPr>
                <w:rFonts w:hint="eastAsia" w:ascii="宋体" w:hAnsi="宋体" w:eastAsia="宋体" w:cs="宋体"/>
              </w:rPr>
            </w:pPr>
            <w:r>
              <w:rPr>
                <w:rFonts w:hint="eastAsia" w:ascii="宋体" w:hAnsi="宋体" w:eastAsia="宋体" w:cs="宋体"/>
              </w:rPr>
              <w:t>A02030610</w:t>
            </w:r>
          </w:p>
        </w:tc>
        <w:tc>
          <w:tcPr>
            <w:tcW w:w="709" w:type="dxa"/>
            <w:vAlign w:val="center"/>
          </w:tcPr>
          <w:p>
            <w:pPr>
              <w:pStyle w:val="17"/>
              <w:rPr>
                <w:rFonts w:hint="eastAsia" w:ascii="宋体" w:hAnsi="宋体" w:eastAsia="宋体" w:cs="宋体"/>
              </w:rPr>
            </w:pPr>
            <w:r>
              <w:rPr>
                <w:rFonts w:hint="eastAsia" w:ascii="宋体" w:hAnsi="宋体" w:eastAsia="宋体" w:cs="宋体"/>
              </w:rPr>
              <w:t>辆</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13.60</w:t>
            </w:r>
          </w:p>
        </w:tc>
        <w:tc>
          <w:tcPr>
            <w:tcW w:w="964" w:type="dxa"/>
            <w:vAlign w:val="center"/>
          </w:tcPr>
          <w:p>
            <w:pPr>
              <w:pStyle w:val="15"/>
              <w:rPr>
                <w:rFonts w:hint="eastAsia" w:ascii="宋体" w:hAnsi="宋体" w:eastAsia="宋体" w:cs="宋体"/>
              </w:rPr>
            </w:pPr>
            <w:r>
              <w:rPr>
                <w:rFonts w:hint="eastAsia" w:ascii="宋体" w:hAnsi="宋体" w:eastAsia="宋体" w:cs="宋体"/>
              </w:rPr>
              <w:t>13.60</w:t>
            </w:r>
          </w:p>
        </w:tc>
        <w:tc>
          <w:tcPr>
            <w:tcW w:w="964" w:type="dxa"/>
            <w:vAlign w:val="center"/>
          </w:tcPr>
          <w:p>
            <w:pPr>
              <w:pStyle w:val="15"/>
              <w:rPr>
                <w:rFonts w:hint="eastAsia" w:ascii="宋体" w:hAnsi="宋体" w:eastAsia="宋体" w:cs="宋体"/>
              </w:rPr>
            </w:pPr>
            <w:r>
              <w:rPr>
                <w:rFonts w:hint="eastAsia" w:ascii="宋体" w:hAnsi="宋体" w:eastAsia="宋体" w:cs="宋体"/>
              </w:rPr>
              <w:t>13.60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提前下达2023年中央政法纪检监察转移支付资金（容城检察院）</w:t>
            </w:r>
          </w:p>
        </w:tc>
        <w:tc>
          <w:tcPr>
            <w:tcW w:w="964" w:type="dxa"/>
            <w:vAlign w:val="center"/>
          </w:tcPr>
          <w:p>
            <w:pPr>
              <w:pStyle w:val="15"/>
              <w:rPr>
                <w:rFonts w:hint="eastAsia" w:ascii="宋体" w:hAnsi="宋体" w:eastAsia="宋体" w:cs="宋体"/>
              </w:rPr>
            </w:pPr>
            <w:r>
              <w:rPr>
                <w:rFonts w:hint="eastAsia" w:ascii="宋体" w:hAnsi="宋体" w:eastAsia="宋体" w:cs="宋体"/>
              </w:rPr>
              <w:t>96.00</w:t>
            </w:r>
          </w:p>
        </w:tc>
        <w:tc>
          <w:tcPr>
            <w:tcW w:w="1134" w:type="dxa"/>
            <w:vAlign w:val="center"/>
          </w:tcPr>
          <w:p>
            <w:pPr>
              <w:pStyle w:val="16"/>
              <w:rPr>
                <w:rFonts w:hint="eastAsia" w:ascii="宋体" w:hAnsi="宋体" w:eastAsia="宋体" w:cs="宋体"/>
              </w:rPr>
            </w:pPr>
            <w:r>
              <w:rPr>
                <w:rFonts w:hint="eastAsia" w:ascii="宋体" w:hAnsi="宋体" w:eastAsia="宋体" w:cs="宋体"/>
              </w:rPr>
              <w:t>其他印刷服务</w:t>
            </w:r>
          </w:p>
        </w:tc>
        <w:tc>
          <w:tcPr>
            <w:tcW w:w="1134" w:type="dxa"/>
            <w:vAlign w:val="center"/>
          </w:tcPr>
          <w:p>
            <w:pPr>
              <w:pStyle w:val="16"/>
              <w:rPr>
                <w:rFonts w:hint="eastAsia" w:ascii="宋体" w:hAnsi="宋体" w:eastAsia="宋体" w:cs="宋体"/>
              </w:rPr>
            </w:pPr>
            <w:r>
              <w:rPr>
                <w:rFonts w:hint="eastAsia" w:ascii="宋体" w:hAnsi="宋体" w:eastAsia="宋体" w:cs="宋体"/>
              </w:rPr>
              <w:t>C23090199</w:t>
            </w:r>
          </w:p>
        </w:tc>
        <w:tc>
          <w:tcPr>
            <w:tcW w:w="709" w:type="dxa"/>
            <w:vAlign w:val="center"/>
          </w:tcPr>
          <w:p>
            <w:pPr>
              <w:pStyle w:val="17"/>
              <w:rPr>
                <w:rFonts w:hint="eastAsia" w:ascii="宋体" w:hAnsi="宋体" w:eastAsia="宋体" w:cs="宋体"/>
              </w:rPr>
            </w:pPr>
            <w:r>
              <w:rPr>
                <w:rFonts w:hint="eastAsia" w:ascii="宋体" w:hAnsi="宋体" w:eastAsia="宋体" w:cs="宋体"/>
              </w:rPr>
              <w:t>年</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个</w:t>
            </w:r>
          </w:p>
        </w:tc>
        <w:tc>
          <w:tcPr>
            <w:tcW w:w="850" w:type="dxa"/>
            <w:vAlign w:val="center"/>
          </w:tcPr>
          <w:p>
            <w:pPr>
              <w:pStyle w:val="15"/>
              <w:rPr>
                <w:rFonts w:hint="eastAsia" w:ascii="宋体" w:hAnsi="宋体" w:eastAsia="宋体" w:cs="宋体"/>
              </w:rPr>
            </w:pPr>
            <w:r>
              <w:rPr>
                <w:rFonts w:hint="eastAsia" w:ascii="宋体" w:hAnsi="宋体" w:eastAsia="宋体" w:cs="宋体"/>
              </w:rPr>
              <w:t>4</w:t>
            </w:r>
          </w:p>
        </w:tc>
        <w:tc>
          <w:tcPr>
            <w:tcW w:w="850" w:type="dxa"/>
            <w:vAlign w:val="center"/>
          </w:tcPr>
          <w:p>
            <w:pPr>
              <w:pStyle w:val="15"/>
              <w:rPr>
                <w:rFonts w:hint="eastAsia" w:ascii="宋体" w:hAnsi="宋体" w:eastAsia="宋体" w:cs="宋体"/>
              </w:rPr>
            </w:pPr>
            <w:r>
              <w:rPr>
                <w:rFonts w:hint="eastAsia" w:ascii="宋体" w:hAnsi="宋体" w:eastAsia="宋体" w:cs="宋体"/>
              </w:rPr>
              <w:t>3.20</w:t>
            </w:r>
          </w:p>
        </w:tc>
        <w:tc>
          <w:tcPr>
            <w:tcW w:w="964" w:type="dxa"/>
            <w:vAlign w:val="center"/>
          </w:tcPr>
          <w:p>
            <w:pPr>
              <w:pStyle w:val="15"/>
              <w:rPr>
                <w:rFonts w:hint="eastAsia" w:ascii="宋体" w:hAnsi="宋体" w:eastAsia="宋体" w:cs="宋体"/>
              </w:rPr>
            </w:pPr>
            <w:r>
              <w:rPr>
                <w:rFonts w:hint="eastAsia" w:ascii="宋体" w:hAnsi="宋体" w:eastAsia="宋体" w:cs="宋体"/>
              </w:rPr>
              <w:t>12.80</w:t>
            </w:r>
          </w:p>
        </w:tc>
        <w:tc>
          <w:tcPr>
            <w:tcW w:w="964" w:type="dxa"/>
            <w:vAlign w:val="center"/>
          </w:tcPr>
          <w:p>
            <w:pPr>
              <w:pStyle w:val="15"/>
              <w:rPr>
                <w:rFonts w:hint="eastAsia" w:ascii="宋体" w:hAnsi="宋体" w:eastAsia="宋体" w:cs="宋体"/>
              </w:rPr>
            </w:pPr>
            <w:r>
              <w:rPr>
                <w:rFonts w:hint="eastAsia" w:ascii="宋体" w:hAnsi="宋体" w:eastAsia="宋体" w:cs="宋体"/>
              </w:rPr>
              <w:t>12.80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其他办公设备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A02029900</w:t>
            </w:r>
          </w:p>
        </w:tc>
        <w:tc>
          <w:tcPr>
            <w:tcW w:w="709" w:type="dxa"/>
            <w:vAlign w:val="center"/>
          </w:tcPr>
          <w:p>
            <w:pPr>
              <w:pStyle w:val="17"/>
              <w:rPr>
                <w:rFonts w:hint="eastAsia" w:ascii="宋体" w:hAnsi="宋体" w:eastAsia="宋体" w:cs="宋体"/>
              </w:rPr>
            </w:pPr>
            <w:r>
              <w:rPr>
                <w:rFonts w:hint="eastAsia" w:ascii="宋体" w:hAnsi="宋体" w:eastAsia="宋体" w:cs="宋体"/>
              </w:rPr>
              <w:t>套</w:t>
            </w:r>
          </w:p>
        </w:tc>
        <w:tc>
          <w:tcPr>
            <w:tcW w:w="850" w:type="dxa"/>
            <w:vAlign w:val="center"/>
          </w:tcPr>
          <w:p>
            <w:pPr>
              <w:pStyle w:val="15"/>
              <w:rPr>
                <w:rFonts w:hint="eastAsia" w:ascii="宋体" w:hAnsi="宋体" w:eastAsia="宋体" w:cs="宋体"/>
              </w:rPr>
            </w:pPr>
            <w:r>
              <w:rPr>
                <w:rFonts w:hint="eastAsia" w:ascii="宋体" w:hAnsi="宋体" w:eastAsia="宋体" w:cs="宋体"/>
              </w:rPr>
              <w:t>10</w:t>
            </w:r>
          </w:p>
        </w:tc>
        <w:tc>
          <w:tcPr>
            <w:tcW w:w="850" w:type="dxa"/>
            <w:vAlign w:val="center"/>
          </w:tcPr>
          <w:p>
            <w:pPr>
              <w:pStyle w:val="15"/>
              <w:rPr>
                <w:rFonts w:hint="eastAsia" w:ascii="宋体" w:hAnsi="宋体" w:eastAsia="宋体" w:cs="宋体"/>
              </w:rPr>
            </w:pPr>
            <w:r>
              <w:rPr>
                <w:rFonts w:hint="eastAsia" w:ascii="宋体" w:hAnsi="宋体" w:eastAsia="宋体" w:cs="宋体"/>
              </w:rPr>
              <w:t>4.50</w:t>
            </w:r>
          </w:p>
        </w:tc>
        <w:tc>
          <w:tcPr>
            <w:tcW w:w="964" w:type="dxa"/>
            <w:vAlign w:val="center"/>
          </w:tcPr>
          <w:p>
            <w:pPr>
              <w:pStyle w:val="15"/>
              <w:rPr>
                <w:rFonts w:hint="eastAsia" w:ascii="宋体" w:hAnsi="宋体" w:eastAsia="宋体" w:cs="宋体"/>
              </w:rPr>
            </w:pPr>
            <w:r>
              <w:rPr>
                <w:rFonts w:hint="eastAsia" w:ascii="宋体" w:hAnsi="宋体" w:eastAsia="宋体" w:cs="宋体"/>
              </w:rPr>
              <w:t>45.00</w:t>
            </w:r>
          </w:p>
        </w:tc>
        <w:tc>
          <w:tcPr>
            <w:tcW w:w="964" w:type="dxa"/>
            <w:vAlign w:val="center"/>
          </w:tcPr>
          <w:p>
            <w:pPr>
              <w:pStyle w:val="15"/>
              <w:rPr>
                <w:rFonts w:hint="eastAsia" w:ascii="宋体" w:hAnsi="宋体" w:eastAsia="宋体" w:cs="宋体"/>
              </w:rPr>
            </w:pPr>
            <w:r>
              <w:rPr>
                <w:rFonts w:hint="eastAsia" w:ascii="宋体" w:hAnsi="宋体" w:eastAsia="宋体" w:cs="宋体"/>
              </w:rPr>
              <w:t>45.00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其他音频设备</w:t>
            </w:r>
          </w:p>
        </w:tc>
        <w:tc>
          <w:tcPr>
            <w:tcW w:w="1134" w:type="dxa"/>
            <w:vAlign w:val="center"/>
          </w:tcPr>
          <w:p>
            <w:pPr>
              <w:pStyle w:val="16"/>
              <w:rPr>
                <w:rFonts w:hint="eastAsia" w:ascii="宋体" w:hAnsi="宋体" w:eastAsia="宋体" w:cs="宋体"/>
              </w:rPr>
            </w:pPr>
            <w:r>
              <w:rPr>
                <w:rFonts w:hint="eastAsia" w:ascii="宋体" w:hAnsi="宋体" w:eastAsia="宋体" w:cs="宋体"/>
              </w:rPr>
              <w:t>A02091299</w:t>
            </w:r>
          </w:p>
        </w:tc>
        <w:tc>
          <w:tcPr>
            <w:tcW w:w="709" w:type="dxa"/>
            <w:vAlign w:val="center"/>
          </w:tcPr>
          <w:p>
            <w:pPr>
              <w:pStyle w:val="17"/>
              <w:rPr>
                <w:rFonts w:hint="eastAsia" w:ascii="宋体" w:hAnsi="宋体" w:eastAsia="宋体" w:cs="宋体"/>
              </w:rPr>
            </w:pPr>
            <w:r>
              <w:rPr>
                <w:rFonts w:hint="eastAsia" w:ascii="宋体" w:hAnsi="宋体" w:eastAsia="宋体" w:cs="宋体"/>
              </w:rPr>
              <w:t>个</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3.50</w:t>
            </w:r>
          </w:p>
        </w:tc>
        <w:tc>
          <w:tcPr>
            <w:tcW w:w="964" w:type="dxa"/>
            <w:vAlign w:val="center"/>
          </w:tcPr>
          <w:p>
            <w:pPr>
              <w:pStyle w:val="15"/>
              <w:rPr>
                <w:rFonts w:hint="eastAsia" w:ascii="宋体" w:hAnsi="宋体" w:eastAsia="宋体" w:cs="宋体"/>
              </w:rPr>
            </w:pPr>
            <w:r>
              <w:rPr>
                <w:rFonts w:hint="eastAsia" w:ascii="宋体" w:hAnsi="宋体" w:eastAsia="宋体" w:cs="宋体"/>
              </w:rPr>
              <w:t>3.50</w:t>
            </w:r>
          </w:p>
        </w:tc>
        <w:tc>
          <w:tcPr>
            <w:tcW w:w="964" w:type="dxa"/>
            <w:vAlign w:val="center"/>
          </w:tcPr>
          <w:p>
            <w:pPr>
              <w:pStyle w:val="15"/>
              <w:rPr>
                <w:rFonts w:hint="eastAsia" w:ascii="宋体" w:hAnsi="宋体" w:eastAsia="宋体" w:cs="宋体"/>
              </w:rPr>
            </w:pPr>
            <w:r>
              <w:rPr>
                <w:rFonts w:hint="eastAsia" w:ascii="宋体" w:hAnsi="宋体" w:eastAsia="宋体" w:cs="宋体"/>
              </w:rPr>
              <w:t>3.50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宋体" w:hAnsi="宋体" w:eastAsia="宋体" w:cs="宋体"/>
              </w:rPr>
            </w:pPr>
            <w:r>
              <w:rPr>
                <w:rFonts w:hint="eastAsia" w:ascii="宋体" w:hAnsi="宋体" w:eastAsia="宋体" w:cs="宋体"/>
              </w:rPr>
              <w:t>提前下达2023年中央政法纪检监察转移支付资金（新区分院）</w:t>
            </w:r>
          </w:p>
        </w:tc>
        <w:tc>
          <w:tcPr>
            <w:tcW w:w="964" w:type="dxa"/>
            <w:vAlign w:val="center"/>
          </w:tcPr>
          <w:p>
            <w:pPr>
              <w:pStyle w:val="15"/>
              <w:rPr>
                <w:rFonts w:hint="eastAsia" w:ascii="宋体" w:hAnsi="宋体" w:eastAsia="宋体" w:cs="宋体"/>
              </w:rPr>
            </w:pPr>
            <w:r>
              <w:rPr>
                <w:rFonts w:hint="eastAsia" w:ascii="宋体" w:hAnsi="宋体" w:eastAsia="宋体" w:cs="宋体"/>
              </w:rPr>
              <w:t>200.00</w:t>
            </w:r>
          </w:p>
        </w:tc>
        <w:tc>
          <w:tcPr>
            <w:tcW w:w="1134" w:type="dxa"/>
            <w:vAlign w:val="center"/>
          </w:tcPr>
          <w:p>
            <w:pPr>
              <w:pStyle w:val="16"/>
              <w:rPr>
                <w:rFonts w:hint="eastAsia" w:ascii="宋体" w:hAnsi="宋体" w:eastAsia="宋体" w:cs="宋体"/>
              </w:rPr>
            </w:pPr>
            <w:r>
              <w:rPr>
                <w:rFonts w:hint="eastAsia" w:ascii="宋体" w:hAnsi="宋体" w:eastAsia="宋体" w:cs="宋体"/>
              </w:rPr>
              <w:t>其他印刷服务</w:t>
            </w:r>
          </w:p>
        </w:tc>
        <w:tc>
          <w:tcPr>
            <w:tcW w:w="1134" w:type="dxa"/>
            <w:vAlign w:val="center"/>
          </w:tcPr>
          <w:p>
            <w:pPr>
              <w:pStyle w:val="16"/>
              <w:rPr>
                <w:rFonts w:hint="eastAsia" w:ascii="宋体" w:hAnsi="宋体" w:eastAsia="宋体" w:cs="宋体"/>
              </w:rPr>
            </w:pPr>
            <w:r>
              <w:rPr>
                <w:rFonts w:hint="eastAsia" w:ascii="宋体" w:hAnsi="宋体" w:eastAsia="宋体" w:cs="宋体"/>
              </w:rPr>
              <w:t>C23090199</w:t>
            </w:r>
          </w:p>
        </w:tc>
        <w:tc>
          <w:tcPr>
            <w:tcW w:w="709" w:type="dxa"/>
            <w:vAlign w:val="center"/>
          </w:tcPr>
          <w:p>
            <w:pPr>
              <w:pStyle w:val="17"/>
              <w:rPr>
                <w:rFonts w:hint="eastAsia" w:ascii="宋体" w:hAnsi="宋体" w:eastAsia="宋体" w:cs="宋体"/>
              </w:rPr>
            </w:pPr>
            <w:r>
              <w:rPr>
                <w:rFonts w:hint="eastAsia" w:ascii="宋体" w:hAnsi="宋体" w:eastAsia="宋体" w:cs="宋体"/>
              </w:rPr>
              <w:t>年</w:t>
            </w:r>
          </w:p>
        </w:tc>
        <w:tc>
          <w:tcPr>
            <w:tcW w:w="850" w:type="dxa"/>
            <w:vAlign w:val="center"/>
          </w:tcPr>
          <w:p>
            <w:pPr>
              <w:pStyle w:val="15"/>
              <w:rPr>
                <w:rFonts w:hint="eastAsia" w:ascii="宋体" w:hAnsi="宋体" w:eastAsia="宋体" w:cs="宋体"/>
              </w:rPr>
            </w:pPr>
            <w:r>
              <w:rPr>
                <w:rFonts w:hint="eastAsia" w:ascii="宋体" w:hAnsi="宋体" w:eastAsia="宋体" w:cs="宋体"/>
              </w:rPr>
              <w:t>1</w:t>
            </w:r>
          </w:p>
        </w:tc>
        <w:tc>
          <w:tcPr>
            <w:tcW w:w="850" w:type="dxa"/>
            <w:vAlign w:val="center"/>
          </w:tcPr>
          <w:p>
            <w:pPr>
              <w:pStyle w:val="15"/>
              <w:rPr>
                <w:rFonts w:hint="eastAsia" w:ascii="宋体" w:hAnsi="宋体" w:eastAsia="宋体" w:cs="宋体"/>
              </w:rPr>
            </w:pPr>
            <w:r>
              <w:rPr>
                <w:rFonts w:hint="eastAsia" w:ascii="宋体" w:hAnsi="宋体" w:eastAsia="宋体" w:cs="宋体"/>
              </w:rPr>
              <w:t>10.00</w:t>
            </w:r>
          </w:p>
        </w:tc>
        <w:tc>
          <w:tcPr>
            <w:tcW w:w="964" w:type="dxa"/>
            <w:vAlign w:val="center"/>
          </w:tcPr>
          <w:p>
            <w:pPr>
              <w:pStyle w:val="15"/>
              <w:rPr>
                <w:rFonts w:hint="eastAsia" w:ascii="宋体" w:hAnsi="宋体" w:eastAsia="宋体" w:cs="宋体"/>
              </w:rPr>
            </w:pPr>
            <w:r>
              <w:rPr>
                <w:rFonts w:hint="eastAsia" w:ascii="宋体" w:hAnsi="宋体" w:eastAsia="宋体" w:cs="宋体"/>
              </w:rPr>
              <w:t>10.00</w:t>
            </w:r>
          </w:p>
        </w:tc>
        <w:tc>
          <w:tcPr>
            <w:tcW w:w="964" w:type="dxa"/>
            <w:vAlign w:val="center"/>
          </w:tcPr>
          <w:p>
            <w:pPr>
              <w:pStyle w:val="15"/>
              <w:rPr>
                <w:rFonts w:hint="eastAsia" w:ascii="宋体" w:hAnsi="宋体" w:eastAsia="宋体" w:cs="宋体"/>
              </w:rPr>
            </w:pPr>
            <w:r>
              <w:rPr>
                <w:rFonts w:hint="eastAsia" w:ascii="宋体" w:hAnsi="宋体" w:eastAsia="宋体" w:cs="宋体"/>
              </w:rPr>
              <w:t>10.00</w:t>
            </w: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p>
        </w:tc>
        <w:tc>
          <w:tcPr>
            <w:tcW w:w="964" w:type="dxa"/>
            <w:vAlign w:val="center"/>
          </w:tcPr>
          <w:p>
            <w:pPr>
              <w:pStyle w:val="15"/>
              <w:rPr>
                <w:rFonts w:hint="eastAsia" w:ascii="宋体" w:hAnsi="宋体" w:eastAsia="宋体" w:cs="宋体"/>
              </w:rPr>
            </w:pPr>
            <w:r>
              <w:rPr>
                <w:rFonts w:hint="eastAsia" w:ascii="宋体" w:hAnsi="宋体" w:eastAsia="宋体" w:cs="宋体"/>
              </w:rPr>
              <w:t>10.00</w:t>
            </w:r>
          </w:p>
        </w:tc>
      </w:tr>
    </w:tbl>
    <w:p>
      <w:pPr>
        <w:spacing w:before="0" w:after="0" w:line="500" w:lineRule="exact"/>
        <w:ind w:firstLine="420"/>
        <w:jc w:val="left"/>
        <w:outlineLvl w:val="9"/>
        <w:rPr>
          <w:rFonts w:hint="eastAsia" w:ascii="宋体" w:hAnsi="宋体" w:eastAsia="宋体" w:cs="宋体"/>
        </w:rPr>
      </w:pPr>
      <w:r>
        <w:rPr>
          <w:rFonts w:hint="eastAsia" w:ascii="宋体" w:hAnsi="宋体" w:eastAsia="宋体" w:cs="宋体"/>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rFonts w:hint="eastAsia" w:ascii="宋体" w:hAnsi="宋体" w:eastAsia="宋体" w:cs="宋体"/>
        </w:rPr>
      </w:pPr>
      <w:r>
        <w:rPr>
          <w:rFonts w:hint="eastAsia" w:ascii="宋体" w:hAnsi="宋体" w:eastAsia="宋体" w:cs="宋体"/>
          <w:color w:val="000000"/>
          <w:sz w:val="32"/>
        </w:rPr>
        <w:t xml:space="preserve"> </w:t>
      </w:r>
    </w:p>
    <w:p>
      <w:pPr>
        <w:spacing w:before="10" w:after="10" w:line="240" w:lineRule="auto"/>
        <w:ind w:firstLine="640"/>
        <w:jc w:val="left"/>
        <w:outlineLvl w:val="5"/>
        <w:rPr>
          <w:rFonts w:hint="eastAsia" w:ascii="宋体" w:hAnsi="宋体" w:eastAsia="宋体" w:cs="宋体"/>
        </w:rPr>
      </w:pPr>
      <w:r>
        <w:rPr>
          <w:rFonts w:hint="eastAsia" w:ascii="宋体" w:hAnsi="宋体" w:eastAsia="宋体" w:cs="宋体"/>
          <w:color w:val="000000"/>
          <w:sz w:val="32"/>
        </w:rPr>
        <w:t>七、国有资产信息</w:t>
      </w:r>
    </w:p>
    <w:p>
      <w:pPr>
        <w:spacing w:before="0" w:after="0" w:line="500" w:lineRule="exact"/>
        <w:ind w:firstLine="560"/>
        <w:jc w:val="left"/>
        <w:outlineLvl w:val="9"/>
        <w:rPr>
          <w:rFonts w:hint="eastAsia" w:ascii="宋体" w:hAnsi="宋体" w:eastAsia="宋体" w:cs="宋体"/>
          <w:b w:val="0"/>
          <w:color w:val="000000"/>
          <w:sz w:val="28"/>
          <w:highlight w:val="none"/>
        </w:rPr>
      </w:pPr>
      <w:r>
        <w:rPr>
          <w:rFonts w:hint="eastAsia" w:ascii="宋体" w:hAnsi="宋体" w:eastAsia="宋体" w:cs="宋体"/>
          <w:b w:val="0"/>
          <w:color w:val="000000"/>
          <w:sz w:val="28"/>
          <w:highlight w:val="none"/>
        </w:rPr>
        <w:t>容城县人民检察院（含所属单位）上年末固定资产金额为</w:t>
      </w:r>
      <w:r>
        <w:rPr>
          <w:rFonts w:hint="eastAsia" w:ascii="宋体" w:hAnsi="宋体" w:eastAsia="宋体" w:cs="宋体"/>
          <w:b w:val="0"/>
          <w:color w:val="000000"/>
          <w:sz w:val="28"/>
          <w:highlight w:val="none"/>
          <w:lang w:val="en-US" w:eastAsia="zh-CN"/>
        </w:rPr>
        <w:t>2425.05</w:t>
      </w:r>
      <w:r>
        <w:rPr>
          <w:rFonts w:hint="eastAsia" w:ascii="宋体" w:hAnsi="宋体" w:eastAsia="宋体" w:cs="宋体"/>
          <w:b w:val="0"/>
          <w:color w:val="000000"/>
          <w:sz w:val="28"/>
          <w:highlight w:val="none"/>
        </w:rPr>
        <w:t>万元（详见下表）。本年度拟购置固定资产总额为</w:t>
      </w:r>
      <w:r>
        <w:rPr>
          <w:rFonts w:hint="eastAsia" w:ascii="宋体" w:hAnsi="宋体" w:eastAsia="宋体" w:cs="宋体"/>
          <w:b w:val="0"/>
          <w:color w:val="000000"/>
          <w:sz w:val="28"/>
          <w:highlight w:val="none"/>
          <w:lang w:val="en-US" w:eastAsia="zh-CN"/>
        </w:rPr>
        <w:t>166.3</w:t>
      </w:r>
      <w:r>
        <w:rPr>
          <w:rFonts w:hint="eastAsia" w:ascii="宋体" w:hAnsi="宋体" w:eastAsia="宋体" w:cs="宋体"/>
          <w:b w:val="0"/>
          <w:color w:val="000000"/>
          <w:sz w:val="28"/>
          <w:highlight w:val="none"/>
        </w:rPr>
        <w:t>万元，已按要求列入政府采购预算，详见政府采购预算表。</w:t>
      </w:r>
    </w:p>
    <w:p>
      <w:pPr>
        <w:spacing w:before="0" w:after="0" w:line="500" w:lineRule="exact"/>
        <w:ind w:firstLine="560"/>
        <w:jc w:val="left"/>
        <w:outlineLvl w:val="9"/>
        <w:rPr>
          <w:rFonts w:hint="eastAsia" w:ascii="宋体" w:hAnsi="宋体" w:eastAsia="宋体" w:cs="宋体"/>
          <w:b w:val="0"/>
          <w:color w:val="000000"/>
          <w:sz w:val="28"/>
          <w:highlight w:val="none"/>
        </w:rPr>
      </w:pPr>
    </w:p>
    <w:p>
      <w:pPr>
        <w:spacing w:before="0" w:after="0" w:line="240" w:lineRule="auto"/>
        <w:ind w:firstLine="0"/>
        <w:jc w:val="center"/>
        <w:outlineLvl w:val="9"/>
        <w:rPr>
          <w:rFonts w:hint="eastAsia" w:ascii="宋体" w:hAnsi="宋体" w:eastAsia="宋体" w:cs="宋体"/>
        </w:rPr>
      </w:pPr>
      <w:r>
        <w:rPr>
          <w:rFonts w:hint="eastAsia" w:ascii="宋体" w:hAnsi="宋体" w:eastAsia="宋体" w:cs="宋体"/>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rPr>
                <w:rFonts w:hint="eastAsia" w:ascii="宋体" w:hAnsi="宋体" w:eastAsia="宋体" w:cs="宋体"/>
                <w:highlight w:val="none"/>
              </w:rPr>
            </w:pPr>
            <w:r>
              <w:rPr>
                <w:rFonts w:hint="eastAsia" w:ascii="宋体" w:hAnsi="宋体" w:eastAsia="宋体" w:cs="宋体"/>
                <w:highlight w:val="none"/>
              </w:rPr>
              <w:t>701001容城县人民检察院</w:t>
            </w:r>
          </w:p>
        </w:tc>
        <w:tc>
          <w:tcPr>
            <w:tcW w:w="9866" w:type="dxa"/>
            <w:gridSpan w:val="2"/>
            <w:tcBorders>
              <w:top w:val="single" w:color="FFFFFF" w:sz="6" w:space="0"/>
              <w:left w:val="single" w:color="FFFFFF" w:sz="6" w:space="0"/>
              <w:right w:val="single" w:color="FFFFFF" w:sz="6" w:space="0"/>
            </w:tcBorders>
            <w:vAlign w:val="center"/>
          </w:tcPr>
          <w:p>
            <w:pPr>
              <w:pStyle w:val="11"/>
              <w:rPr>
                <w:rFonts w:hint="eastAsia" w:ascii="宋体" w:hAnsi="宋体" w:eastAsia="宋体" w:cs="宋体"/>
                <w:highlight w:val="none"/>
              </w:rPr>
            </w:pPr>
            <w:r>
              <w:rPr>
                <w:rFonts w:hint="eastAsia" w:ascii="宋体" w:hAnsi="宋体" w:eastAsia="宋体" w:cs="宋体"/>
                <w:highlight w:val="none"/>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rPr>
                <w:rFonts w:hint="eastAsia" w:ascii="宋体" w:hAnsi="宋体" w:eastAsia="宋体" w:cs="宋体"/>
                <w:highlight w:val="none"/>
              </w:rPr>
            </w:pPr>
            <w:r>
              <w:rPr>
                <w:rFonts w:hint="eastAsia" w:ascii="宋体" w:hAnsi="宋体" w:eastAsia="宋体" w:cs="宋体"/>
                <w:highlight w:val="none"/>
              </w:rPr>
              <w:t>项   目</w:t>
            </w:r>
          </w:p>
        </w:tc>
        <w:tc>
          <w:tcPr>
            <w:tcW w:w="4933" w:type="dxa"/>
            <w:vAlign w:val="center"/>
          </w:tcPr>
          <w:p>
            <w:pPr>
              <w:pStyle w:val="14"/>
              <w:rPr>
                <w:rFonts w:hint="eastAsia" w:ascii="宋体" w:hAnsi="宋体" w:eastAsia="宋体" w:cs="宋体"/>
                <w:highlight w:val="none"/>
              </w:rPr>
            </w:pPr>
            <w:r>
              <w:rPr>
                <w:rFonts w:hint="eastAsia" w:ascii="宋体" w:hAnsi="宋体" w:eastAsia="宋体" w:cs="宋体"/>
                <w:highlight w:val="none"/>
              </w:rPr>
              <w:t>数量</w:t>
            </w:r>
          </w:p>
        </w:tc>
        <w:tc>
          <w:tcPr>
            <w:tcW w:w="4933" w:type="dxa"/>
            <w:vAlign w:val="center"/>
          </w:tcPr>
          <w:p>
            <w:pPr>
              <w:pStyle w:val="14"/>
              <w:rPr>
                <w:rFonts w:hint="eastAsia" w:ascii="宋体" w:hAnsi="宋体" w:eastAsia="宋体" w:cs="宋体"/>
                <w:highlight w:val="none"/>
              </w:rPr>
            </w:pPr>
            <w:r>
              <w:rPr>
                <w:rFonts w:hint="eastAsia" w:ascii="宋体" w:hAnsi="宋体" w:eastAsia="宋体" w:cs="宋体"/>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1.检察院机关办公用地（平方米）</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6700</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2.房屋（平方米）</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3624</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920.50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3.房屋附属设施及构筑物</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30</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highlight w:val="none"/>
                <w:vertAlign w:val="baseline"/>
                <w:lang w:val="en-US" w:eastAsia="zh-CN"/>
              </w:rPr>
              <w:t>436.05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4.通用设备（除车辆）</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302</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529.44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5.车辆</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4</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67.13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6.专用设备</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55</w:t>
            </w:r>
          </w:p>
        </w:tc>
        <w:tc>
          <w:tcPr>
            <w:tcW w:w="4933" w:type="dxa"/>
            <w:vAlign w:val="top"/>
          </w:tcPr>
          <w:p>
            <w:pPr>
              <w:jc w:val="center"/>
              <w:rPr>
                <w:rFonts w:hint="eastAsia" w:ascii="宋体" w:hAnsi="宋体" w:eastAsia="宋体" w:cs="宋体"/>
                <w:highlight w:val="yellow"/>
                <w:lang w:val="en-US"/>
              </w:rPr>
            </w:pPr>
            <w:r>
              <w:rPr>
                <w:rFonts w:hint="eastAsia" w:ascii="宋体" w:hAnsi="宋体" w:eastAsia="宋体" w:cs="宋体"/>
                <w:sz w:val="28"/>
                <w:szCs w:val="28"/>
                <w:vertAlign w:val="baseline"/>
                <w:lang w:val="en-US" w:eastAsia="zh-CN"/>
              </w:rPr>
              <w:t>371.89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jc w:val="both"/>
              <w:rPr>
                <w:rFonts w:hint="eastAsia" w:ascii="宋体" w:hAnsi="宋体" w:eastAsia="宋体" w:cs="宋体"/>
                <w:highlight w:val="yellow"/>
              </w:rPr>
            </w:pPr>
            <w:r>
              <w:rPr>
                <w:rFonts w:hint="eastAsia" w:ascii="宋体" w:hAnsi="宋体" w:eastAsia="宋体" w:cs="宋体"/>
                <w:sz w:val="28"/>
                <w:szCs w:val="28"/>
                <w:vertAlign w:val="baseline"/>
                <w:lang w:val="en-US" w:eastAsia="zh-CN"/>
              </w:rPr>
              <w:t>7.家具用具</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743</w:t>
            </w:r>
          </w:p>
        </w:tc>
        <w:tc>
          <w:tcPr>
            <w:tcW w:w="4933" w:type="dxa"/>
            <w:vAlign w:val="top"/>
          </w:tcPr>
          <w:p>
            <w:pPr>
              <w:jc w:val="center"/>
              <w:rPr>
                <w:rFonts w:hint="eastAsia" w:ascii="宋体" w:hAnsi="宋体" w:eastAsia="宋体" w:cs="宋体"/>
                <w:highlight w:val="yellow"/>
              </w:rPr>
            </w:pPr>
            <w:r>
              <w:rPr>
                <w:rFonts w:hint="eastAsia" w:ascii="宋体" w:hAnsi="宋体" w:eastAsia="宋体" w:cs="宋体"/>
                <w:sz w:val="28"/>
                <w:szCs w:val="28"/>
                <w:vertAlign w:val="baseline"/>
                <w:lang w:val="en-US" w:eastAsia="zh-CN"/>
              </w:rPr>
              <w:t>90.04</w:t>
            </w:r>
          </w:p>
        </w:tc>
      </w:tr>
    </w:tbl>
    <w:p>
      <w:pPr>
        <w:spacing w:before="0" w:after="0" w:line="240" w:lineRule="auto"/>
        <w:ind w:firstLine="420"/>
        <w:jc w:val="left"/>
        <w:outlineLvl w:val="9"/>
        <w:rPr>
          <w:rFonts w:hint="eastAsia" w:ascii="宋体" w:hAnsi="宋体" w:eastAsia="宋体" w:cs="宋体"/>
        </w:rPr>
      </w:pPr>
      <w:r>
        <w:rPr>
          <w:rFonts w:hint="eastAsia" w:ascii="宋体" w:hAnsi="宋体" w:eastAsia="宋体" w:cs="宋体"/>
          <w:color w:val="000000"/>
          <w:sz w:val="21"/>
        </w:rPr>
        <w:t>注：无固定资产占用情况，空表列示。</w:t>
      </w:r>
    </w:p>
    <w:p>
      <w:pPr>
        <w:spacing w:before="0" w:after="0"/>
        <w:ind w:firstLine="640"/>
        <w:jc w:val="left"/>
        <w:outlineLvl w:val="9"/>
        <w:rPr>
          <w:rFonts w:hint="eastAsia" w:ascii="宋体" w:hAnsi="宋体" w:eastAsia="宋体" w:cs="宋体"/>
        </w:rPr>
      </w:pPr>
      <w:r>
        <w:rPr>
          <w:rFonts w:hint="eastAsia" w:ascii="宋体" w:hAnsi="宋体" w:eastAsia="宋体" w:cs="宋体"/>
          <w:color w:val="000000"/>
          <w:sz w:val="32"/>
        </w:rPr>
        <w:t xml:space="preserve"> </w:t>
      </w:r>
    </w:p>
    <w:p>
      <w:pPr>
        <w:spacing w:before="10" w:after="10" w:line="240" w:lineRule="auto"/>
        <w:ind w:firstLine="640"/>
        <w:jc w:val="left"/>
        <w:outlineLvl w:val="5"/>
        <w:rPr>
          <w:rFonts w:hint="eastAsia" w:ascii="宋体" w:hAnsi="宋体" w:eastAsia="宋体" w:cs="宋体"/>
        </w:rPr>
      </w:pPr>
      <w:r>
        <w:rPr>
          <w:rFonts w:hint="eastAsia" w:ascii="宋体" w:hAnsi="宋体" w:eastAsia="宋体" w:cs="宋体"/>
          <w:color w:val="000000"/>
          <w:sz w:val="32"/>
        </w:rPr>
        <w:t>八、名词解释</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1</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一般公共预算拨款收入：</w:t>
      </w:r>
      <w:r>
        <w:rPr>
          <w:rFonts w:hint="eastAsia" w:ascii="宋体" w:hAnsi="宋体" w:eastAsia="宋体" w:cs="宋体"/>
          <w:b w:val="0"/>
          <w:color w:val="000000"/>
          <w:sz w:val="28"/>
        </w:rPr>
        <w:t>指省级财政当年拨付的资金。</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2</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事业收入：</w:t>
      </w:r>
      <w:r>
        <w:rPr>
          <w:rFonts w:hint="eastAsia" w:ascii="宋体" w:hAnsi="宋体" w:eastAsia="宋体" w:cs="宋体"/>
          <w:b w:val="0"/>
          <w:color w:val="000000"/>
          <w:sz w:val="28"/>
        </w:rPr>
        <w:t>指事业单位开展专业业务活动及辅助活动所取得的收入。</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3</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其他收入：</w:t>
      </w:r>
      <w:r>
        <w:rPr>
          <w:rFonts w:hint="eastAsia" w:ascii="宋体" w:hAnsi="宋体" w:eastAsia="宋体" w:cs="宋体"/>
          <w:b w:val="0"/>
          <w:color w:val="000000"/>
          <w:sz w:val="28"/>
        </w:rPr>
        <w:t>指除</w:t>
      </w:r>
      <w:r>
        <w:rPr>
          <w:rFonts w:hint="eastAsia" w:ascii="宋体" w:hAnsi="宋体" w:eastAsia="宋体" w:cs="宋体"/>
          <w:b w:val="0"/>
          <w:color w:val="000000"/>
          <w:sz w:val="28"/>
          <w:lang w:eastAsia="zh-CN"/>
        </w:rPr>
        <w:t>“</w:t>
      </w:r>
      <w:r>
        <w:rPr>
          <w:rFonts w:hint="eastAsia" w:ascii="宋体" w:hAnsi="宋体" w:eastAsia="宋体" w:cs="宋体"/>
          <w:b w:val="0"/>
          <w:color w:val="000000"/>
          <w:sz w:val="28"/>
        </w:rPr>
        <w:t>一般公共预算拨款收入</w:t>
      </w:r>
      <w:r>
        <w:rPr>
          <w:rFonts w:hint="eastAsia" w:ascii="宋体" w:hAnsi="宋体" w:eastAsia="宋体" w:cs="宋体"/>
          <w:b w:val="0"/>
          <w:color w:val="000000"/>
          <w:sz w:val="28"/>
          <w:lang w:eastAsia="zh-CN"/>
        </w:rPr>
        <w:t>”“</w:t>
      </w:r>
      <w:r>
        <w:rPr>
          <w:rFonts w:hint="eastAsia" w:ascii="宋体" w:hAnsi="宋体" w:eastAsia="宋体" w:cs="宋体"/>
          <w:b w:val="0"/>
          <w:color w:val="000000"/>
          <w:sz w:val="28"/>
        </w:rPr>
        <w:t>事业收入</w:t>
      </w:r>
      <w:r>
        <w:rPr>
          <w:rFonts w:hint="eastAsia" w:ascii="宋体" w:hAnsi="宋体" w:eastAsia="宋体" w:cs="宋体"/>
          <w:b w:val="0"/>
          <w:color w:val="000000"/>
          <w:sz w:val="28"/>
          <w:lang w:eastAsia="zh-CN"/>
        </w:rPr>
        <w:t>”</w:t>
      </w:r>
      <w:r>
        <w:rPr>
          <w:rFonts w:hint="eastAsia" w:ascii="宋体" w:hAnsi="宋体" w:eastAsia="宋体" w:cs="宋体"/>
          <w:b w:val="0"/>
          <w:color w:val="000000"/>
          <w:sz w:val="28"/>
        </w:rPr>
        <w:t>等以外的收入。主要是按规定动用的租房收入、存款利息收入等。</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4</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基本支出：</w:t>
      </w:r>
      <w:r>
        <w:rPr>
          <w:rFonts w:hint="eastAsia" w:ascii="宋体" w:hAnsi="宋体" w:eastAsia="宋体" w:cs="宋体"/>
          <w:b w:val="0"/>
          <w:color w:val="000000"/>
          <w:sz w:val="28"/>
        </w:rPr>
        <w:t>指为保障机构正常运转、完成日常工作任务而发生的人员支出和公用支出。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5</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项目支出：</w:t>
      </w:r>
      <w:r>
        <w:rPr>
          <w:rFonts w:hint="eastAsia" w:ascii="宋体" w:hAnsi="宋体" w:eastAsia="宋体" w:cs="宋体"/>
          <w:b w:val="0"/>
          <w:color w:val="000000"/>
          <w:sz w:val="28"/>
        </w:rPr>
        <w:t>指在基本支出之外为完成特定行政任务和事业发展目标所发生的支出。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6</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上缴上级支出：</w:t>
      </w:r>
      <w:r>
        <w:rPr>
          <w:rFonts w:hint="eastAsia" w:ascii="宋体" w:hAnsi="宋体" w:eastAsia="宋体" w:cs="宋体"/>
          <w:b w:val="0"/>
          <w:color w:val="000000"/>
          <w:sz w:val="28"/>
        </w:rPr>
        <w:t>指下级单位上缴上级的支出。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7</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“三公”经费：</w:t>
      </w:r>
      <w:r>
        <w:rPr>
          <w:rFonts w:hint="eastAsia" w:ascii="宋体" w:hAnsi="宋体" w:eastAsia="宋体" w:cs="宋体"/>
          <w:b w:val="0"/>
          <w:color w:val="000000"/>
          <w:sz w:val="28"/>
        </w:rPr>
        <w:t>纳入省级财政预算管理的</w:t>
      </w:r>
      <w:r>
        <w:rPr>
          <w:rFonts w:hint="eastAsia" w:ascii="宋体" w:hAnsi="宋体" w:eastAsia="宋体" w:cs="宋体"/>
          <w:b w:val="0"/>
          <w:color w:val="000000"/>
          <w:sz w:val="28"/>
          <w:lang w:eastAsia="zh-CN"/>
        </w:rPr>
        <w:t>“</w:t>
      </w:r>
      <w:r>
        <w:rPr>
          <w:rFonts w:hint="eastAsia" w:ascii="宋体" w:hAnsi="宋体" w:eastAsia="宋体" w:cs="宋体"/>
          <w:b w:val="0"/>
          <w:color w:val="000000"/>
          <w:sz w:val="28"/>
        </w:rPr>
        <w:t>三公</w:t>
      </w:r>
      <w:r>
        <w:rPr>
          <w:rFonts w:hint="eastAsia" w:ascii="宋体" w:hAnsi="宋体" w:eastAsia="宋体" w:cs="宋体"/>
          <w:b w:val="0"/>
          <w:color w:val="000000"/>
          <w:sz w:val="28"/>
          <w:lang w:eastAsia="zh-CN"/>
        </w:rPr>
        <w:t>”</w:t>
      </w:r>
      <w:r>
        <w:rPr>
          <w:rFonts w:hint="eastAsia" w:ascii="宋体" w:hAnsi="宋体" w:eastAsia="宋体" w:cs="宋体"/>
          <w:b w:val="0"/>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8</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机关运行费：</w:t>
      </w:r>
      <w:r>
        <w:rPr>
          <w:rFonts w:hint="eastAsia" w:ascii="宋体" w:hAnsi="宋体" w:eastAsia="宋体" w:cs="宋体"/>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9</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上年结转：</w:t>
      </w:r>
      <w:r>
        <w:rPr>
          <w:rFonts w:hint="eastAsia" w:ascii="宋体" w:hAnsi="宋体" w:eastAsia="宋体" w:cs="宋体"/>
          <w:b w:val="0"/>
          <w:color w:val="000000"/>
          <w:sz w:val="28"/>
        </w:rPr>
        <w:t>指以前年度尚未完成、结转到本年仍按原规定用途继续使用的资金。</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10</w:t>
      </w:r>
      <w:r>
        <w:rPr>
          <w:rFonts w:hint="eastAsia" w:ascii="宋体" w:hAnsi="宋体" w:eastAsia="宋体" w:cs="宋体"/>
          <w:b w:val="0"/>
          <w:color w:val="000000"/>
          <w:sz w:val="28"/>
          <w:lang w:eastAsia="zh-CN"/>
        </w:rPr>
        <w:t>.</w:t>
      </w:r>
      <w:r>
        <w:rPr>
          <w:rFonts w:hint="eastAsia" w:ascii="宋体" w:hAnsi="宋体" w:eastAsia="宋体" w:cs="宋体"/>
          <w:b/>
          <w:color w:val="000000"/>
          <w:sz w:val="28"/>
        </w:rPr>
        <w:t>事业单位经营支出：</w:t>
      </w:r>
      <w:r>
        <w:rPr>
          <w:rFonts w:hint="eastAsia" w:ascii="宋体" w:hAnsi="宋体" w:eastAsia="宋体" w:cs="宋体"/>
          <w:b w:val="0"/>
          <w:color w:val="000000"/>
          <w:sz w:val="28"/>
        </w:rPr>
        <w:t>指事业单位在专业业务活动及其辅助活动之外开展非独立核算经营活动发生的支出。</w:t>
      </w:r>
    </w:p>
    <w:p>
      <w:pPr>
        <w:spacing w:before="10" w:after="10" w:line="240" w:lineRule="auto"/>
        <w:ind w:firstLine="640"/>
        <w:jc w:val="left"/>
        <w:outlineLvl w:val="5"/>
        <w:rPr>
          <w:rFonts w:hint="eastAsia" w:ascii="宋体" w:hAnsi="宋体" w:eastAsia="宋体" w:cs="宋体"/>
        </w:rPr>
      </w:pPr>
      <w:r>
        <w:rPr>
          <w:rFonts w:hint="eastAsia" w:ascii="宋体" w:hAnsi="宋体" w:eastAsia="宋体" w:cs="宋体"/>
          <w:color w:val="000000"/>
          <w:sz w:val="32"/>
        </w:rPr>
        <w:t>九、其他需要说明的事项</w:t>
      </w:r>
    </w:p>
    <w:p>
      <w:pPr>
        <w:spacing w:before="0" w:after="0" w:line="500" w:lineRule="exact"/>
        <w:ind w:firstLine="560"/>
        <w:jc w:val="left"/>
        <w:outlineLvl w:val="9"/>
        <w:rPr>
          <w:rFonts w:hint="eastAsia" w:ascii="宋体" w:hAnsi="宋体" w:eastAsia="宋体" w:cs="宋体"/>
        </w:rPr>
      </w:pPr>
      <w:r>
        <w:rPr>
          <w:rFonts w:hint="eastAsia" w:ascii="宋体" w:hAnsi="宋体" w:eastAsia="宋体" w:cs="宋体"/>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59FD2"/>
    <w:multiLevelType w:val="singleLevel"/>
    <w:tmpl w:val="0E959FD2"/>
    <w:lvl w:ilvl="0" w:tentative="0">
      <w:start w:val="1"/>
      <w:numFmt w:val="chineseCounting"/>
      <w:suff w:val="nothing"/>
      <w:lvlText w:val="%1、"/>
      <w:lvlJc w:val="left"/>
      <w:rPr>
        <w:rFonts w:hint="eastAsia"/>
      </w:rPr>
    </w:lvl>
  </w:abstractNum>
  <w:abstractNum w:abstractNumId="1">
    <w:nsid w:val="648E2021"/>
    <w:multiLevelType w:val="singleLevel"/>
    <w:tmpl w:val="648E2021"/>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trackRevisions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00000000"/>
    <w:rsid w:val="17732C32"/>
    <w:rsid w:val="1D582431"/>
    <w:rsid w:val="1D900E67"/>
    <w:rsid w:val="1DEF6F1B"/>
    <w:rsid w:val="235C1BA4"/>
    <w:rsid w:val="282949CB"/>
    <w:rsid w:val="2B306A59"/>
    <w:rsid w:val="31D40056"/>
    <w:rsid w:val="395A55A8"/>
    <w:rsid w:val="397F6ABC"/>
    <w:rsid w:val="3C30439E"/>
    <w:rsid w:val="3E8E1F35"/>
    <w:rsid w:val="420E1D6F"/>
    <w:rsid w:val="478279E9"/>
    <w:rsid w:val="48C0712C"/>
    <w:rsid w:val="49382AE4"/>
    <w:rsid w:val="49B37012"/>
    <w:rsid w:val="5012408F"/>
    <w:rsid w:val="53E50FED"/>
    <w:rsid w:val="57FD1337"/>
    <w:rsid w:val="5A0E7DCE"/>
    <w:rsid w:val="5BB73D3C"/>
    <w:rsid w:val="61BF7DEE"/>
    <w:rsid w:val="66AD6875"/>
    <w:rsid w:val="68333236"/>
    <w:rsid w:val="6881195A"/>
    <w:rsid w:val="71791141"/>
    <w:rsid w:val="76120095"/>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2023-04-23T10:39:02Z</dcterms:created>
  <dcterms:modified xsi:type="dcterms:W3CDTF">2023-04-23T02:39:02Z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2023-04-23T10:39:10Z</dcterms:created>
  <dcterms:modified xsi:type="dcterms:W3CDTF">2023-04-23T02:39:10Z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2023-04-23T10:39:10Z</dcterms:created>
  <dcterms:modified xsi:type="dcterms:W3CDTF">2023-04-23T02:39:10Z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2023-04-23T10:39:10Z</dcterms:created>
  <dcterms:modified xsi:type="dcterms:W3CDTF">2023-04-23T02:39:10Z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2023-04-23T10:39:09Z</dcterms:created>
  <dcterms:modified xsi:type="dcterms:W3CDTF">2023-04-23T02:39:09Z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2023-04-23T10:39:09Z</dcterms:created>
  <dcterms:modified xsi:type="dcterms:W3CDTF">2023-04-23T02:39:09Z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2023-04-23T10:39:07Z</dcterms:created>
  <dcterms:modified xsi:type="dcterms:W3CDTF">2023-04-23T02:39:06Z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2023-04-23T10:39:03Z</dcterms:created>
  <dcterms:modified xsi:type="dcterms:W3CDTF">2023-04-23T02:39:03Z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2023-04-23T10:39:03Z</dcterms:created>
  <dcterms:modified xsi:type="dcterms:W3CDTF">2023-04-23T02:39:03Z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2023-04-23T10:39:03Z</dcterms:created>
  <dcterms:modified xsi:type="dcterms:W3CDTF">2023-04-23T02:39:02Z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2023-04-23T10:39:02Z</dcterms:created>
  <dcterms:modified xsi:type="dcterms:W3CDTF">2023-04-23T02:39:02Z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2023-04-23T10:39:00Z</dcterms:created>
  <dcterms:modified xsi:type="dcterms:W3CDTF">2023-04-23T02:39:00Z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2023-04-23T10:39:02Z</dcterms:created>
  <dcterms:modified xsi:type="dcterms:W3CDTF">2023-04-23T02:39:02Z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2023-04-23T10:39:02Z</dcterms:created>
  <dcterms:modified xsi:type="dcterms:W3CDTF">2023-04-23T02:39:02Z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2023-04-23T10:39:10Z</dcterms:created>
  <dcterms:modified xsi:type="dcterms:W3CDTF">2023-04-23T02:39:10Z</dcterms:modified>
</cp:coreProperties>
</file>

<file path=customXml/itemProps1.xml><?xml version="1.0" encoding="utf-8"?>
<ds:datastoreItem xmlns:ds="http://schemas.openxmlformats.org/officeDocument/2006/customXml" ds:itemID="{21348d16-fd66-4261-8dec-b92d1586c8ab}">
  <ds:schemaRefs/>
</ds:datastoreItem>
</file>

<file path=customXml/itemProps10.xml><?xml version="1.0" encoding="utf-8"?>
<ds:datastoreItem xmlns:ds="http://schemas.openxmlformats.org/officeDocument/2006/customXml" ds:itemID="{3a5e4897-e477-45e6-a52a-5f535c1acf49}">
  <ds:schemaRefs/>
</ds:datastoreItem>
</file>

<file path=customXml/itemProps11.xml><?xml version="1.0" encoding="utf-8"?>
<ds:datastoreItem xmlns:ds="http://schemas.openxmlformats.org/officeDocument/2006/customXml" ds:itemID="{4828bab7-93c4-4a43-895b-48e6bd8ad89c}">
  <ds:schemaRefs/>
</ds:datastoreItem>
</file>

<file path=customXml/itemProps12.xml><?xml version="1.0" encoding="utf-8"?>
<ds:datastoreItem xmlns:ds="http://schemas.openxmlformats.org/officeDocument/2006/customXml" ds:itemID="{127d41b1-96ca-483f-8bda-c701e721105b}">
  <ds:schemaRefs/>
</ds:datastoreItem>
</file>

<file path=customXml/itemProps13.xml><?xml version="1.0" encoding="utf-8"?>
<ds:datastoreItem xmlns:ds="http://schemas.openxmlformats.org/officeDocument/2006/customXml" ds:itemID="{4e7d4a60-a3df-4861-94dd-cf88c8e5e3a4}">
  <ds:schemaRefs/>
</ds:datastoreItem>
</file>

<file path=customXml/itemProps14.xml><?xml version="1.0" encoding="utf-8"?>
<ds:datastoreItem xmlns:ds="http://schemas.openxmlformats.org/officeDocument/2006/customXml" ds:itemID="{2f46c0ee-4082-4025-974a-3370040ba2cd}">
  <ds:schemaRefs/>
</ds:datastoreItem>
</file>

<file path=customXml/itemProps15.xml><?xml version="1.0" encoding="utf-8"?>
<ds:datastoreItem xmlns:ds="http://schemas.openxmlformats.org/officeDocument/2006/customXml" ds:itemID="{3413b8fb-b238-4edf-8858-96eb13a921ae}">
  <ds:schemaRefs/>
</ds:datastoreItem>
</file>

<file path=customXml/itemProps16.xml><?xml version="1.0" encoding="utf-8"?>
<ds:datastoreItem xmlns:ds="http://schemas.openxmlformats.org/officeDocument/2006/customXml" ds:itemID="{5853d410-2a11-4b4f-9ba0-6df2b013542a}">
  <ds:schemaRefs/>
</ds:datastoreItem>
</file>

<file path=customXml/itemProps17.xml><?xml version="1.0" encoding="utf-8"?>
<ds:datastoreItem xmlns:ds="http://schemas.openxmlformats.org/officeDocument/2006/customXml" ds:itemID="{e98d32d1-bde2-4645-926a-7e478f276694}">
  <ds:schemaRefs/>
</ds:datastoreItem>
</file>

<file path=customXml/itemProps18.xml><?xml version="1.0" encoding="utf-8"?>
<ds:datastoreItem xmlns:ds="http://schemas.openxmlformats.org/officeDocument/2006/customXml" ds:itemID="{c8bf1792-d295-45c1-9732-28ed0bb1d9d9}">
  <ds:schemaRefs/>
</ds:datastoreItem>
</file>

<file path=customXml/itemProps19.xml><?xml version="1.0" encoding="utf-8"?>
<ds:datastoreItem xmlns:ds="http://schemas.openxmlformats.org/officeDocument/2006/customXml" ds:itemID="{b7e20e7f-e1ca-44bd-965a-17e5ea0e8aaf}">
  <ds:schemaRefs/>
</ds:datastoreItem>
</file>

<file path=customXml/itemProps2.xml><?xml version="1.0" encoding="utf-8"?>
<ds:datastoreItem xmlns:ds="http://schemas.openxmlformats.org/officeDocument/2006/customXml" ds:itemID="{c214301c-a67e-4397-ad45-b5fcd4a4cc08}">
  <ds:schemaRefs/>
</ds:datastoreItem>
</file>

<file path=customXml/itemProps20.xml><?xml version="1.0" encoding="utf-8"?>
<ds:datastoreItem xmlns:ds="http://schemas.openxmlformats.org/officeDocument/2006/customXml" ds:itemID="{e633d6b1-597e-431f-8250-cda2b184642d}">
  <ds:schemaRefs/>
</ds:datastoreItem>
</file>

<file path=customXml/itemProps21.xml><?xml version="1.0" encoding="utf-8"?>
<ds:datastoreItem xmlns:ds="http://schemas.openxmlformats.org/officeDocument/2006/customXml" ds:itemID="{3296460f-5de1-4a44-8991-e14f839624b8}">
  <ds:schemaRefs/>
</ds:datastoreItem>
</file>

<file path=customXml/itemProps22.xml><?xml version="1.0" encoding="utf-8"?>
<ds:datastoreItem xmlns:ds="http://schemas.openxmlformats.org/officeDocument/2006/customXml" ds:itemID="{5327561d-d35c-419d-8a72-473641ae6366}">
  <ds:schemaRefs/>
</ds:datastoreItem>
</file>

<file path=customXml/itemProps23.xml><?xml version="1.0" encoding="utf-8"?>
<ds:datastoreItem xmlns:ds="http://schemas.openxmlformats.org/officeDocument/2006/customXml" ds:itemID="{e5bf4302-2a13-4cca-a48e-964de462d30d}">
  <ds:schemaRefs/>
</ds:datastoreItem>
</file>

<file path=customXml/itemProps24.xml><?xml version="1.0" encoding="utf-8"?>
<ds:datastoreItem xmlns:ds="http://schemas.openxmlformats.org/officeDocument/2006/customXml" ds:itemID="{970fed28-f2be-4878-abef-e60c0088fb19}">
  <ds:schemaRefs/>
</ds:datastoreItem>
</file>

<file path=customXml/itemProps25.xml><?xml version="1.0" encoding="utf-8"?>
<ds:datastoreItem xmlns:ds="http://schemas.openxmlformats.org/officeDocument/2006/customXml" ds:itemID="{4f09bb7a-a4cc-44e3-b1e6-3d0d610197a1}">
  <ds:schemaRefs/>
</ds:datastoreItem>
</file>

<file path=customXml/itemProps26.xml><?xml version="1.0" encoding="utf-8"?>
<ds:datastoreItem xmlns:ds="http://schemas.openxmlformats.org/officeDocument/2006/customXml" ds:itemID="{aed32ef6-d0e1-4eae-ba25-e30ff8eded7c}">
  <ds:schemaRefs/>
</ds:datastoreItem>
</file>

<file path=customXml/itemProps27.xml><?xml version="1.0" encoding="utf-8"?>
<ds:datastoreItem xmlns:ds="http://schemas.openxmlformats.org/officeDocument/2006/customXml" ds:itemID="{d1e5d3ad-411f-46b4-b21f-cad9da5a7b91}">
  <ds:schemaRefs/>
</ds:datastoreItem>
</file>

<file path=customXml/itemProps28.xml><?xml version="1.0" encoding="utf-8"?>
<ds:datastoreItem xmlns:ds="http://schemas.openxmlformats.org/officeDocument/2006/customXml" ds:itemID="{16731abc-4423-48b2-a60d-cdc3751317a0}">
  <ds:schemaRefs/>
</ds:datastoreItem>
</file>

<file path=customXml/itemProps29.xml><?xml version="1.0" encoding="utf-8"?>
<ds:datastoreItem xmlns:ds="http://schemas.openxmlformats.org/officeDocument/2006/customXml" ds:itemID="{498acb4d-1852-4e65-b488-85fb557ece91}">
  <ds:schemaRefs/>
</ds:datastoreItem>
</file>

<file path=customXml/itemProps3.xml><?xml version="1.0" encoding="utf-8"?>
<ds:datastoreItem xmlns:ds="http://schemas.openxmlformats.org/officeDocument/2006/customXml" ds:itemID="{2cf7bbc1-26cf-46d6-83b2-50dbd80f5ae6}">
  <ds:schemaRefs/>
</ds:datastoreItem>
</file>

<file path=customXml/itemProps30.xml><?xml version="1.0" encoding="utf-8"?>
<ds:datastoreItem xmlns:ds="http://schemas.openxmlformats.org/officeDocument/2006/customXml" ds:itemID="{28ea35cb-2718-46e7-8258-d4aa20990e1f}">
  <ds:schemaRefs/>
</ds:datastoreItem>
</file>

<file path=customXml/itemProps4.xml><?xml version="1.0" encoding="utf-8"?>
<ds:datastoreItem xmlns:ds="http://schemas.openxmlformats.org/officeDocument/2006/customXml" ds:itemID="{35e1ce33-9351-4ae9-8e2c-23fb960c9975}">
  <ds:schemaRefs/>
</ds:datastoreItem>
</file>

<file path=customXml/itemProps5.xml><?xml version="1.0" encoding="utf-8"?>
<ds:datastoreItem xmlns:ds="http://schemas.openxmlformats.org/officeDocument/2006/customXml" ds:itemID="{96051708-287e-4ed8-bfc1-dfabdd418c61}">
  <ds:schemaRefs/>
</ds:datastoreItem>
</file>

<file path=customXml/itemProps6.xml><?xml version="1.0" encoding="utf-8"?>
<ds:datastoreItem xmlns:ds="http://schemas.openxmlformats.org/officeDocument/2006/customXml" ds:itemID="{db5ed33f-47f3-44f1-bf89-266e04d24209}">
  <ds:schemaRefs/>
</ds:datastoreItem>
</file>

<file path=customXml/itemProps7.xml><?xml version="1.0" encoding="utf-8"?>
<ds:datastoreItem xmlns:ds="http://schemas.openxmlformats.org/officeDocument/2006/customXml" ds:itemID="{10ebf320-0d52-4639-bb38-a99e618db3b6}">
  <ds:schemaRefs/>
</ds:datastoreItem>
</file>

<file path=customXml/itemProps8.xml><?xml version="1.0" encoding="utf-8"?>
<ds:datastoreItem xmlns:ds="http://schemas.openxmlformats.org/officeDocument/2006/customXml" ds:itemID="{8a432173-479e-4678-8454-b709db5b467c}">
  <ds:schemaRefs/>
</ds:datastoreItem>
</file>

<file path=customXml/itemProps9.xml><?xml version="1.0" encoding="utf-8"?>
<ds:datastoreItem xmlns:ds="http://schemas.openxmlformats.org/officeDocument/2006/customXml" ds:itemID="{4289f968-b0ed-40d8-9082-52a47d13617f}">
  <ds:schemaRefs/>
</ds:datastoreItem>
</file>

<file path=docProps/app.xml><?xml version="1.0" encoding="utf-8"?>
<Properties xmlns="http://schemas.openxmlformats.org/officeDocument/2006/extended-properties" xmlns:vt="http://schemas.openxmlformats.org/officeDocument/2006/docPropsVTypes">
  <Pages>87</Pages>
  <Words>20128</Words>
  <Characters>24713</Characters>
  <TotalTime>38</TotalTime>
  <ScaleCrop>false</ScaleCrop>
  <LinksUpToDate>false</LinksUpToDate>
  <CharactersWithSpaces>25089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2023-04-23T10:39:00Z</dcterms:created>
  <dc:creator>lenovo</dc:creator>
  <cp:lastModifiedBy>你恐怖就比较古怪n</cp:lastModifiedBy>
  <cp:lastPrinted>2023-04-26T01:54:00Z</cp:lastPrinted>
  <dcterms:modified xsi:type="dcterms:W3CDTF">2024-01-06T09:29:18Z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C6B8F353467641AD9B7803BCDB86A0BA_13</vt:lpwstr>
  </property>
</Properties>
</file>