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</w:pPr>
      <w:r>
        <w:rPr>
          <w:rFonts w:hint="eastAsia" w:ascii="东文宋体" w:hAnsi="东文宋体" w:eastAsia="东文宋体" w:cs="东文宋体"/>
          <w:b w:val="0"/>
          <w:bCs/>
          <w:sz w:val="28"/>
          <w:szCs w:val="28"/>
          <w:lang w:eastAsia="zh-CN"/>
        </w:rPr>
        <w:t>■“</w:t>
      </w:r>
      <w:r>
        <w:rPr>
          <w:rFonts w:hint="eastAsia" w:ascii="Calibri" w:hAnsi="Calibri" w:eastAsia="宋体" w:cs="Times New Roman"/>
          <w:b/>
          <w:bCs/>
          <w:kern w:val="2"/>
          <w:sz w:val="36"/>
          <w:szCs w:val="36"/>
          <w:lang w:val="en-US" w:eastAsia="zh-CN" w:bidi="ar-SA"/>
        </w:rPr>
        <w:t>河北人社</w:t>
      </w:r>
      <w:r>
        <w:rPr>
          <w:rFonts w:hint="eastAsia" w:ascii="东文宋体" w:hAnsi="东文宋体" w:eastAsia="东文宋体" w:cs="东文宋体"/>
          <w:b w:val="0"/>
          <w:bCs/>
          <w:sz w:val="28"/>
          <w:szCs w:val="28"/>
          <w:lang w:eastAsia="zh-CN"/>
        </w:rPr>
        <w:t>”</w:t>
      </w:r>
      <w:r>
        <w:rPr>
          <w:rFonts w:hint="eastAsia" w:ascii="Calibri" w:hAnsi="Calibri" w:eastAsia="宋体" w:cs="Times New Roman"/>
          <w:b/>
          <w:bCs/>
          <w:kern w:val="2"/>
          <w:sz w:val="36"/>
          <w:szCs w:val="36"/>
          <w:lang w:val="en-US" w:eastAsia="zh-CN" w:bidi="ar-SA"/>
        </w:rPr>
        <w:t>APP待遇资格认证操作指南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1"/>
        <w:textAlignment w:val="auto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sz w:val="28"/>
        </w:rPr>
        <w:t>第一步：</w:t>
      </w:r>
      <w:r>
        <w:rPr>
          <w:rFonts w:hint="eastAsia" w:ascii="仿宋" w:hAnsi="仿宋" w:eastAsia="仿宋" w:cs="仿宋"/>
          <w:sz w:val="28"/>
        </w:rPr>
        <w:t>扫描下图的二维码，下载“河北人社”APP</w:t>
      </w:r>
      <w:bookmarkStart w:id="0" w:name="_GoBack"/>
      <w:bookmarkEnd w:id="0"/>
      <w:r>
        <w:rPr>
          <w:rFonts w:hint="eastAsia" w:ascii="仿宋" w:hAnsi="仿宋" w:eastAsia="仿宋" w:cs="仿宋"/>
          <w:sz w:val="28"/>
        </w:rPr>
        <w:t>进行安装。已安装的，略过此步。</w:t>
      </w:r>
    </w:p>
    <w:p>
      <w:pPr>
        <w:jc w:val="center"/>
      </w:pPr>
      <w:r>
        <w:drawing>
          <wp:inline distT="0" distB="0" distL="114300" distR="114300">
            <wp:extent cx="4513580" cy="3089275"/>
            <wp:effectExtent l="0" t="0" r="1270" b="1587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sz w:val="28"/>
        </w:rPr>
        <w:t>第</w:t>
      </w:r>
      <w:r>
        <w:rPr>
          <w:rFonts w:hint="eastAsia" w:ascii="仿宋" w:hAnsi="仿宋" w:eastAsia="仿宋" w:cs="仿宋"/>
          <w:b/>
          <w:sz w:val="28"/>
        </w:rPr>
        <w:t>二</w:t>
      </w:r>
      <w:r>
        <w:rPr>
          <w:rFonts w:ascii="仿宋" w:hAnsi="仿宋" w:eastAsia="仿宋" w:cs="仿宋"/>
          <w:b/>
          <w:sz w:val="28"/>
        </w:rPr>
        <w:t>步：</w:t>
      </w:r>
      <w:r>
        <w:rPr>
          <w:rFonts w:hint="eastAsia" w:ascii="仿宋" w:hAnsi="仿宋" w:eastAsia="仿宋" w:cs="仿宋"/>
          <w:sz w:val="28"/>
        </w:rPr>
        <w:t>在手机中找到如下图标，打开</w:t>
      </w:r>
      <w:r>
        <w:rPr>
          <w:rFonts w:hint="eastAsia" w:ascii="仿宋" w:hAnsi="仿宋" w:eastAsia="仿宋" w:cs="仿宋"/>
          <w:sz w:val="28"/>
          <w:lang w:eastAsia="zh-CN"/>
        </w:rPr>
        <w:t>“</w:t>
      </w:r>
      <w:r>
        <w:rPr>
          <w:rFonts w:hint="eastAsia" w:ascii="仿宋" w:hAnsi="仿宋" w:eastAsia="仿宋" w:cs="仿宋"/>
          <w:sz w:val="28"/>
        </w:rPr>
        <w:t>河北人社</w:t>
      </w:r>
      <w:r>
        <w:rPr>
          <w:rFonts w:hint="eastAsia" w:ascii="仿宋" w:hAnsi="仿宋" w:eastAsia="仿宋" w:cs="仿宋"/>
          <w:sz w:val="28"/>
          <w:lang w:eastAsia="zh-CN"/>
        </w:rPr>
        <w:t>”</w:t>
      </w:r>
      <w:r>
        <w:rPr>
          <w:rFonts w:hint="eastAsia" w:ascii="仿宋" w:hAnsi="仿宋" w:eastAsia="仿宋" w:cs="仿宋"/>
          <w:sz w:val="28"/>
        </w:rPr>
        <w:t>APP。</w:t>
      </w:r>
    </w:p>
    <w:p>
      <w:pPr>
        <w:jc w:val="center"/>
      </w:pPr>
      <w:r>
        <w:drawing>
          <wp:inline distT="0" distB="0" distL="114300" distR="114300">
            <wp:extent cx="1715135" cy="1901190"/>
            <wp:effectExtent l="0" t="0" r="18415" b="381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/>
        <w:jc w:val="left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sz w:val="28"/>
        </w:rPr>
        <w:t>第</w:t>
      </w:r>
      <w:r>
        <w:rPr>
          <w:rFonts w:hint="eastAsia" w:ascii="仿宋" w:hAnsi="仿宋" w:eastAsia="仿宋" w:cs="仿宋"/>
          <w:b/>
          <w:sz w:val="28"/>
        </w:rPr>
        <w:t>三</w:t>
      </w:r>
      <w:r>
        <w:rPr>
          <w:rFonts w:ascii="仿宋" w:hAnsi="仿宋" w:eastAsia="仿宋" w:cs="仿宋"/>
          <w:b/>
          <w:sz w:val="28"/>
        </w:rPr>
        <w:t>步：</w:t>
      </w:r>
      <w:r>
        <w:rPr>
          <w:rFonts w:hint="eastAsia" w:ascii="仿宋" w:hAnsi="仿宋" w:eastAsia="仿宋" w:cs="仿宋"/>
          <w:sz w:val="28"/>
        </w:rPr>
        <w:t>选择“待遇资格认证”，点击进入。</w:t>
      </w:r>
    </w:p>
    <w:p>
      <w:pPr>
        <w:jc w:val="center"/>
        <w:rPr>
          <w:rFonts w:ascii="仿宋" w:hAnsi="仿宋" w:eastAsia="仿宋" w:cs="仿宋"/>
          <w:sz w:val="28"/>
        </w:rPr>
      </w:pPr>
      <w:r>
        <w:drawing>
          <wp:inline distT="0" distB="0" distL="114300" distR="114300">
            <wp:extent cx="2668905" cy="3184525"/>
            <wp:effectExtent l="0" t="0" r="17145" b="1587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/>
        <w:jc w:val="left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sz w:val="28"/>
        </w:rPr>
        <w:t>第</w:t>
      </w:r>
      <w:r>
        <w:rPr>
          <w:rFonts w:hint="eastAsia" w:ascii="仿宋" w:hAnsi="仿宋" w:eastAsia="仿宋" w:cs="仿宋"/>
          <w:b/>
          <w:sz w:val="28"/>
        </w:rPr>
        <w:t>四</w:t>
      </w:r>
      <w:r>
        <w:rPr>
          <w:rFonts w:ascii="仿宋" w:hAnsi="仿宋" w:eastAsia="仿宋" w:cs="仿宋"/>
          <w:b/>
          <w:sz w:val="28"/>
        </w:rPr>
        <w:t>步：</w:t>
      </w:r>
      <w:r>
        <w:rPr>
          <w:rFonts w:hint="eastAsia" w:ascii="仿宋" w:hAnsi="仿宋" w:eastAsia="仿宋" w:cs="仿宋"/>
          <w:sz w:val="28"/>
        </w:rPr>
        <w:t>在输入框中录入身份证</w:t>
      </w:r>
      <w:r>
        <w:rPr>
          <w:rFonts w:hint="eastAsia" w:ascii="仿宋" w:hAnsi="仿宋" w:eastAsia="仿宋" w:cs="仿宋"/>
          <w:sz w:val="28"/>
          <w:lang w:val="en-US" w:eastAsia="zh-CN"/>
        </w:rPr>
        <w:t>号</w:t>
      </w:r>
      <w:r>
        <w:rPr>
          <w:rFonts w:hint="eastAsia" w:ascii="仿宋" w:hAnsi="仿宋" w:eastAsia="仿宋" w:cs="仿宋"/>
          <w:sz w:val="28"/>
        </w:rPr>
        <w:t>。</w:t>
      </w:r>
    </w:p>
    <w:p>
      <w:pPr>
        <w:jc w:val="center"/>
        <w:rPr>
          <w:rFonts w:ascii="仿宋" w:hAnsi="仿宋" w:eastAsia="仿宋" w:cs="仿宋"/>
          <w:sz w:val="28"/>
        </w:rPr>
      </w:pPr>
      <w:r>
        <w:drawing>
          <wp:inline distT="0" distB="0" distL="114300" distR="114300">
            <wp:extent cx="2704465" cy="3165475"/>
            <wp:effectExtent l="0" t="0" r="635" b="1587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/>
        <w:jc w:val="left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sz w:val="28"/>
        </w:rPr>
        <w:t>第</w:t>
      </w:r>
      <w:r>
        <w:rPr>
          <w:rFonts w:hint="eastAsia" w:ascii="仿宋" w:hAnsi="仿宋" w:eastAsia="仿宋" w:cs="仿宋"/>
          <w:b/>
          <w:sz w:val="28"/>
        </w:rPr>
        <w:t>五</w:t>
      </w:r>
      <w:r>
        <w:rPr>
          <w:rFonts w:ascii="仿宋" w:hAnsi="仿宋" w:eastAsia="仿宋" w:cs="仿宋"/>
          <w:b/>
          <w:sz w:val="28"/>
        </w:rPr>
        <w:t>步：</w:t>
      </w:r>
      <w:r>
        <w:rPr>
          <w:rFonts w:hint="eastAsia" w:ascii="仿宋" w:hAnsi="仿宋" w:eastAsia="仿宋" w:cs="仿宋"/>
          <w:sz w:val="28"/>
        </w:rPr>
        <w:t>查看待认证的计划。点击“去认证”按钮进行人脸识别认证。</w:t>
      </w:r>
    </w:p>
    <w:p>
      <w:pPr>
        <w:jc w:val="left"/>
        <w:rPr>
          <w:rFonts w:ascii="仿宋" w:hAnsi="仿宋" w:eastAsia="仿宋" w:cs="仿宋"/>
          <w:sz w:val="28"/>
        </w:rPr>
      </w:pPr>
      <w:r>
        <w:drawing>
          <wp:inline distT="0" distB="0" distL="114300" distR="114300">
            <wp:extent cx="2647950" cy="3076575"/>
            <wp:effectExtent l="0" t="0" r="0" b="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0788" cy="30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4455" cy="3060065"/>
            <wp:effectExtent l="0" t="0" r="0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283" cy="30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/>
        <w:jc w:val="left"/>
        <w:rPr>
          <w:rFonts w:ascii="仿宋" w:hAnsi="仿宋" w:eastAsia="仿宋" w:cs="仿宋"/>
          <w:sz w:val="28"/>
        </w:rPr>
      </w:pPr>
      <w:r>
        <w:rPr>
          <w:rFonts w:ascii="仿宋" w:hAnsi="仿宋" w:eastAsia="仿宋" w:cs="仿宋"/>
          <w:b/>
          <w:sz w:val="28"/>
        </w:rPr>
        <w:t>第</w:t>
      </w:r>
      <w:r>
        <w:rPr>
          <w:rFonts w:hint="eastAsia" w:ascii="仿宋" w:hAnsi="仿宋" w:eastAsia="仿宋" w:cs="仿宋"/>
          <w:b/>
          <w:sz w:val="28"/>
        </w:rPr>
        <w:t>六</w:t>
      </w:r>
      <w:r>
        <w:rPr>
          <w:rFonts w:ascii="仿宋" w:hAnsi="仿宋" w:eastAsia="仿宋" w:cs="仿宋"/>
          <w:b/>
          <w:sz w:val="28"/>
        </w:rPr>
        <w:t>步：</w:t>
      </w:r>
      <w:r>
        <w:rPr>
          <w:rFonts w:hint="eastAsia" w:ascii="仿宋" w:hAnsi="仿宋" w:eastAsia="仿宋" w:cs="仿宋"/>
          <w:sz w:val="28"/>
        </w:rPr>
        <w:t>认证完毕，提示认证成功。点击“安全退出”退出本次操作。退出后可</w:t>
      </w:r>
      <w:r>
        <w:rPr>
          <w:rFonts w:hint="eastAsia" w:ascii="仿宋" w:hAnsi="仿宋" w:eastAsia="仿宋" w:cs="仿宋"/>
          <w:bCs/>
          <w:sz w:val="28"/>
        </w:rPr>
        <w:t>以</w:t>
      </w:r>
      <w:r>
        <w:rPr>
          <w:rFonts w:hint="eastAsia" w:ascii="仿宋" w:hAnsi="仿宋" w:eastAsia="仿宋" w:cs="仿宋"/>
          <w:sz w:val="28"/>
        </w:rPr>
        <w:t>查看已认证的记录。</w:t>
      </w:r>
    </w:p>
    <w:p>
      <w:pPr>
        <w:jc w:val="center"/>
        <w:rPr>
          <w:rFonts w:ascii="仿宋" w:hAnsi="仿宋" w:eastAsia="仿宋" w:cs="仿宋"/>
          <w:sz w:val="28"/>
        </w:rPr>
      </w:pPr>
      <w:r>
        <w:drawing>
          <wp:inline distT="0" distB="0" distL="114300" distR="114300">
            <wp:extent cx="2602865" cy="3054985"/>
            <wp:effectExtent l="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6764" cy="305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7625" cy="3041650"/>
            <wp:effectExtent l="0" t="0" r="0" b="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9434" cy="30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东文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1"/>
  <w:bordersDoNotSurroundFooter w:val="1"/>
  <w:trackRevisions w:val="1"/>
  <w:documentProtection w:enforcement="0"/>
  <w:defaultTabStop w:val="420"/>
  <w:characterSpacingControl w:val="doNotCompress"/>
  <w:compat>
    <w:useFELayout/>
    <w:splitPgBreakAndParaMark/>
    <w:compatSetting w:name="compatibilityMode" w:uri="http://schemas.microsoft.com/office/word" w:val="12"/>
  </w:compat>
  <w:docVars>
    <w:docVar w:name="commondata" w:val="eyJoZGlkIjoiYjMxYmRmN2JmYzMzZTYzNzk0NDRjZmI2ODFiZjYwYTYifQ=="/>
  </w:docVars>
  <w:rsids>
    <w:rsidRoot w:val="00726A6D"/>
    <w:rsid w:val="000C5569"/>
    <w:rsid w:val="00726A6D"/>
    <w:rsid w:val="08B35E6B"/>
    <w:rsid w:val="091815B7"/>
    <w:rsid w:val="09F6769E"/>
    <w:rsid w:val="0AEC5455"/>
    <w:rsid w:val="1836598E"/>
    <w:rsid w:val="187873E1"/>
    <w:rsid w:val="1DDC7509"/>
    <w:rsid w:val="1FEF5997"/>
    <w:rsid w:val="220D167D"/>
    <w:rsid w:val="23E63B1B"/>
    <w:rsid w:val="2ADF1252"/>
    <w:rsid w:val="34E27FB7"/>
    <w:rsid w:val="35453BE0"/>
    <w:rsid w:val="3D6F3F57"/>
    <w:rsid w:val="52F81FD4"/>
    <w:rsid w:val="5FFFE333"/>
    <w:rsid w:val="611D5B30"/>
    <w:rsid w:val="66FE4CC1"/>
    <w:rsid w:val="687F1E58"/>
    <w:rsid w:val="6BC35993"/>
    <w:rsid w:val="6D5D2B38"/>
    <w:rsid w:val="741B2D93"/>
    <w:rsid w:val="75442E36"/>
    <w:rsid w:val="764538AA"/>
    <w:rsid w:val="7D697585"/>
    <w:rsid w:val="7DB84985"/>
    <w:rsid w:val="7F2B62F9"/>
    <w:rsid w:val="DB9CD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203</Words>
  <Characters>209</Characters>
  <Lines>1</Lines>
  <Paragraphs>1</Paragraphs>
  <TotalTime>1</TotalTime>
  <ScaleCrop>false</ScaleCrop>
  <LinksUpToDate>false</LinksUpToDate>
  <CharactersWithSpaces>209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2021-09-01T23:08:00Z</dcterms:created>
  <dc:creator>Administrator</dc:creator>
  <cp:lastModifiedBy>你恐怖就比较古怪n</cp:lastModifiedBy>
  <dcterms:modified xsi:type="dcterms:W3CDTF">2023-03-14T00:44:30Z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8375E3F1DAD34F6E8369BC03906E7410</vt:lpwstr>
  </property>
</Properties>
</file>