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val="en-US" w:eastAsia="zh-CN"/>
        </w:rPr>
        <w:t>个人健康信息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>姓名：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>；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none"/>
        </w:rPr>
        <w:t>身份证号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；准考证号：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  <w:lang w:val="en-US" w:eastAsia="zh-CN"/>
        </w:rPr>
        <w:t xml:space="preserve">            </w:t>
      </w:r>
    </w:p>
    <w:tbl>
      <w:tblPr>
        <w:tblStyle w:val="2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17"/>
        <w:gridCol w:w="1368"/>
        <w:gridCol w:w="1368"/>
        <w:gridCol w:w="1368"/>
        <w:gridCol w:w="1368"/>
        <w:gridCol w:w="1368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天 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日 期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A、本人、家人及共同居住人员是否存在发热、乏力、咳嗽、呼吸困难、腹泻等症状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B、是否与新冠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阳性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感染者、疑似病例及上述人员密切接触者有密切接触史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C、是否有国（境）外旅居史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D、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是否有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中高风险区旅居史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、是否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有低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风险区（中、高风险区所在县&lt;市、区、旗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，直辖市的乡镇、街道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&gt;的其他地区）旅居史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F、有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国（境）外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、低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中高风险区旅居史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第1天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第2天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第3天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第4天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第5天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第6天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第7天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第8天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第9天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第10天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是□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8209" w:type="dxa"/>
            <w:gridSpan w:val="6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</w:rPr>
              <w:t>考生承诺</w:t>
            </w:r>
          </w:p>
        </w:tc>
        <w:tc>
          <w:tcPr>
            <w:tcW w:w="82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3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本人承诺：以上所填内容真实、准确、完整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XX月XX日前预填报的内容如发生变化，将及时更新上报。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如隐瞒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漏报</w:t>
            </w:r>
            <w:r>
              <w:rPr>
                <w:rFonts w:hint="default" w:ascii="Times New Roman" w:hAnsi="Times New Roman" w:eastAsia="楷体" w:cs="Times New Roman"/>
                <w:b w:val="0"/>
                <w:bCs/>
                <w:color w:val="auto"/>
                <w:sz w:val="18"/>
                <w:szCs w:val="18"/>
                <w:highlight w:val="none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请在相应考试环节□内打</w:t>
      </w: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√</w:t>
      </w: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 xml:space="preserve">   □笔试   □证件审核    □面试    □体检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line="480" w:lineRule="exact"/>
        <w:textAlignment w:val="auto"/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>下载打印后，本人签字，带至考场。                   签字：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3B5165F7"/>
    <w:rsid w:val="3B51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2022-07-28T08:42:00Z</dcterms:created>
  <dc:creator>莫须有</dc:creator>
  <cp:lastModifiedBy>莫须有</cp:lastModifiedBy>
  <dcterms:modified xsi:type="dcterms:W3CDTF">2022-07-28T08:42:42Z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456122B8E2DA4DE0B14E19601B71EA9E</vt:lpwstr>
  </property>
</Properties>
</file>