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2022年雄安新区政府预算公开目录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一、关于雄安新区2021年预算执行情况和2022年预算草案的报告和报表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已经由河北省财政厅在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河北省人民政府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官网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—“</w:t>
      </w:r>
      <w:r>
        <w:rPr>
          <w:rFonts w:ascii="Times New Roman" w:hAnsi="Times New Roman" w:eastAsia="仿宋_GB2312" w:cs="Times New Roman"/>
          <w:sz w:val="32"/>
          <w:szCs w:val="32"/>
        </w:rPr>
        <w:t>河北省省级财政预决算公开专栏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中公开）</w:t>
      </w:r>
    </w:p>
    <w:p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二、2022年雄安新区政府预算公开表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1.2022年一般公共预算收入表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2.2022年一般公共预算支出表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3.2022年一般公共预算本级支出功能分类表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4.2022年一般公共预算基本支出经济分类表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5.2022年税收返还、一般性转移支付分地区安排情况表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6.2022年税收返还、一般性转移支付分项目安排情况表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7.2022年一般公共预算专项转移支付分地区安排情况表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8.2022年一般公共预算专项转移支付分项目安排情况表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9.2022年政府性基金预算收入表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10.2022年政府性基金预算支出表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11.2022年政府性基金预算本级支出表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12.2022年政府性基金预算专项转移支付分项目安排情</w:t>
      </w:r>
    </w:p>
    <w:p>
      <w:pPr>
        <w:spacing w:line="580" w:lineRule="exact"/>
        <w:ind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况表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13.2022年政府性基金预算专项转移支付分地区安排情</w:t>
      </w:r>
    </w:p>
    <w:p>
      <w:pPr>
        <w:spacing w:line="580" w:lineRule="exact"/>
        <w:ind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况表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14.2022年国有资本经营预算收入表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15.2022年国有资本经营预算支出表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16.2022年国有资本经营预算本级支出表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17.2022年国有资本经营预算专项转移支付分地区安排情况表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18.2022年国有资本经营预算专项转移支付分项目安排情况表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19.2022年社会保险基金预算收入表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20.2022年社会保险基金预算支出表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21.2021年地方政府债务限额及余额预算情况表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22.2021年地方政府一般债务余额情况表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23.2021年地方政府专项债余额务情况表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24.地方政府债券发行及还本付息情况表</w:t>
      </w:r>
    </w:p>
    <w:p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三、2022年雄安新区政府预算公开情况说明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1.新区财政性资金安排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经费预算情况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2.新区举借政府债务情况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3.财政转移支付安排情况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4.绩效预算管理工作开展情况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5.政府采购情况</w:t>
      </w:r>
      <w:bookmarkStart w:id="0" w:name="_GoBack"/>
      <w:bookmarkEnd w:id="0"/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549692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-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46F"/>
    <w:rsid w:val="000E3952"/>
    <w:rsid w:val="00103E6E"/>
    <w:rsid w:val="001247C9"/>
    <w:rsid w:val="0017332F"/>
    <w:rsid w:val="001B56E4"/>
    <w:rsid w:val="00216D98"/>
    <w:rsid w:val="002A0F46"/>
    <w:rsid w:val="002E08DB"/>
    <w:rsid w:val="003E20C9"/>
    <w:rsid w:val="00401258"/>
    <w:rsid w:val="004B0A11"/>
    <w:rsid w:val="004B7E32"/>
    <w:rsid w:val="00534E3A"/>
    <w:rsid w:val="005C7559"/>
    <w:rsid w:val="006565A4"/>
    <w:rsid w:val="00693115"/>
    <w:rsid w:val="006962F3"/>
    <w:rsid w:val="006E16E1"/>
    <w:rsid w:val="00773959"/>
    <w:rsid w:val="0081246F"/>
    <w:rsid w:val="00815E4B"/>
    <w:rsid w:val="00832113"/>
    <w:rsid w:val="008903C1"/>
    <w:rsid w:val="00922B9C"/>
    <w:rsid w:val="00924F73"/>
    <w:rsid w:val="009638B6"/>
    <w:rsid w:val="00A160CD"/>
    <w:rsid w:val="00A27C97"/>
    <w:rsid w:val="00A92663"/>
    <w:rsid w:val="00B037CA"/>
    <w:rsid w:val="00BB6F6D"/>
    <w:rsid w:val="00BD664C"/>
    <w:rsid w:val="00C57735"/>
    <w:rsid w:val="00CC11DC"/>
    <w:rsid w:val="00D61F96"/>
    <w:rsid w:val="00D62D15"/>
    <w:rsid w:val="00DA341B"/>
    <w:rsid w:val="00E836CC"/>
    <w:rsid w:val="00E85378"/>
    <w:rsid w:val="00EF686B"/>
    <w:rsid w:val="00F24CC6"/>
    <w:rsid w:val="00F57F4E"/>
    <w:rsid w:val="00FE0777"/>
    <w:rsid w:val="00FE2430"/>
    <w:rsid w:val="04D6437E"/>
    <w:rsid w:val="51492B08"/>
    <w:rsid w:val="70A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395</Characters>
  <Lines>26</Lines>
  <Paragraphs>16</Paragraphs>
  <TotalTime>4</TotalTime>
  <ScaleCrop>false</ScaleCrop>
  <LinksUpToDate>false</LinksUpToDate>
  <CharactersWithSpaces>766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2019-01-31T08:09:00Z</dcterms:created>
  <dc:creator>lenovo</dc:creator>
  <cp:lastModifiedBy>Administrator</cp:lastModifiedBy>
  <cp:lastPrinted>2022-01-29T02:58:00Z</cp:lastPrinted>
  <dcterms:modified xsi:type="dcterms:W3CDTF">2022-01-30T07:23:08Z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FB569294ADCF43C88A528FA2F0F9800D</vt:lpwstr>
  </property>
</Properties>
</file>