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outlineLvl w:val="0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after="156" w:afterLines="50" w:line="360" w:lineRule="auto"/>
        <w:jc w:val="center"/>
        <w:outlineLvl w:val="0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雄安新区矿产资源储量评审备案情况表</w:t>
      </w:r>
      <w:bookmarkEnd w:id="0"/>
    </w:p>
    <w:tbl>
      <w:tblPr>
        <w:tblStyle w:val="8"/>
        <w:tblW w:w="142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4195"/>
        <w:gridCol w:w="2912"/>
        <w:gridCol w:w="1643"/>
        <w:gridCol w:w="2651"/>
        <w:gridCol w:w="2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szCs w:val="24"/>
              </w:rPr>
              <w:t>序号</w:t>
            </w:r>
          </w:p>
        </w:tc>
        <w:tc>
          <w:tcPr>
            <w:tcW w:w="4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矿产资源储量</w:t>
            </w:r>
            <w:r>
              <w:rPr>
                <w:szCs w:val="24"/>
              </w:rPr>
              <w:t>报告名称</w:t>
            </w:r>
          </w:p>
        </w:tc>
        <w:tc>
          <w:tcPr>
            <w:tcW w:w="2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申请</w:t>
            </w:r>
            <w:r>
              <w:rPr>
                <w:szCs w:val="24"/>
              </w:rPr>
              <w:t>人</w:t>
            </w:r>
          </w:p>
        </w:tc>
        <w:tc>
          <w:tcPr>
            <w:tcW w:w="1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评审备案</w:t>
            </w:r>
          </w:p>
          <w:p>
            <w:pPr>
              <w:pStyle w:val="1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文号</w:t>
            </w:r>
          </w:p>
        </w:tc>
        <w:tc>
          <w:tcPr>
            <w:tcW w:w="2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评审备案</w:t>
            </w:r>
            <w:r>
              <w:rPr>
                <w:szCs w:val="24"/>
              </w:rPr>
              <w:t>机关</w:t>
            </w:r>
          </w:p>
        </w:tc>
        <w:tc>
          <w:tcPr>
            <w:tcW w:w="23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评审备案日期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4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2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1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2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</w:pPr>
          </w:p>
        </w:tc>
        <w:tc>
          <w:tcPr>
            <w:tcW w:w="23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雄安新区起步区南部勘查区块（XK03）地热资源预可行性勘查报告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山东省地勘局第二水文地质工程地质大队（山东省鲁北地质工程勘察院）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雄安矿储备〔2021〕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河北雄安新区管理委员会综合执法局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雄安新区起步区东南部开采区块（XC05）地热资源预可行性勘查报告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山东省地勘局第二水文地质工程地质大队（山东省鲁北地质工程勘察院）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雄安矿储备〔2021〕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河北雄安新区管理委员会综合执法局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雄安新区起步区西南部开采区块（XC06）地热资源预可行性勘查报告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山东省地勘局第二水文地质工程地质大队（山东省鲁北地质工程勘察院）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雄安矿储备〔2021〕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河北雄安新区管理委员会综合执法局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雄安新区安新组团勘查区块（XK06）地热资源预可行性勘查报告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河北省地质矿产勘查开发局第九地质大队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雄安矿储备〔2021〕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河北雄安新区管理委员会综合执法局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雄安新区安新组团开采区块（XC10）地热资源预可行性勘查报告</w:t>
            </w:r>
          </w:p>
        </w:tc>
        <w:tc>
          <w:tcPr>
            <w:tcW w:w="2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河北省地质矿产勘查开发局第九地质大队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雄安矿储备〔2021〕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河北雄安新区管理委员会综合执法局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20" w:lineRule="exact"/>
        <w:jc w:val="both"/>
        <w:rPr>
          <w:rFonts w:ascii="Times New Roman" w:hAnsi="Times New Roman" w:eastAsia="仿宋_GB2312" w:cs="Times New Roman"/>
          <w:color w:val="000000" w:themeColor="text1"/>
          <w:sz w:val="21"/>
          <w:szCs w:val="21"/>
        </w:rPr>
      </w:pPr>
    </w:p>
    <w:sectPr>
      <w:pgSz w:w="16838" w:h="11906" w:orient="landscape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92A1F"/>
    <w:rsid w:val="00011B5D"/>
    <w:rsid w:val="00123856"/>
    <w:rsid w:val="00153BCA"/>
    <w:rsid w:val="0029000A"/>
    <w:rsid w:val="002C6FE0"/>
    <w:rsid w:val="002E34AC"/>
    <w:rsid w:val="00315B9C"/>
    <w:rsid w:val="00321629"/>
    <w:rsid w:val="0035726F"/>
    <w:rsid w:val="003E482B"/>
    <w:rsid w:val="004230C8"/>
    <w:rsid w:val="00492A1F"/>
    <w:rsid w:val="004F06ED"/>
    <w:rsid w:val="00504964"/>
    <w:rsid w:val="00531762"/>
    <w:rsid w:val="0056558F"/>
    <w:rsid w:val="005F2A0B"/>
    <w:rsid w:val="006007C8"/>
    <w:rsid w:val="00666782"/>
    <w:rsid w:val="006A7539"/>
    <w:rsid w:val="0077640A"/>
    <w:rsid w:val="007C2D70"/>
    <w:rsid w:val="007C2F16"/>
    <w:rsid w:val="007F7C73"/>
    <w:rsid w:val="00821A93"/>
    <w:rsid w:val="0082373F"/>
    <w:rsid w:val="00840CEE"/>
    <w:rsid w:val="00953CFD"/>
    <w:rsid w:val="00983EF6"/>
    <w:rsid w:val="00A66D1A"/>
    <w:rsid w:val="00AA550C"/>
    <w:rsid w:val="00AB18EE"/>
    <w:rsid w:val="00AD0AFC"/>
    <w:rsid w:val="00AD3431"/>
    <w:rsid w:val="00AE73EC"/>
    <w:rsid w:val="00B262AC"/>
    <w:rsid w:val="00B44658"/>
    <w:rsid w:val="00BA3C1C"/>
    <w:rsid w:val="00BD24B3"/>
    <w:rsid w:val="00BF22AD"/>
    <w:rsid w:val="00C04280"/>
    <w:rsid w:val="00CC1885"/>
    <w:rsid w:val="00E848F7"/>
    <w:rsid w:val="00EC4413"/>
    <w:rsid w:val="00F03F6E"/>
    <w:rsid w:val="00F62577"/>
    <w:rsid w:val="00FA604D"/>
    <w:rsid w:val="13C056AA"/>
    <w:rsid w:val="16555ED0"/>
    <w:rsid w:val="178E75B8"/>
    <w:rsid w:val="1B1804FB"/>
    <w:rsid w:val="20895274"/>
    <w:rsid w:val="21A12149"/>
    <w:rsid w:val="272A19C3"/>
    <w:rsid w:val="2DA37249"/>
    <w:rsid w:val="2EB50357"/>
    <w:rsid w:val="39702D6E"/>
    <w:rsid w:val="48E42C3E"/>
    <w:rsid w:val="529B542F"/>
    <w:rsid w:val="57DF65B6"/>
    <w:rsid w:val="672328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1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spacing w:line="240" w:lineRule="auto"/>
      <w:ind w:firstLine="0"/>
    </w:pPr>
    <w:rPr>
      <w:rFonts w:ascii="宋体" w:hAnsi="Courier New" w:cs="Courier New" w:eastAsiaTheme="minorEastAsia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字符"/>
    <w:link w:val="2"/>
    <w:qFormat/>
    <w:uiPriority w:val="0"/>
    <w:rPr>
      <w:rFonts w:ascii="宋体" w:hAnsi="Courier New" w:cs="Courier New"/>
      <w:szCs w:val="21"/>
    </w:rPr>
  </w:style>
  <w:style w:type="character" w:customStyle="1" w:styleId="13">
    <w:name w:val="纯文本 Char1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日期 字符"/>
    <w:basedOn w:val="9"/>
    <w:link w:val="3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6">
    <w:name w:val="表格内容"/>
    <w:basedOn w:val="1"/>
    <w:qFormat/>
    <w:uiPriority w:val="0"/>
    <w:pPr>
      <w:adjustRightInd w:val="0"/>
      <w:snapToGrid w:val="0"/>
      <w:spacing w:line="240" w:lineRule="auto"/>
      <w:ind w:firstLine="0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85</Words>
  <Characters>487</Characters>
  <Lines>4</Lines>
  <Paragraphs>1</Paragraphs>
  <TotalTime>8</TotalTime>
  <ScaleCrop>false</ScaleCrop>
  <LinksUpToDate>false</LinksUpToDate>
  <CharactersWithSpaces>571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2019-11-11T10:58:00Z</dcterms:created>
  <dc:creator>User</dc:creator>
  <cp:lastModifiedBy>黄松</cp:lastModifiedBy>
  <cp:lastPrinted>2021-12-23T08:15:00Z</cp:lastPrinted>
  <dcterms:modified xsi:type="dcterms:W3CDTF">2021-12-24T01:54:19Z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1A78EFC6B4344D42A0C46DC42AC57E80</vt:lpwstr>
  </property>
</Properties>
</file>