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jc w:val="center"/>
        <w:rPr>
          <w:rFonts w:hint="eastAsia" w:ascii="方正小标宋简体" w:hAnsi="黑体" w:eastAsia="方正小标宋简体"/>
          <w:sz w:val="44"/>
          <w:szCs w:val="44"/>
          <w:lang w:eastAsia="zh-CN"/>
        </w:rPr>
      </w:pPr>
      <w:bookmarkStart w:id="0" w:name="_GoBack"/>
      <w:bookmarkEnd w:id="0"/>
      <w:r>
        <w:rPr>
          <w:rFonts w:hint="eastAsia" w:ascii="方正小标宋简体" w:hAnsi="黑体" w:eastAsia="方正小标宋简体"/>
          <w:sz w:val="44"/>
          <w:szCs w:val="44"/>
          <w:lang w:eastAsia="zh-CN"/>
        </w:rPr>
        <w:t>河北雄安新区中级人民法院</w:t>
      </w:r>
      <w:r>
        <w:rPr>
          <w:rFonts w:hint="eastAsia" w:ascii="方正小标宋简体" w:hAnsi="黑体" w:eastAsia="方正小标宋简体"/>
          <w:sz w:val="44"/>
          <w:szCs w:val="44"/>
        </w:rPr>
        <w:t>公开招聘</w:t>
      </w:r>
      <w:r>
        <w:rPr>
          <w:rFonts w:hint="eastAsia" w:ascii="方正小标宋简体" w:hAnsi="黑体" w:eastAsia="方正小标宋简体"/>
          <w:sz w:val="44"/>
          <w:szCs w:val="44"/>
          <w:lang w:eastAsia="zh-CN"/>
        </w:rPr>
        <w:t>聘用制</w:t>
      </w:r>
    </w:p>
    <w:p>
      <w:pPr>
        <w:pStyle w:val="4"/>
        <w:widowControl/>
        <w:spacing w:beforeAutospacing="0" w:afterAutospacing="0" w:line="57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  <w:lang w:eastAsia="zh-CN"/>
        </w:rPr>
        <w:t>司法警务辅助人员</w:t>
      </w:r>
      <w:r>
        <w:rPr>
          <w:rStyle w:val="7"/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体能测试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考生防疫</w:t>
      </w:r>
    </w:p>
    <w:p>
      <w:pPr>
        <w:pStyle w:val="4"/>
        <w:widowControl/>
        <w:spacing w:beforeAutospacing="0" w:afterAutospacing="0" w:line="57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与安全须知</w:t>
      </w:r>
    </w:p>
    <w:p>
      <w:pPr>
        <w:pStyle w:val="4"/>
        <w:widowControl/>
        <w:spacing w:beforeAutospacing="0" w:afterAutospacing="0" w:line="57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  <w:shd w:val="clear" w:color="auto" w:fill="FFFFFF"/>
        </w:rPr>
      </w:pPr>
    </w:p>
    <w:p>
      <w:pPr>
        <w:pStyle w:val="4"/>
        <w:widowControl/>
        <w:spacing w:beforeAutospacing="0" w:afterAutospacing="0" w:line="570" w:lineRule="exact"/>
        <w:ind w:firstLine="640" w:firstLineChars="200"/>
        <w:jc w:val="both"/>
        <w:rPr>
          <w:rFonts w:ascii="黑体" w:hAnsi="黑体" w:eastAsia="黑体" w:cs="黑体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sz w:val="32"/>
          <w:szCs w:val="32"/>
          <w:shd w:val="clear" w:color="auto" w:fill="FFFFFF"/>
        </w:rPr>
        <w:t>1</w:t>
      </w:r>
      <w:r>
        <w:rPr>
          <w:rFonts w:hint="eastAsia" w:ascii="黑体" w:hAnsi="黑体" w:eastAsia="黑体" w:cs="黑体"/>
          <w:sz w:val="32"/>
          <w:szCs w:val="32"/>
          <w:shd w:val="clear" w:color="auto" w:fill="FFFFFF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根据疫情防控工作有关要求，审核通过的考生，须在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考试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前提前申领“河北健康码”。</w:t>
      </w:r>
      <w:r>
        <w:rPr>
          <w:rFonts w:hint="eastAsia" w:ascii="仿宋_GB2312" w:hAnsi="仿宋_GB2312" w:eastAsia="仿宋_GB2312" w:cs="仿宋_GB2312"/>
          <w:sz w:val="32"/>
          <w:szCs w:val="32"/>
        </w:rPr>
        <w:t>申领方式为：通过微信搜索“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冀时办</w:t>
      </w:r>
      <w:r>
        <w:rPr>
          <w:rFonts w:hint="eastAsia" w:ascii="仿宋_GB2312" w:hAnsi="仿宋_GB2312" w:eastAsia="仿宋_GB2312" w:cs="仿宋_GB2312"/>
          <w:sz w:val="32"/>
          <w:szCs w:val="32"/>
        </w:rPr>
        <w:t>”登录“河北健康码”，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按照提示填写健康信息，核对并确认无误后提交，自动生成“河北健康码”。</w:t>
      </w:r>
    </w:p>
    <w:p>
      <w:pPr>
        <w:pStyle w:val="4"/>
        <w:widowControl/>
        <w:spacing w:beforeAutospacing="0" w:afterAutospacing="0" w:line="570" w:lineRule="exact"/>
        <w:ind w:firstLine="643" w:firstLineChars="200"/>
        <w:jc w:val="both"/>
        <w:rPr>
          <w:rFonts w:ascii="仿宋_GB2312" w:hAnsi="仿宋_GB2312" w:eastAsia="仿宋_GB2312" w:cs="仿宋_GB2312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shd w:val="clear" w:color="auto" w:fill="FFFFFF"/>
        </w:rPr>
        <w:t>2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shd w:val="clear" w:color="auto" w:fill="FFFFFF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shd w:val="clear" w:color="auto" w:fill="FFFFFF"/>
        </w:rPr>
        <w:t>来自国内疫情低风险地区的考生：</w:t>
      </w:r>
    </w:p>
    <w:p>
      <w:pPr>
        <w:pStyle w:val="4"/>
        <w:widowControl/>
        <w:spacing w:beforeAutospacing="0" w:afterAutospacing="0" w:line="570" w:lineRule="exact"/>
        <w:ind w:firstLine="640" w:firstLineChars="200"/>
        <w:jc w:val="both"/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“河北健康码”为绿码且健康状况正常，经现场测量体温低于37.3℃可参加体能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考试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。</w:t>
      </w:r>
    </w:p>
    <w:p>
      <w:pPr>
        <w:pStyle w:val="4"/>
        <w:widowControl/>
        <w:spacing w:beforeAutospacing="0" w:afterAutospacing="0" w:line="570" w:lineRule="exact"/>
        <w:ind w:firstLine="640" w:firstLineChars="200"/>
        <w:jc w:val="both"/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“河北健康码”为红码或黄码的，应及时查明原因，并按相关要求执行。凡因在</w:t>
      </w:r>
      <w:r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14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天健康监测中出现发热、干咳等体征症状的，须提供</w:t>
      </w:r>
      <w:r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7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天内</w:t>
      </w:r>
      <w:r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次核酸检测阴性证明方可参加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考试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。</w:t>
      </w:r>
    </w:p>
    <w:p>
      <w:pPr>
        <w:pStyle w:val="4"/>
        <w:widowControl/>
        <w:spacing w:beforeAutospacing="0" w:afterAutospacing="0" w:line="570" w:lineRule="exact"/>
        <w:ind w:firstLine="643" w:firstLineChars="200"/>
        <w:jc w:val="both"/>
        <w:rPr>
          <w:rFonts w:ascii="仿宋_GB2312" w:hAnsi="仿宋_GB2312" w:eastAsia="仿宋_GB2312" w:cs="仿宋_GB2312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ascii="仿宋_GB2312" w:hAnsi="仿宋_GB2312" w:eastAsia="仿宋_GB2312" w:cs="仿宋_GB2312"/>
          <w:b/>
          <w:bCs/>
          <w:color w:val="000000"/>
          <w:sz w:val="32"/>
          <w:szCs w:val="32"/>
          <w:shd w:val="clear" w:color="auto" w:fill="FFFFFF"/>
        </w:rPr>
        <w:t>3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shd w:val="clear" w:color="auto" w:fill="FFFFFF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shd w:val="clear" w:color="auto" w:fill="FFFFFF"/>
        </w:rPr>
        <w:t>考前</w:t>
      </w:r>
      <w:r>
        <w:rPr>
          <w:rFonts w:ascii="仿宋_GB2312" w:hAnsi="仿宋_GB2312" w:eastAsia="仿宋_GB2312" w:cs="仿宋_GB2312"/>
          <w:b/>
          <w:bCs/>
          <w:color w:val="000000"/>
          <w:sz w:val="32"/>
          <w:szCs w:val="32"/>
          <w:shd w:val="clear" w:color="auto" w:fill="FFFFFF"/>
        </w:rPr>
        <w:t>14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shd w:val="clear" w:color="auto" w:fill="FFFFFF"/>
        </w:rPr>
        <w:t>天内有国内疫情中高风险地区（含风险等级调整为低风险未满</w:t>
      </w:r>
      <w:r>
        <w:rPr>
          <w:rFonts w:ascii="仿宋_GB2312" w:hAnsi="仿宋_GB2312" w:eastAsia="仿宋_GB2312" w:cs="仿宋_GB2312"/>
          <w:b/>
          <w:bCs/>
          <w:color w:val="000000"/>
          <w:sz w:val="32"/>
          <w:szCs w:val="32"/>
          <w:shd w:val="clear" w:color="auto" w:fill="FFFFFF"/>
        </w:rPr>
        <w:t>14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shd w:val="clear" w:color="auto" w:fill="FFFFFF"/>
        </w:rPr>
        <w:t>天的地区）或国（境）外旅居史的考生：</w:t>
      </w:r>
    </w:p>
    <w:p>
      <w:pPr>
        <w:pStyle w:val="4"/>
        <w:widowControl/>
        <w:spacing w:beforeAutospacing="0" w:afterAutospacing="0" w:line="570" w:lineRule="exact"/>
        <w:ind w:firstLine="640" w:firstLineChars="200"/>
        <w:jc w:val="both"/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 xml:space="preserve"> “河北健康码”为绿码的，如无发热、干咳等体征症状的，须提供考前</w:t>
      </w:r>
      <w:r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7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天内核酸检测阴性证明方可参加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考试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；如有发热、干咳等体征症状的，须提供考前</w:t>
      </w:r>
      <w:r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7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天内</w:t>
      </w:r>
      <w:r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次核酸检测阴性证明方可参加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考试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。</w:t>
      </w:r>
    </w:p>
    <w:p>
      <w:pPr>
        <w:pStyle w:val="4"/>
        <w:widowControl/>
        <w:spacing w:beforeAutospacing="0" w:afterAutospacing="0" w:line="570" w:lineRule="exact"/>
        <w:ind w:firstLine="640" w:firstLineChars="200"/>
        <w:jc w:val="both"/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 xml:space="preserve"> “河北健康码”为红码或黄码的，要按照防疫有关要求配合进行隔离医学观察或隔离治疗，不能参加此次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考试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。</w:t>
      </w:r>
    </w:p>
    <w:p>
      <w:pPr>
        <w:pStyle w:val="4"/>
        <w:widowControl/>
        <w:spacing w:beforeAutospacing="0" w:afterAutospacing="0" w:line="570" w:lineRule="exact"/>
        <w:ind w:firstLine="640" w:firstLineChars="200"/>
        <w:jc w:val="both"/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4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既往新冠肺炎确诊病例、无症状感染者及密切接触者，现已按规定解除隔离观察的考生，应当主动报告，且持河北健康码“绿码”方可参加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考试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。</w:t>
      </w:r>
    </w:p>
    <w:p>
      <w:pPr>
        <w:pStyle w:val="4"/>
        <w:widowControl/>
        <w:spacing w:beforeAutospacing="0" w:afterAutospacing="0" w:line="570" w:lineRule="exact"/>
        <w:ind w:firstLine="640" w:firstLineChars="200"/>
        <w:jc w:val="both"/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5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仍在隔离治疗期或集中隔离观察期的新冠肺炎确诊病例、疑似病例、无症状感染者及密切接触者，以及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考试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前14天内与确诊、疑似病例或无症状感染者有密切接触史的考生，按照防疫有关要求配合进行隔离医学观察或隔离治疗。</w:t>
      </w:r>
    </w:p>
    <w:p>
      <w:pPr>
        <w:widowControl/>
        <w:spacing w:line="570" w:lineRule="exact"/>
        <w:ind w:firstLine="640" w:firstLineChars="200"/>
        <w:rPr>
          <w:rFonts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黑体" w:hAnsi="黑体" w:eastAsia="黑体" w:cs="黑体"/>
          <w:kern w:val="0"/>
          <w:sz w:val="32"/>
          <w:szCs w:val="32"/>
          <w:shd w:val="clear" w:color="auto" w:fill="FFFFFF"/>
        </w:rPr>
        <w:t>6</w:t>
      </w:r>
      <w:r>
        <w:rPr>
          <w:rFonts w:hint="eastAsia" w:ascii="黑体" w:hAnsi="黑体" w:eastAsia="黑体" w:cs="黑体"/>
          <w:kern w:val="0"/>
          <w:sz w:val="32"/>
          <w:szCs w:val="32"/>
          <w:shd w:val="clear" w:color="auto" w:fill="FFFFFF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考生对个人健康状况填报实行承诺制，承诺填报内容真实、准确、完整，凡隐瞒、漏报、谎报旅居史、接触史、健康状况等疫情防控重点信息的，记入个人诚信档案，并依规依纪依法处理。考试当天，若考生在进入考点或考试过程中出现发热、咳嗽等症状，由考点医护人员立即采取隔离措施，送往定点医院进行医治。</w:t>
      </w:r>
    </w:p>
    <w:p>
      <w:pPr>
        <w:widowControl/>
        <w:spacing w:line="570" w:lineRule="exact"/>
        <w:ind w:firstLine="640" w:firstLineChars="200"/>
        <w:rPr>
          <w:rFonts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7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考生进入考点后，须全程听从考点工作人员指挥，分散进入考场，进出考场、测评期间均须与他人保持1米以上距离，避免近距离接触交流。</w:t>
      </w:r>
    </w:p>
    <w:p>
      <w:pPr>
        <w:widowControl/>
        <w:spacing w:line="570" w:lineRule="exact"/>
        <w:ind w:firstLine="640" w:firstLineChars="200"/>
        <w:rPr>
          <w:rFonts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8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考生应当切实增加疫情防控意识，做好个人防护工作。考试前主动减少外出和不必要的聚集、人员接触，不到人群拥挤、通风不好的场所，不到疫情防控处于中高风险等级的地区，乘坐公共交通工具时应注意规避疫情风险。外省市考生可依据自身情况提前做好来河北准备，考试期间需入住宾馆的，请选择有资质并符合复工复产要求的宾馆，并提前向拟入住宾馆了解疫情防控要求。</w:t>
      </w:r>
    </w:p>
    <w:p>
      <w:pPr>
        <w:widowControl/>
        <w:spacing w:line="570" w:lineRule="exact"/>
        <w:ind w:firstLine="640" w:firstLineChars="200"/>
        <w:rPr>
          <w:rFonts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9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公告发布后，疫情防控工作有新要求和规定的，将另行公告通知，请考生随时关注“中国雄安官网”网站。</w:t>
      </w:r>
    </w:p>
    <w:sectPr>
      <w:headerReference r:id="rId3" w:type="default"/>
      <w:footerReference r:id="rId4" w:type="default"/>
      <w:pgSz w:w="11906" w:h="16838"/>
      <w:pgMar w:top="2098" w:right="1474" w:bottom="1984" w:left="1587" w:header="851" w:footer="992" w:gutter="0"/>
      <w:cols w:space="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102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2</w: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102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U1KHPRAQAAogMAAA4AAABkcnMvZTJvRG9jLnhtbK1TzY7TMBC+I/EO&#10;lu80aRGrKmq6AlWLkBAgLfsAruM0lmyP5XGb9AXgDThx4c5z9TkYO0kXLZc9cHHmz9/M93myuR2s&#10;YScVUIOr+XJRcqachEa7Q80fvt69WnOGUbhGGHCq5meF/Hb78sWm95VaQQemUYERiMOq9zXvYvRV&#10;UaDslBW4AK8cJVsIVkRyw6FogugJ3ZpiVZY3RQ+h8QGkQqTobkzyCTE8BxDaVku1A3m0ysURNSgj&#10;IlHCTnvk2zxt2yoZP7ctqshMzYlpzCc1IXufzmK7EdUhCN9pOY0gnjPCE05WaEdNr1A7EQU7Bv0P&#10;lNUyAEIbFxJsMRLJihCLZflEm/tOeJW5kNTor6Lj/4OVn05fAtMNbQJnTlh68MuP75efvy+/vrFl&#10;kqf3WFHVvae6OLyDIZVOcaRgYj20waYv8WGUJ3HPV3HVEJlMl9ar9bqklKTc7BBO8XjdB4zvFViW&#10;jJoHer0sqjh9xDiWziWpm4M7bQzFRWUc62t+8/pNmS9cMwRuHPVIJMZhkxWH/TAx2ENzJmI9bUDN&#10;HS08Z+aDI4HTssxGmI39bBx90IeOZlzmfujfHiNNk4dMHUbYqTE9XaY5rVnajb/9XPX4a23/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LNJWO7QAAAABQEAAA8AAAAAAAAAAQAgAAAAIgAAAGRycy9k&#10;b3ducmV2LnhtbFBLAQIUABQAAAAIAIdO4kB1NShz0QEAAKIDAAAOAAAAAAAAAAEAIAAAAB8BAABk&#10;cnMvZTJvRG9jLnhtbFBLBQYAAAAABgAGAFkBAAB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rPr>
                        <w:sz w:val="18"/>
                      </w:rPr>
                      <w:t>2</w:t>
                    </w:r>
                    <w:r>
                      <w:rPr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NotTrackMoves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"/>
    </o:shapelayout>
  </w:hdrShapeDefaults>
  <w:compat>
    <w:spaceForUL/>
    <w:balanceSingleByteDoubleByteWidth/>
    <w:doNotLeaveBackslashAlon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596D2A"/>
    <w:rsid w:val="00023D99"/>
    <w:rsid w:val="000711DC"/>
    <w:rsid w:val="000B113B"/>
    <w:rsid w:val="0019480A"/>
    <w:rsid w:val="001D45D7"/>
    <w:rsid w:val="001F3D34"/>
    <w:rsid w:val="00213912"/>
    <w:rsid w:val="002B3FEA"/>
    <w:rsid w:val="003F3420"/>
    <w:rsid w:val="00515349"/>
    <w:rsid w:val="005C0C6F"/>
    <w:rsid w:val="006508C5"/>
    <w:rsid w:val="00681ECD"/>
    <w:rsid w:val="00730C24"/>
    <w:rsid w:val="0088403F"/>
    <w:rsid w:val="008914DB"/>
    <w:rsid w:val="009A0968"/>
    <w:rsid w:val="00B47380"/>
    <w:rsid w:val="00B9396B"/>
    <w:rsid w:val="00C46CAC"/>
    <w:rsid w:val="00C8618F"/>
    <w:rsid w:val="00D70636"/>
    <w:rsid w:val="00D93F66"/>
    <w:rsid w:val="00E9134A"/>
    <w:rsid w:val="00EF6EF1"/>
    <w:rsid w:val="00FF6497"/>
    <w:rsid w:val="01910549"/>
    <w:rsid w:val="01E142CD"/>
    <w:rsid w:val="01F44AEF"/>
    <w:rsid w:val="02055B90"/>
    <w:rsid w:val="02981AC9"/>
    <w:rsid w:val="02C72F66"/>
    <w:rsid w:val="02F2738F"/>
    <w:rsid w:val="035E485E"/>
    <w:rsid w:val="0413457D"/>
    <w:rsid w:val="05030435"/>
    <w:rsid w:val="05030CB5"/>
    <w:rsid w:val="0534178E"/>
    <w:rsid w:val="06A66BDB"/>
    <w:rsid w:val="06BA07F5"/>
    <w:rsid w:val="06C675A9"/>
    <w:rsid w:val="078A2DAE"/>
    <w:rsid w:val="07E62E49"/>
    <w:rsid w:val="083646B9"/>
    <w:rsid w:val="08B42F91"/>
    <w:rsid w:val="099E7FB7"/>
    <w:rsid w:val="09D669FF"/>
    <w:rsid w:val="0B4D6463"/>
    <w:rsid w:val="0BF92C25"/>
    <w:rsid w:val="0BFD26D7"/>
    <w:rsid w:val="0EBA39AA"/>
    <w:rsid w:val="0FDB2E61"/>
    <w:rsid w:val="100E605B"/>
    <w:rsid w:val="10993D1B"/>
    <w:rsid w:val="10E80397"/>
    <w:rsid w:val="11002C0F"/>
    <w:rsid w:val="128B79B6"/>
    <w:rsid w:val="12CA5164"/>
    <w:rsid w:val="130B5EC1"/>
    <w:rsid w:val="136D47F6"/>
    <w:rsid w:val="13DF6F18"/>
    <w:rsid w:val="13E36D75"/>
    <w:rsid w:val="1447567A"/>
    <w:rsid w:val="1485346A"/>
    <w:rsid w:val="1570094D"/>
    <w:rsid w:val="15937138"/>
    <w:rsid w:val="16EF4F1A"/>
    <w:rsid w:val="17095484"/>
    <w:rsid w:val="17DC0BF0"/>
    <w:rsid w:val="180F7609"/>
    <w:rsid w:val="18EB1062"/>
    <w:rsid w:val="19902DFA"/>
    <w:rsid w:val="19CC0CB3"/>
    <w:rsid w:val="1B6E1DF5"/>
    <w:rsid w:val="1B7043CD"/>
    <w:rsid w:val="1C4E59BF"/>
    <w:rsid w:val="1C9E24D2"/>
    <w:rsid w:val="1CA7225E"/>
    <w:rsid w:val="1D27560D"/>
    <w:rsid w:val="1D5915E3"/>
    <w:rsid w:val="1DA20395"/>
    <w:rsid w:val="1DAC22AD"/>
    <w:rsid w:val="1DD62BC3"/>
    <w:rsid w:val="1E5F6B31"/>
    <w:rsid w:val="1E8E6272"/>
    <w:rsid w:val="1F3024F8"/>
    <w:rsid w:val="1F98477B"/>
    <w:rsid w:val="1FFE6574"/>
    <w:rsid w:val="202A7E82"/>
    <w:rsid w:val="20C20CA1"/>
    <w:rsid w:val="223363D1"/>
    <w:rsid w:val="23256EB8"/>
    <w:rsid w:val="240B6172"/>
    <w:rsid w:val="2472781A"/>
    <w:rsid w:val="24731075"/>
    <w:rsid w:val="248E2B54"/>
    <w:rsid w:val="25113008"/>
    <w:rsid w:val="25863FF2"/>
    <w:rsid w:val="265E7CC6"/>
    <w:rsid w:val="26FB789E"/>
    <w:rsid w:val="270E45D6"/>
    <w:rsid w:val="27CD1C64"/>
    <w:rsid w:val="27FA590C"/>
    <w:rsid w:val="284A71F9"/>
    <w:rsid w:val="28C022AF"/>
    <w:rsid w:val="29216B48"/>
    <w:rsid w:val="2934569B"/>
    <w:rsid w:val="2A120280"/>
    <w:rsid w:val="2A421834"/>
    <w:rsid w:val="2BC75CC3"/>
    <w:rsid w:val="2BD04496"/>
    <w:rsid w:val="2D353A7E"/>
    <w:rsid w:val="2E8C05B6"/>
    <w:rsid w:val="2F5918F1"/>
    <w:rsid w:val="2FD26614"/>
    <w:rsid w:val="304726D2"/>
    <w:rsid w:val="30522160"/>
    <w:rsid w:val="30934364"/>
    <w:rsid w:val="318E76B5"/>
    <w:rsid w:val="32137303"/>
    <w:rsid w:val="32B042A2"/>
    <w:rsid w:val="34420CE9"/>
    <w:rsid w:val="34462EFA"/>
    <w:rsid w:val="34F2679D"/>
    <w:rsid w:val="358D6F61"/>
    <w:rsid w:val="35E23122"/>
    <w:rsid w:val="36A02D17"/>
    <w:rsid w:val="36EC2685"/>
    <w:rsid w:val="37D564C9"/>
    <w:rsid w:val="38AC455A"/>
    <w:rsid w:val="39B30660"/>
    <w:rsid w:val="3C7554DD"/>
    <w:rsid w:val="3C8A6EE3"/>
    <w:rsid w:val="3CBE5289"/>
    <w:rsid w:val="3CCE5F3D"/>
    <w:rsid w:val="3D65526D"/>
    <w:rsid w:val="3E32317F"/>
    <w:rsid w:val="3F873E32"/>
    <w:rsid w:val="41B27B31"/>
    <w:rsid w:val="42004D64"/>
    <w:rsid w:val="425B7C97"/>
    <w:rsid w:val="442128C5"/>
    <w:rsid w:val="450E0CBF"/>
    <w:rsid w:val="453B7017"/>
    <w:rsid w:val="45753549"/>
    <w:rsid w:val="45C731EA"/>
    <w:rsid w:val="45F051FD"/>
    <w:rsid w:val="47446A3A"/>
    <w:rsid w:val="47936857"/>
    <w:rsid w:val="489C7372"/>
    <w:rsid w:val="494D5137"/>
    <w:rsid w:val="4A483C7C"/>
    <w:rsid w:val="4A507293"/>
    <w:rsid w:val="4ADC6ECD"/>
    <w:rsid w:val="4AEF10F3"/>
    <w:rsid w:val="4B2F20F8"/>
    <w:rsid w:val="4B596D2A"/>
    <w:rsid w:val="4CE11286"/>
    <w:rsid w:val="4F240A65"/>
    <w:rsid w:val="4F371C8B"/>
    <w:rsid w:val="50354CA0"/>
    <w:rsid w:val="508E1D72"/>
    <w:rsid w:val="516F4076"/>
    <w:rsid w:val="53453866"/>
    <w:rsid w:val="53BE1F5F"/>
    <w:rsid w:val="54247DD5"/>
    <w:rsid w:val="551F0AA6"/>
    <w:rsid w:val="56A26D5E"/>
    <w:rsid w:val="57C500DD"/>
    <w:rsid w:val="58EE7CA3"/>
    <w:rsid w:val="59097C14"/>
    <w:rsid w:val="5927697C"/>
    <w:rsid w:val="59A90459"/>
    <w:rsid w:val="5B137AE6"/>
    <w:rsid w:val="5B76068B"/>
    <w:rsid w:val="5CD119B0"/>
    <w:rsid w:val="5E0A7B0E"/>
    <w:rsid w:val="5E9645C2"/>
    <w:rsid w:val="5F9F47FE"/>
    <w:rsid w:val="60EF4B26"/>
    <w:rsid w:val="61C208EA"/>
    <w:rsid w:val="61C87AAB"/>
    <w:rsid w:val="61FC6D35"/>
    <w:rsid w:val="62C72FBA"/>
    <w:rsid w:val="62F37B67"/>
    <w:rsid w:val="6379094F"/>
    <w:rsid w:val="645B4E55"/>
    <w:rsid w:val="64EC3D0C"/>
    <w:rsid w:val="6636670D"/>
    <w:rsid w:val="664F3F62"/>
    <w:rsid w:val="667E39F1"/>
    <w:rsid w:val="67226408"/>
    <w:rsid w:val="67313C36"/>
    <w:rsid w:val="678E434C"/>
    <w:rsid w:val="69C307E8"/>
    <w:rsid w:val="69EF028B"/>
    <w:rsid w:val="6A74708A"/>
    <w:rsid w:val="6B664E3C"/>
    <w:rsid w:val="6C433510"/>
    <w:rsid w:val="6CF47564"/>
    <w:rsid w:val="6CFB37D8"/>
    <w:rsid w:val="6E3550FF"/>
    <w:rsid w:val="6EEB3C26"/>
    <w:rsid w:val="6EFB4555"/>
    <w:rsid w:val="707B03B0"/>
    <w:rsid w:val="7082709C"/>
    <w:rsid w:val="70F6455F"/>
    <w:rsid w:val="71A02E54"/>
    <w:rsid w:val="71DF2128"/>
    <w:rsid w:val="72BB3B14"/>
    <w:rsid w:val="7307700B"/>
    <w:rsid w:val="73190950"/>
    <w:rsid w:val="733D4A23"/>
    <w:rsid w:val="73A56743"/>
    <w:rsid w:val="73AB4827"/>
    <w:rsid w:val="74333778"/>
    <w:rsid w:val="74564DFB"/>
    <w:rsid w:val="74D855DA"/>
    <w:rsid w:val="771B412E"/>
    <w:rsid w:val="780C3253"/>
    <w:rsid w:val="781271DE"/>
    <w:rsid w:val="7817607C"/>
    <w:rsid w:val="788C73EF"/>
    <w:rsid w:val="7A2F33AF"/>
    <w:rsid w:val="7B9974AF"/>
    <w:rsid w:val="7DB52DCB"/>
    <w:rsid w:val="7F4F39DB"/>
    <w:rsid w:val="7F706FFB"/>
    <w:rsid w:val="7FBB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9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7">
    <w:name w:val="Strong"/>
    <w:qFormat/>
    <w:locked/>
    <w:uiPriority w:val="0"/>
    <w:rPr>
      <w:b/>
    </w:rPr>
  </w:style>
  <w:style w:type="character" w:customStyle="1" w:styleId="8">
    <w:name w:val="页脚 字符"/>
    <w:link w:val="2"/>
    <w:semiHidden/>
    <w:qFormat/>
    <w:locked/>
    <w:uiPriority w:val="99"/>
    <w:rPr>
      <w:rFonts w:ascii="Calibri" w:hAnsi="Calibri" w:cs="Times New Roman"/>
      <w:sz w:val="18"/>
      <w:szCs w:val="18"/>
    </w:rPr>
  </w:style>
  <w:style w:type="character" w:customStyle="1" w:styleId="9">
    <w:name w:val="页眉 字符"/>
    <w:link w:val="3"/>
    <w:semiHidden/>
    <w:qFormat/>
    <w:locked/>
    <w:uiPriority w:val="99"/>
    <w:rPr>
      <w:rFonts w:ascii="Calibri" w:hAnsi="Calibri" w:eastAsia="宋体" w:cs="Times New Roman"/>
      <w:kern w:val="2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161</Words>
  <Characters>920</Characters>
  <Lines>7</Lines>
  <Paragraphs>2</Paragraphs>
  <TotalTime>4</TotalTime>
  <ScaleCrop>false</ScaleCrop>
  <LinksUpToDate>false</LinksUpToDate>
  <CharactersWithSpaces>1079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2020-06-29T09:45:00Z</dcterms:created>
  <dc:creator>HP</dc:creator>
  <cp:lastModifiedBy>Dell</cp:lastModifiedBy>
  <cp:lastPrinted>2020-08-03T03:00:00Z</cp:lastPrinted>
  <dcterms:modified xsi:type="dcterms:W3CDTF">2020-10-15T11:25:06Z</dcterms:modified>
  <dc:title>天津市2020年公开招考公务员笔试考生防疫与安全须知 </dc:title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