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选题方向：</w:t>
      </w:r>
    </w:p>
    <w:tbl>
      <w:tblPr>
        <w:tblStyle w:val="6"/>
        <w:tblW w:w="819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819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sz w:val="30"/>
                <w:lang w:eastAsia="zh-CN"/>
              </w:rPr>
              <w:t>课题</w:t>
            </w:r>
            <w:r>
              <w:rPr>
                <w:rFonts w:hint="eastAsia" w:ascii="楷体_GB2312" w:eastAsia="楷体_GB2312"/>
                <w:b/>
                <w:sz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1" w:hRule="atLeast"/>
        </w:trPr>
        <w:tc>
          <w:tcPr>
            <w:tcW w:w="8190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本表参照以下提纲撰写，总字数不超过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000字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内容不得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透露个人信息或相关背景资料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否则取消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资格。</w:t>
            </w:r>
          </w:p>
          <w:p>
            <w:pPr>
              <w:spacing w:before="156" w:beforeLines="50" w:line="360" w:lineRule="exact"/>
              <w:ind w:left="2159" w:leftChars="228" w:hanging="1680" w:hangingChars="7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国内外相关研究梳理；本</w:t>
            </w:r>
            <w:r>
              <w:rPr>
                <w:rFonts w:hint="eastAsia" w:ascii="宋体"/>
                <w:sz w:val="24"/>
                <w:lang w:eastAsia="zh-CN"/>
              </w:rPr>
              <w:t>课题</w:t>
            </w:r>
            <w:r>
              <w:rPr>
                <w:rFonts w:hint="eastAsia" w:ascii="宋体"/>
                <w:sz w:val="24"/>
              </w:rPr>
              <w:t>相对于已有研究的学术价值和应用价值等。</w:t>
            </w:r>
          </w:p>
          <w:p>
            <w:pPr>
              <w:tabs>
                <w:tab w:val="left" w:pos="2107"/>
              </w:tabs>
              <w:spacing w:line="36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课题</w:t>
            </w:r>
            <w:r>
              <w:rPr>
                <w:rFonts w:hint="eastAsia" w:ascii="宋体"/>
                <w:sz w:val="24"/>
              </w:rPr>
              <w:t>的研究对象、总体框架、重点难点、主要目标等。</w:t>
            </w:r>
          </w:p>
          <w:p>
            <w:pPr>
              <w:spacing w:line="360" w:lineRule="exact"/>
              <w:ind w:left="2399" w:leftChars="228" w:hanging="1920" w:hangingChars="8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  <w:r>
              <w:rPr>
                <w:rFonts w:hint="eastAsia" w:ascii="宋体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课题</w:t>
            </w:r>
            <w:r>
              <w:rPr>
                <w:rFonts w:hint="eastAsia" w:ascii="宋体"/>
                <w:sz w:val="24"/>
              </w:rPr>
              <w:t>研究的基本思路、具体研究方法、研究计划及其</w:t>
            </w:r>
          </w:p>
          <w:p>
            <w:pPr>
              <w:spacing w:line="360" w:lineRule="exact"/>
              <w:ind w:left="2395" w:leftChars="1026" w:hanging="240" w:hanging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可行性等。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  <w:r>
              <w:rPr>
                <w:rFonts w:hint="eastAsia" w:ascii="宋体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  <w:r>
              <w:rPr>
                <w:rFonts w:hint="eastAsia" w:ascii="宋体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成果形式、预期社会效益等。</w:t>
            </w:r>
          </w:p>
          <w:p>
            <w:pPr>
              <w:ind w:left="2159" w:leftChars="228" w:hanging="1680" w:hangingChars="7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6.</w:t>
            </w:r>
            <w:r>
              <w:rPr>
                <w:rFonts w:hint="eastAsia" w:ascii="宋体"/>
                <w:b/>
                <w:sz w:val="24"/>
              </w:rPr>
              <w:t>[</w:t>
            </w:r>
            <w:r>
              <w:rPr>
                <w:rFonts w:hint="eastAsia" w:ascii="宋体"/>
                <w:b/>
                <w:sz w:val="24"/>
                <w:lang w:eastAsia="zh-CN"/>
              </w:rPr>
              <w:t>研究基础</w:t>
            </w:r>
            <w:r>
              <w:rPr>
                <w:rFonts w:hint="eastAsia" w:ascii="宋体"/>
                <w:b/>
                <w:sz w:val="24"/>
              </w:rPr>
              <w:t>]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前期相关研究成果或基础性工作，避免出现申报人个人信息或背景资料。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0133B"/>
    <w:rsid w:val="707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2020-09-04T11:00:00Z</dcterms:created>
  <dc:creator>张晓艳</dc:creator>
  <cp:lastModifiedBy>张晓艳</cp:lastModifiedBy>
  <dcterms:modified xsi:type="dcterms:W3CDTF">2020-09-04T11:01:23Z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