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600" w:lineRule="exact"/>
        <w:jc w:val="lef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ascii="黑体" w:hAnsi="黑体" w:eastAsia="黑体" w:cs="仿宋_GB2312"/>
          <w:bCs/>
          <w:sz w:val="32"/>
          <w:szCs w:val="32"/>
        </w:rPr>
        <w:t>1</w:t>
      </w:r>
    </w:p>
    <w:p>
      <w:pPr>
        <w:tabs>
          <w:tab w:val="left" w:pos="0"/>
        </w:tabs>
        <w:spacing w:line="60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/>
          <w:b/>
          <w:sz w:val="44"/>
          <w:szCs w:val="44"/>
        </w:rPr>
        <w:t>河北省省级科技创新券申请表</w:t>
      </w:r>
    </w:p>
    <w:p>
      <w:pPr>
        <w:spacing w:line="600" w:lineRule="exact"/>
        <w:jc w:val="right"/>
      </w:pPr>
      <w:r>
        <w:rPr>
          <w:rFonts w:hint="eastAsia"/>
          <w:szCs w:val="21"/>
        </w:rPr>
        <w:t>单位：万元</w:t>
      </w:r>
    </w:p>
    <w:tbl>
      <w:tblPr>
        <w:tblStyle w:val="2"/>
        <w:tblpPr w:leftFromText="180" w:rightFromText="180" w:vertAnchor="text" w:horzAnchor="page" w:tblpX="1247" w:tblpY="194"/>
        <w:tblOverlap w:val="never"/>
        <w:tblW w:w="9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3000"/>
        <w:gridCol w:w="394"/>
        <w:gridCol w:w="1515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申请企业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合同编号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szCs w:val="21"/>
              </w:rPr>
            </w:pPr>
            <w:r>
              <w:rPr>
                <w:rFonts w:hint="eastAsia"/>
                <w:szCs w:val="21"/>
              </w:rPr>
              <w:t>创新服务</w:t>
            </w:r>
          </w:p>
          <w:p>
            <w:pPr>
              <w:widowControl/>
              <w:spacing w:line="600" w:lineRule="exact"/>
              <w:jc w:val="center"/>
              <w:textAlignment w:val="top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textAlignment w:val="top"/>
              <w:rPr>
                <w:szCs w:val="21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地方归口管理部门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textAlignment w:val="top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textAlignment w:val="top"/>
              <w:rPr>
                <w:szCs w:val="21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科技型中小企业认定编号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textAlignment w:val="top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</w:pPr>
            <w:r>
              <w:rPr>
                <w:rFonts w:hint="eastAsia"/>
                <w:szCs w:val="21"/>
              </w:rPr>
              <w:t>重点支持对象</w:t>
            </w:r>
          </w:p>
        </w:tc>
        <w:tc>
          <w:tcPr>
            <w:tcW w:w="7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textAlignment w:val="top"/>
              <w:rPr>
                <w:szCs w:val="21"/>
              </w:rPr>
            </w:pPr>
            <w:r>
              <w:rPr>
                <w:rFonts w:hint="eastAsia"/>
                <w:szCs w:val="21"/>
              </w:rPr>
              <w:t>□高新技术企业</w:t>
            </w:r>
            <w:r>
              <w:rPr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□省科技厅认定的创新英才所在企业</w:t>
            </w:r>
          </w:p>
          <w:p>
            <w:pPr>
              <w:widowControl/>
              <w:spacing w:line="600" w:lineRule="exact"/>
              <w:jc w:val="left"/>
              <w:textAlignment w:val="top"/>
              <w:rPr>
                <w:szCs w:val="21"/>
              </w:rPr>
            </w:pPr>
            <w:r>
              <w:rPr>
                <w:rFonts w:hint="eastAsia"/>
                <w:szCs w:val="21"/>
              </w:rPr>
              <w:t>□省级及以上创新创业大赛获奖企业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□省级及以上国际科技合作基地依托企业</w:t>
            </w:r>
          </w:p>
          <w:p>
            <w:pPr>
              <w:widowControl/>
              <w:spacing w:line="600" w:lineRule="exact"/>
              <w:jc w:val="left"/>
              <w:textAlignment w:val="top"/>
              <w:rPr>
                <w:szCs w:val="21"/>
              </w:rPr>
            </w:pPr>
            <w:r>
              <w:rPr>
                <w:rFonts w:hint="eastAsia"/>
                <w:szCs w:val="21"/>
              </w:rPr>
              <w:t>□省级及以上“劳模和工匠人才创新工作室”所在企业</w:t>
            </w:r>
          </w:p>
          <w:p>
            <w:pPr>
              <w:widowControl/>
              <w:spacing w:line="600" w:lineRule="exact"/>
              <w:jc w:val="left"/>
              <w:textAlignment w:val="top"/>
            </w:pPr>
            <w:r>
              <w:rPr>
                <w:rFonts w:hint="eastAsia"/>
                <w:szCs w:val="21"/>
              </w:rPr>
              <w:t>□省科技厅确定的其它科技型中小企业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固话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法人手机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员工总数（人）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科研人员（人）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开户名称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创新券申请金额</w:t>
            </w: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合同总金额</w:t>
            </w: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创新服务提供机构</w:t>
            </w: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420" w:firstLineChars="200"/>
              <w:jc w:val="center"/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依托单位名称</w:t>
            </w: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（若有）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单位负责人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手机或固话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创新券用途</w:t>
            </w:r>
          </w:p>
        </w:tc>
        <w:tc>
          <w:tcPr>
            <w:tcW w:w="7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</w:pPr>
            <w:r>
              <w:rPr>
                <w:rFonts w:hint="eastAsia"/>
              </w:rPr>
              <w:t>□技术开发</w:t>
            </w:r>
            <w:r>
              <w:t xml:space="preserve">  </w:t>
            </w:r>
            <w:r>
              <w:rPr>
                <w:rFonts w:hint="eastAsia"/>
              </w:rPr>
              <w:t>□技术转让</w:t>
            </w:r>
            <w:r>
              <w:t xml:space="preserve">  </w:t>
            </w:r>
            <w:r>
              <w:rPr>
                <w:rFonts w:hint="eastAsia"/>
              </w:rPr>
              <w:t>□试验测试</w:t>
            </w:r>
            <w:r>
              <w:t xml:space="preserve">  </w:t>
            </w:r>
            <w:r>
              <w:rPr>
                <w:rFonts w:hint="eastAsia"/>
              </w:rPr>
              <w:t>□创新方法培训</w:t>
            </w:r>
            <w:r>
              <w:t xml:space="preserve">  </w:t>
            </w:r>
            <w:r>
              <w:rPr>
                <w:rFonts w:hint="eastAsia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创新服务所属领域</w:t>
            </w:r>
          </w:p>
        </w:tc>
        <w:tc>
          <w:tcPr>
            <w:tcW w:w="7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</w:pPr>
            <w:r>
              <w:rPr>
                <w:rFonts w:hint="eastAsia"/>
              </w:rPr>
              <w:t>□电子与信息</w:t>
            </w:r>
            <w:r>
              <w:t xml:space="preserve">   </w:t>
            </w:r>
            <w:r>
              <w:rPr>
                <w:rFonts w:hint="eastAsia"/>
              </w:rPr>
              <w:t>□光机电一体化</w:t>
            </w:r>
            <w:r>
              <w:t xml:space="preserve">   </w:t>
            </w:r>
            <w:r>
              <w:rPr>
                <w:rFonts w:hint="eastAsia"/>
              </w:rPr>
              <w:t>□生物与医药</w:t>
            </w:r>
            <w:r>
              <w:t xml:space="preserve">   </w:t>
            </w:r>
            <w:r>
              <w:rPr>
                <w:rFonts w:hint="eastAsia"/>
              </w:rPr>
              <w:t>□新材料</w:t>
            </w:r>
            <w:r>
              <w:t xml:space="preserve">   </w:t>
            </w:r>
          </w:p>
          <w:p>
            <w:pPr>
              <w:spacing w:line="600" w:lineRule="exact"/>
            </w:pPr>
            <w:r>
              <w:rPr>
                <w:rFonts w:hint="eastAsia"/>
              </w:rPr>
              <w:t>□新能源与高效节能</w:t>
            </w:r>
            <w:r>
              <w:t xml:space="preserve">   </w:t>
            </w:r>
            <w:r>
              <w:rPr>
                <w:rFonts w:hint="eastAsia"/>
              </w:rPr>
              <w:t>□资源与环境</w:t>
            </w:r>
            <w:r>
              <w:t xml:space="preserve">   </w:t>
            </w:r>
            <w:r>
              <w:rPr>
                <w:rFonts w:hint="eastAsia"/>
              </w:rPr>
              <w:t>□航空与航天</w:t>
            </w:r>
            <w:r>
              <w:t xml:space="preserve">   </w:t>
            </w:r>
          </w:p>
          <w:p>
            <w:pPr>
              <w:spacing w:line="600" w:lineRule="exact"/>
            </w:pPr>
            <w:r>
              <w:rPr>
                <w:rFonts w:hint="eastAsia"/>
              </w:rPr>
              <w:t>□地球、空间及海洋工程</w:t>
            </w:r>
            <w:r>
              <w:t xml:space="preserve">   </w:t>
            </w:r>
            <w:r>
              <w:rPr>
                <w:rFonts w:hint="eastAsia"/>
              </w:rPr>
              <w:t>□高技术服务业</w:t>
            </w:r>
            <w:r>
              <w:t xml:space="preserve">   </w:t>
            </w:r>
            <w:r>
              <w:rPr>
                <w:rFonts w:hint="eastAsia"/>
              </w:rPr>
              <w:t>□农业与农村</w:t>
            </w:r>
            <w:r>
              <w:t xml:space="preserve">  </w:t>
            </w:r>
            <w:r>
              <w:rPr>
                <w:rFonts w:hint="eastAsia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年度申领额度上限（元）</w:t>
            </w:r>
          </w:p>
        </w:tc>
        <w:tc>
          <w:tcPr>
            <w:tcW w:w="3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微软雅黑" w:hAnsi="微软雅黑" w:eastAsia="微软雅黑" w:cs="微软雅黑"/>
                <w:sz w:val="32"/>
                <w:szCs w:val="40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 w:cs="微软雅黑"/>
                <w:sz w:val="32"/>
                <w:szCs w:val="40"/>
              </w:rPr>
            </w:pPr>
            <w:r>
              <w:rPr>
                <w:rFonts w:hint="eastAsia"/>
              </w:rPr>
              <w:t>剩余额度（元）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微软雅黑" w:hAnsi="微软雅黑" w:eastAsia="微软雅黑" w:cs="微软雅黑"/>
                <w:sz w:val="32"/>
                <w:szCs w:val="40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企业主营业务概况及创新服务应用简介</w:t>
            </w:r>
          </w:p>
        </w:tc>
        <w:tc>
          <w:tcPr>
            <w:tcW w:w="7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</w:pPr>
          </w:p>
        </w:tc>
      </w:tr>
    </w:tbl>
    <w:p>
      <w:r>
        <w:rPr>
          <w:rFonts w:hint="eastAsia"/>
          <w:szCs w:val="21"/>
        </w:rPr>
        <w:t>注：此表格以信息平台为准。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82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2020-07-14T07:06:53Z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