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69" w:rsidRPr="00CB5918" w:rsidRDefault="00A65869" w:rsidP="00A65869">
      <w:pPr>
        <w:autoSpaceDN w:val="0"/>
        <w:snapToGrid w:val="0"/>
        <w:spacing w:line="600" w:lineRule="exact"/>
        <w:jc w:val="left"/>
        <w:rPr>
          <w:rFonts w:ascii="黑体" w:eastAsia="黑体" w:hAnsi="黑体" w:cs="仿宋" w:hint="eastAsia"/>
          <w:kern w:val="2"/>
          <w:sz w:val="32"/>
          <w:szCs w:val="32"/>
        </w:rPr>
      </w:pPr>
      <w:r w:rsidRPr="00CB5918">
        <w:rPr>
          <w:rFonts w:ascii="黑体" w:eastAsia="黑体" w:hAnsi="黑体" w:cs="仿宋" w:hint="eastAsia"/>
          <w:kern w:val="2"/>
          <w:sz w:val="32"/>
          <w:szCs w:val="32"/>
        </w:rPr>
        <w:t>附件</w:t>
      </w:r>
    </w:p>
    <w:p w:rsidR="00A65869" w:rsidRPr="00CB5918" w:rsidRDefault="00A65869" w:rsidP="00A65869">
      <w:pPr>
        <w:autoSpaceDN w:val="0"/>
        <w:snapToGrid w:val="0"/>
        <w:spacing w:line="600" w:lineRule="exact"/>
        <w:jc w:val="center"/>
        <w:rPr>
          <w:rFonts w:cs="仿宋" w:hint="eastAsia"/>
          <w:b/>
          <w:bCs/>
          <w:kern w:val="2"/>
          <w:sz w:val="44"/>
          <w:szCs w:val="32"/>
        </w:rPr>
      </w:pPr>
      <w:r w:rsidRPr="00CB5918">
        <w:rPr>
          <w:rFonts w:cs="仿宋" w:hint="eastAsia"/>
          <w:b/>
          <w:bCs/>
          <w:kern w:val="2"/>
          <w:sz w:val="44"/>
          <w:szCs w:val="32"/>
        </w:rPr>
        <w:t>2019年新建145个省级技术创新中心名单</w:t>
      </w: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691"/>
        <w:gridCol w:w="3420"/>
        <w:gridCol w:w="2805"/>
        <w:gridCol w:w="1665"/>
        <w:gridCol w:w="1222"/>
      </w:tblGrid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技术创新中心名称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依托单位名称</w:t>
            </w:r>
          </w:p>
        </w:tc>
        <w:tc>
          <w:tcPr>
            <w:tcW w:w="2805" w:type="dxa"/>
          </w:tcPr>
          <w:p w:rsidR="00A65869" w:rsidRPr="00CB5918" w:rsidRDefault="00A65869" w:rsidP="00C57EE3">
            <w:pPr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共建单位名称</w:t>
            </w:r>
          </w:p>
        </w:tc>
        <w:tc>
          <w:tcPr>
            <w:tcW w:w="1665" w:type="dxa"/>
          </w:tcPr>
          <w:p w:rsidR="00A65869" w:rsidRPr="00CB5918" w:rsidRDefault="00A65869" w:rsidP="00C57EE3">
            <w:pPr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归口管理部门</w:t>
            </w:r>
          </w:p>
        </w:tc>
        <w:tc>
          <w:tcPr>
            <w:tcW w:w="1222" w:type="dxa"/>
          </w:tcPr>
          <w:p w:rsidR="00A65869" w:rsidRPr="00CB5918" w:rsidRDefault="00A65869" w:rsidP="00C57EE3">
            <w:pPr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平台编号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河北省铁路货车特种车辆技术创新中心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中车石家庄车辆有限公司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河北省飞机树脂基复合材料性能恢复技术创新中心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石家庄海山实业发展总公司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河北省高固体分涂料技术创新中心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石家庄市油漆厂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河北省微机电系统技术创新中心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河北美泰电子科技有限公司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河北省母婴特膳及乳制品技术创新中心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河北三元食品有限公司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北京三元食品股份有限公司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河北省轨道机车车辆空调技术创新中心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石家庄国祥运输设备有限公司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河北省芽球菊苣技术创新中心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河北联兴佳垚农业科技有限公司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河北省食品质量与安全检测技术创新中心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河北冠卓检测科技股份有限公司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河北省机动车检测技术创新中心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石家庄华燕交通科技有限公司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SG2019009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河北省麻醉药技术创新中心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河北一品制药股份有限公司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石家庄学院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河北省新型半导体电力电子器件技术创新中心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同辉电子科技股份有限公司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河北省道路工程智能监测与运维技术创新中心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河北省交通规划设计院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河北省生物农药制剂技术创新中心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河北上瑞生物科技有限公司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河北省科学院生物研究所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河北省功能化竹浆纤维技术创新中心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河北吉藁化纤有限责任公司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河北省矿山地下水安全技术创新中心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华北有色工程勘察院有限公司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河北省耐高温电缆及应用技术创新中心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沈兴线缆集团有限公司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河北省焙烤食品加工技术创新中心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石家庄市米莎贝尔饮食食品有限公司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河北省装配式机电安装工程技术创新中心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河北省安装工程有限公司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河北省卫星通信射频技术创新中心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河北新华北集成电路有限公司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SG2019019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河北省卫星通信微波设备和组件技术创新中心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河北东森电子科技有限公司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河北省公共安全数据融合与应用技术创新中心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河北博士林科技开发有限公司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河北化工医药职业技术学院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河北省移动通信网络优化技术创新中心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博信通信股份有限公司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河北省电子测量仪器技术创新中心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石家庄数英仪器有限公司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河北省益生菌开发及产业化技术创新中心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河北一然生物科技有限公司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河北省公路网运行状态监测与预警技术创新中心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河北上元智能科技股份有限公司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河北省绿色化学农药技术创新中心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河北兰升生物科技有限公司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华茂伟业绿色科技股份有限公司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河北省铁路扣件系统技术创新中心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河北翼辰实业集团股份有限公司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石家庄铁道大学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河北省天然膳食纤维配料技术创新中心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河北兄弟伊兰食品科技股份有限公司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河北省电梯制动系统技术创新中心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石家庄五龙制动器股份有限公司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SG2019029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河北省地理空间数字孪生技术创新中心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博宇科技股份有限公司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石家庄市科技局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河北省抗寒苹果产业技术创新中心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平泉市尚泽果业有限公司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辽宁省果树科学研究所、河北省农林科学院石家庄果树研究所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河北省金莲花加工技术创新中心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承德天原药业股份有限公司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河北省硅砂材料技术创新中心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承德北雁新材料科技有限公司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河北省自动化输送装备技术创新中心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承德金龙输送机制造有限公司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河北省食用菌新品种选育技术创新中心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平泉市希才应用菌科技发展有限公司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河北民族师范学院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河北省文化旅游大数据技术创新中心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河北民族师范学院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承德市旅游发展委员会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曙光信息产业（北京）有限公司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河北畅达旅游文化产业开发有限公司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承德鼎盛文化产业投资有限公司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河北省燕山特色果品加工技术创新中心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承德神栗食品股份有限公司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河北科技师范学院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河北省无机精细氟化工技术创新中心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承德莹科精细化工股份有限公司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河北省铷铯新兴材料技术创新中心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河北铸合集团兴隆县矿业有限公司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中国科学院固体物理研究所、华北理工大学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承德市科技局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SG2019039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河北省静态交通技术创新中心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智慧互通科技有限公司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张家口市科技局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河北省食用豆技术创新中心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张家口市农业科学院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河北泥河湾农业发展股份有限公司、康保县康龙粮油有限公司、河北北方学院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张家口市科技局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河北省张承地区生态环境保护与修复技术创新中心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河北省地矿局第三地质大队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河北地质大学、河北地矿建设工程集团张家口公司、河北人地生态工程有限公司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张家口市科技局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河北省高强度耐磨铸钢技术创新中心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河北北方铸业有限公司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张家口市科技局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河北省制粉机械技术创新中心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中粮工程装备（张家口）有限公司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张家口市科技局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河北省钢铁冶炼辅助设备技术创新中心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秦皇岛中青冶金阀门有限公司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秦皇岛市科技局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河北省轨道车辆转向架技术创新中心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中车唐山机车车辆有限公司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BLUE Engineering S.r.l公司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河北省海水淡化技术创新中心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首钢京唐钢铁联合有限责任公司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华东理工大学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河北省功能防水材料技术创新中心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唐山东方雨虹防水技术有限责任公司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北京东方雨虹防水技术股份有限公司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河北省青贮饲料收获装备技术创新中心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唐山鑫万达实业股份有限公司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SG2019049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河北省焊接涂镀钢管智能制造技术创新中心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迁安正大通用钢管有限公司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华北理工大学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河北省高分子防水卷材技术创新中心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远大洪雨（唐山）防水材料有限公司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河北省煤基精细化工技术创新中心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唐山中浩化工有限公司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河北省钢铁冶炼用耐火材料技术创新中心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唐山市国亮特殊耐火材料有限公司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华北理工大学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河北省超声测试计量仪器技术创新中心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汇中仪表股份有限公司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河北省冶金固废资源化技术创新中心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唐山鹤兴废料综合利用科技有限公司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河北省环保型农药制剂技术创新中心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河北省酵母技术创新中心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唐山拓普生物科技有限公司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唐山市食品药品综合检验检测中心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河北省大型装备防腐技术创新中心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唐山东亚重工装备集团有限公司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河北工业大学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河北省灌区量水测控系统及仪表技术创新中心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唐山现代工控技术有限公司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华北理工大学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SG2019059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河北省废油脂转化生物柴油技术创新中心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唐山金利海生物柴油股份有限公司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唐山市科技局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河北省燃煤电站污染防治技术创新中心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三河发电有限责任公司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神华国华（北京）电力研究院有限公司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中国环境监测总站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河北省水刺非织造材料技术创新中心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东纶科技实业有限公司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河北省新能源电力设备冷却技术创新中心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欧伏电气股份有限公司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河北省树脂新材料技术创新中心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廊坊市北辰创业树脂材料股份有限公司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天津大学环境科学与工程学院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河北省先进涂层材料及涂装技术创新中心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河北嘉宝莉涂料有限公司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嘉宝莉化工集团股份有限公司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河北省热固性粉末涂料技术创新中心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廊坊艾格玛新立材料科技有限公司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中国矿业大学(北京)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河北省汽车智能启动与制动技术创新中心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廊坊科森电器有限公司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河北省钢塑复合管道技术创新中心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华创天元实业发展有限责任公司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河北省深层地热技术创新中心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新奥集团股份有限公司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北京大学工学院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SG2019069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河北省汽车环保稀土强化材料技术创新中心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河北深思新材料技术有限公司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河北工业大学、北京联飞翔科技股份有限公司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河北省大口径岩土钻掘技术创新中心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地质矿产廊坊聚力岩土工程科技开发公司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中国地质科学院勘探技术研究所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河北省油气管道安全监测技术创新中心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中国石油天然气管道通信电力工程有限公司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河北省光整加工技术创新中心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廊坊市北方天宇机电技术有限公司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太原理工大学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河北省高速铁路无砟轨道施工装备技术创新中心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廊坊合力天一机械设备有限公司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石家庄铁路大学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河北省矿山掘锚智能化装备技术创新中心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廊坊景隆重工机械有限公司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辽宁工程技术大学、河北工业大学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河北省超白功能玻璃材料技术创新中心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河北南玻玻璃有限公司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深圳南玻应用股份有限公司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河北省政务大数据应用技术创新中心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河北志晟信息技术股份有限公司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北华航天工业学院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河北省汽车制动装置技术创新中心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霸州市华诚汽车制动器有限公司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河北省钢结构集成房屋技术创新中心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朗世坤成房屋科技有限公司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SG2019079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河北省车用空压机技术创新中心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瑞立美联制动技术（廊坊）有限公司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北华航天工业学院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河北省装配式建筑构件智能化吊装技术创新中心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廊坊中建机械有限公司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中国建筑股份有限公司技术中心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河北省设施蔬菜无土栽培技术创新中心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新苑阳光农业有限公司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天津农学院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河北省高端家电板材技术创新中心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河北兆建金属制品有限公司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河北省光电信息材料技术创新中心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固安鼎材科技有限公司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北京鼎材科技有限公司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廊坊市科技局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河北省智能环保节能铝合金熔炼装备技术创新中心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保定安保能冶金设备有限公司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河北工业大学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河北省充放电智能设备技术创新中心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国文电气股份有限公司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深圳市优力特技术有限公司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河北省流体精密传输技术创新中心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保定雷弗流体科技有限公司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华北电力大学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河北省汽车球铰链技术创新中心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保定市格瑞机械有限公司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河北省装配式建筑技术创新中心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河北建设集团股份有限公司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SG2019089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河北省甜面酱及酱渍菜技术创新中心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保定槐茂食品科技有限公司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北京市营养源研究所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保定市科技局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河北省煤焦油精深加工技术创新中心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黄骅市信诺立兴精细化工股份有限公司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武汉轻工大学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河北省小容量注射剂技术创新中心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河北天成药业股份有限公司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河北省重质汽油转化芳烃技术创新中心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中海石油中捷石化有限公司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中海油炼油化工科学研究院（北京）有限公司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河北省有机硼系衍生物技术创新中心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沧州普瑞东方科技有限公司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南开大学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河北省地源热泵技术创新中心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河北益民五金制造股份有限公司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河北工业大学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河北水利电力学院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河北省民族乐器技术创新中心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乐海乐器有限公司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河北省改性异氰酸酯技术创新中心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沧州大化股份有限公司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河北省军用纺织制成品技术创新中心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肃宁县中原纺织有限责任公司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河北省冬枣技术创新中心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黄骅市国润生态食品有限公司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河北省林业科学研究院、天津科技大学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SG2019099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河北省循环水设备技术创新中心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中化工程沧州冷却技术有限公司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河北省光纤传输设备技术创新中心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义博通信设备集团股份有限公司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河北省高温合金熔模铸造技术创新中心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河北光德精密机械股份有限公司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河北省炼化深度脱硫技术创新中心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河北精致科技有限公司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河北省石油化工清洗缓蚀剂技术创新中心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沧州信昌化工股份有限公司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沈阳工业大学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河北省工业机械手控制与可靠性技术创新中心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河北水利电力学院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沧州怡和机械有限公司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沧州德跃机械科技有限公司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河北省地热资源综合利用技术创新中心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中国石油天然气股份有限公司华北油田分公司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沧州市科技局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河北省钢基金属包装材料技术创新中心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河钢集团衡水板业有限公司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河北省酚醛基高分子材料技术创新中心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河北泽田化工有限公司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河北工业大学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河北省发动机缸体缸盖精密制造技术创新中心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河北瑞丰动力缸体有限公司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SG2019109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河北省汽车橡塑流体管路技术创新中心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瑞源橡塑制品有限公司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青岛科技大学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河北省环卫车辆及设备技术创新中心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远大汽车制造股份有限公司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河北省装配式钢制综合管廊技术创新中心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衡水益通管业股份有限公司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北京交通大学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河北省增强高分子连续管技术创新中心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河北宇通特种胶管有限公司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衡水市科技局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河北省医用防护材料技术创新中心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河北泰能鸿森医疗科技有限公司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青岛科技大学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河北省铁路交通隔离开关技术创新中心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河北宇牛电气设备有限公司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石家庄铁道大学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河北省车用橡胶密封材料技术创新中心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河北永昌车辆部件科技有限公司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河北省汽车及零部件产业技术研究院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河北省工程机械液压传动技术创新中心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邢台中伟卓特液压科技有限公司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河北省羊绒智能梳纺技术创新中心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河北宇腾羊绒制品有限公司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河北省萝卜育种技术创新中心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河北捷如美农业科技开发有限公司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SG2019119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河北省耐候性车辆密封件技术创新中心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河北贵航鸿图汽车零部件有限公司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河北省金银花系护肤品技术创新中心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河北京鼎生物医药科技有限公司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暨南大学中药及天然药物研究所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河北省镁质新材料技术创新中心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河北镁神科技股份有限公司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河北科技大学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河北省谷物食品加工技术创新中心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河北金沙河面业集团有限责任公司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农业农村部食物与营养发展研究所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中国农业科学院农产品加工研究所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</w:t>
            </w:r>
            <w:r w:rsidRPr="00CB5918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"</w:t>
            </w: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邢枣仁</w:t>
            </w:r>
            <w:r w:rsidRPr="00CB5918">
              <w:rPr>
                <w:rFonts w:ascii="Times New Roman" w:hAnsi="Calibri" w:cs="Times New Roman" w:hint="eastAsia"/>
                <w:color w:val="auto"/>
                <w:kern w:val="2"/>
                <w:sz w:val="20"/>
                <w:szCs w:val="20"/>
              </w:rPr>
              <w:t>”</w:t>
            </w: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利用技术创新中心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邢台学院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河北省邢枣仁中药材开发有限公司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河北御芝林药业有限公司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北京华邈药业有限公司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邢台久和农业科技开发有限公司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邢台市科技局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河北省发动机摇臂总成制造技术创新中心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河北联恒机械科技有限公司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126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河北省中药大品种培育技术创新中心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邯郸制药股份有限公司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河北省高纯生铁技术创新中心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河北龙凤山铸业有限公司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河北省有机电子材料技术创新中心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河北中化滏恒股份有限公司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河北省绿色低层装配式钢结构住宅技术创新中心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河北晶通建筑科技股份有限公司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SG2019129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河北省青饲料收获机技术创新中心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河北宗申戈梅利农业机械制造有限公司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河北省聚苯醚新材料技术创新中心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邯郸市峰峰鑫宝新材料科技有限公司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河北省马口铁包装板材技术创新中心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邯郸市金泰包装材料股份有限公司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河北省智能包装装备技术创新中心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河北博柯莱智能装备科技股份有限公司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河北工程大学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河北省高效永磁同步电机技术创新中心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四达电机制造股份有限公司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邯郸市科技局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SG2019134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河北省中药眼科用药技术创新中心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河北金牛原大药业科技有限公司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定州市科技局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SG2019135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河北省轻武器射击虚拟仿真训练系统技术创新中心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河北利生体育科技发展有限公司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定州市科技局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SG2019136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河北省装配式建筑预制混凝土构件生产装备技术创新中心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河北雪龙机械制造有限公司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辛集市科技局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SG2019137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河北省农药水分散粒剂技术创新中心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河北双吉化工有限公司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辛集市科技局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SG2019138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河北省汽车照明技术创新中心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保定来福汽车照明集团有限公司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河北雄安新区管理委员会改革发展局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SG2019139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河北省建筑低碳清洁供热技术创新中心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燕山大学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napToGrid w:val="0"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新兴铸管股份有限公司、河北建研节能设备有限公司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省教育厅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SG2019140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河北省土木工程监测与评估技术创新中心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河北大学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napToGrid w:val="0"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河北建设集团股份有限公司、河北交通投资集团公司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省教育厅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SG2019141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河北省抗肿瘤分子靶标新药技术创新中心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河北师范大学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napToGrid w:val="0"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河北医科大学第四医院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华北制药股份有限公司中央研究院</w:t>
            </w:r>
            <w:r w:rsidRPr="00CB5918">
              <w:rPr>
                <w:rFonts w:cs="Times New Roman" w:hint="eastAsia"/>
                <w:kern w:val="2"/>
                <w:sz w:val="20"/>
                <w:szCs w:val="20"/>
              </w:rPr>
              <w:t>、</w:t>
            </w:r>
            <w:r w:rsidRPr="00CB5918">
              <w:rPr>
                <w:rFonts w:cs="Times New Roman"/>
                <w:kern w:val="2"/>
                <w:sz w:val="20"/>
                <w:szCs w:val="20"/>
              </w:rPr>
              <w:t>石家庄四院有限公司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省教育厅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SG2019142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lastRenderedPageBreak/>
              <w:t>143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河北省中药炮制技术创新中心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河北中医学院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snapToGrid w:val="0"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cs="Times New Roman"/>
                <w:kern w:val="2"/>
                <w:sz w:val="20"/>
                <w:szCs w:val="20"/>
              </w:rPr>
              <w:t>河北美威药业股份有限公司、石家庄以岭药业股份有限公司、安国卫康中药材有限公司</w:t>
            </w: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省教育厅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SG2019143</w:t>
            </w:r>
          </w:p>
        </w:tc>
      </w:tr>
      <w:tr w:rsidR="00A65869" w:rsidRPr="00CB5918" w:rsidTr="00C57EE3">
        <w:trPr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河北省道路交通智能控制与管理技术创新中心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河北交投智能交通技术有限责任公司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省交通运输厅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SG2019144</w:t>
            </w:r>
          </w:p>
        </w:tc>
      </w:tr>
      <w:tr w:rsidR="00A65869" w:rsidRPr="00CB5918" w:rsidTr="00C57EE3">
        <w:trPr>
          <w:trHeight w:val="504"/>
          <w:jc w:val="center"/>
        </w:trPr>
        <w:tc>
          <w:tcPr>
            <w:tcW w:w="738" w:type="dxa"/>
            <w:vAlign w:val="center"/>
          </w:tcPr>
          <w:p w:rsidR="00A65869" w:rsidRPr="00CB5918" w:rsidRDefault="00A65869" w:rsidP="00C57EE3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Arial" w:eastAsia="Times New Roman" w:hAnsi="Arial" w:cs="Times New Roman"/>
                <w:color w:val="auto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4691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河北省智能电气量测技术创新中心</w:t>
            </w:r>
          </w:p>
        </w:tc>
        <w:tc>
          <w:tcPr>
            <w:tcW w:w="3420" w:type="dxa"/>
            <w:vAlign w:val="center"/>
          </w:tcPr>
          <w:p w:rsidR="00A65869" w:rsidRPr="00CB5918" w:rsidRDefault="00A65869" w:rsidP="00C57EE3">
            <w:pPr>
              <w:widowControl/>
              <w:spacing w:line="34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国网河北省电力有限公司电力科学研究院</w:t>
            </w:r>
          </w:p>
        </w:tc>
        <w:tc>
          <w:tcPr>
            <w:tcW w:w="280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:lang w:eastAsia="en-US"/>
              </w:rPr>
              <w:t>国网河北省电力公司</w:t>
            </w:r>
          </w:p>
        </w:tc>
        <w:tc>
          <w:tcPr>
            <w:tcW w:w="1222" w:type="dxa"/>
            <w:vAlign w:val="center"/>
          </w:tcPr>
          <w:p w:rsidR="00A65869" w:rsidRPr="00CB5918" w:rsidRDefault="00A65869" w:rsidP="00C57EE3">
            <w:pPr>
              <w:widowControl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CB5918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SG2019145</w:t>
            </w:r>
          </w:p>
        </w:tc>
      </w:tr>
    </w:tbl>
    <w:p w:rsidR="00A65869" w:rsidRPr="00CB5918" w:rsidRDefault="00A65869" w:rsidP="00A65869">
      <w:pPr>
        <w:widowControl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65869" w:rsidRPr="00CB5918" w:rsidRDefault="00A65869" w:rsidP="00A65869">
      <w:pPr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 w:rsidR="00C11097" w:rsidRDefault="00C11097">
      <w:bookmarkStart w:id="0" w:name="_GoBack"/>
      <w:bookmarkEnd w:id="0"/>
    </w:p>
    <w:sectPr w:rsidR="00C11097" w:rsidSect="00CB5918">
      <w:footerReference w:type="even" r:id="rId5"/>
      <w:footerReference w:type="default" r:id="rId6"/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A65869" w:rsidP="00CB591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9CD" w:rsidRDefault="00A65869" w:rsidP="00804A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4" w:rsidRPr="00DA5FC4" w:rsidRDefault="00A65869" w:rsidP="00CB5918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DA5FC4">
      <w:rPr>
        <w:rStyle w:val="a7"/>
        <w:sz w:val="28"/>
        <w:szCs w:val="28"/>
      </w:rPr>
      <w:fldChar w:fldCharType="begin"/>
    </w:r>
    <w:r w:rsidRPr="00DA5FC4">
      <w:rPr>
        <w:rStyle w:val="a7"/>
        <w:sz w:val="28"/>
        <w:szCs w:val="28"/>
      </w:rPr>
      <w:instrText xml:space="preserve">PAGE  </w:instrText>
    </w:r>
    <w:r w:rsidRPr="00DA5FC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- 8 -</w:t>
    </w:r>
    <w:r w:rsidRPr="00DA5FC4">
      <w:rPr>
        <w:rStyle w:val="a7"/>
        <w:sz w:val="28"/>
        <w:szCs w:val="28"/>
      </w:rPr>
      <w:fldChar w:fldCharType="end"/>
    </w:r>
  </w:p>
  <w:p w:rsidR="003B19CD" w:rsidRDefault="00A65869" w:rsidP="00804A77">
    <w:pPr>
      <w:pStyle w:val="a5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5D5CE7"/>
    <w:multiLevelType w:val="singleLevel"/>
    <w:tmpl w:val="5A5D5CE7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A5D60DF"/>
    <w:multiLevelType w:val="singleLevel"/>
    <w:tmpl w:val="5A5D60D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BDBB273"/>
    <w:multiLevelType w:val="singleLevel"/>
    <w:tmpl w:val="5BDBB273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9"/>
    <w:rsid w:val="00A65869"/>
    <w:rsid w:val="00C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96154-40DB-46A5-8E4C-C26DF66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69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rsid w:val="00A65869"/>
    <w:pPr>
      <w:widowControl/>
      <w:spacing w:before="100" w:beforeAutospacing="1" w:after="100" w:afterAutospacing="1"/>
      <w:jc w:val="left"/>
    </w:pPr>
    <w:rPr>
      <w:color w:val="auto"/>
    </w:rPr>
  </w:style>
  <w:style w:type="character" w:customStyle="1" w:styleId="a4">
    <w:name w:val="纯文本 字符"/>
    <w:basedOn w:val="a0"/>
    <w:link w:val="a3"/>
    <w:rsid w:val="00A65869"/>
    <w:rPr>
      <w:rFonts w:ascii="宋体" w:eastAsia="宋体" w:hAnsi="宋体" w:cs="宋体"/>
      <w:kern w:val="0"/>
      <w:sz w:val="24"/>
      <w:szCs w:val="24"/>
    </w:rPr>
  </w:style>
  <w:style w:type="character" w:styleId="HTML">
    <w:name w:val="HTML Typewriter"/>
    <w:basedOn w:val="a0"/>
    <w:rsid w:val="00A65869"/>
    <w:rPr>
      <w:rFonts w:ascii="黑体" w:eastAsia="黑体" w:hAnsi="Courier New" w:cs="Courier New"/>
      <w:sz w:val="24"/>
      <w:szCs w:val="24"/>
    </w:rPr>
  </w:style>
  <w:style w:type="paragraph" w:styleId="a5">
    <w:name w:val="footer"/>
    <w:basedOn w:val="a"/>
    <w:link w:val="a6"/>
    <w:rsid w:val="00A6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5869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7">
    <w:name w:val="page number"/>
    <w:basedOn w:val="a0"/>
    <w:rsid w:val="00A65869"/>
  </w:style>
  <w:style w:type="paragraph" w:styleId="a8">
    <w:name w:val="header"/>
    <w:basedOn w:val="a"/>
    <w:link w:val="a9"/>
    <w:rsid w:val="00A6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65869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a">
    <w:name w:val="Hyperlink"/>
    <w:rsid w:val="00A65869"/>
    <w:rPr>
      <w:color w:val="0000FF"/>
      <w:u w:val="single"/>
    </w:rPr>
  </w:style>
  <w:style w:type="paragraph" w:styleId="ab">
    <w:name w:val="Date"/>
    <w:basedOn w:val="a"/>
    <w:next w:val="a"/>
    <w:link w:val="ac"/>
    <w:rsid w:val="00A65869"/>
    <w:pPr>
      <w:ind w:leftChars="2500" w:left="100"/>
    </w:pPr>
  </w:style>
  <w:style w:type="character" w:customStyle="1" w:styleId="ac">
    <w:name w:val="日期 字符"/>
    <w:basedOn w:val="a0"/>
    <w:link w:val="ab"/>
    <w:rsid w:val="00A65869"/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A65869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numbering" w:customStyle="1" w:styleId="1">
    <w:name w:val="无列表1"/>
    <w:next w:val="a2"/>
    <w:semiHidden/>
    <w:rsid w:val="00A6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2019-08-29T01:36:00Z</dcterms:created>
  <dcterms:modified xsi:type="dcterms:W3CDTF">2019-08-29T01:38:00Z</dcterms:modified>
</cp:coreProperties>
</file>